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1B0CF6" w14:textId="77777777" w:rsidR="00BA28AD" w:rsidRPr="008F4EA2" w:rsidRDefault="00BA28AD" w:rsidP="003716C8">
      <w:pPr>
        <w:spacing w:before="240" w:after="120"/>
        <w:contextualSpacing/>
        <w:jc w:val="center"/>
        <w:rPr>
          <w:rFonts w:cstheme="minorHAnsi"/>
          <w:color w:val="FF0000"/>
          <w:sz w:val="32"/>
          <w:szCs w:val="32"/>
        </w:rPr>
      </w:pPr>
    </w:p>
    <w:p w14:paraId="04CCEEA5" w14:textId="77777777" w:rsidR="00BA28AD" w:rsidRPr="008F4EA2" w:rsidRDefault="00BA28AD" w:rsidP="003716C8">
      <w:pPr>
        <w:spacing w:before="240" w:after="120"/>
        <w:contextualSpacing/>
        <w:jc w:val="center"/>
        <w:rPr>
          <w:rFonts w:cstheme="minorHAnsi"/>
          <w:color w:val="FF0000"/>
          <w:sz w:val="32"/>
          <w:szCs w:val="32"/>
        </w:rPr>
      </w:pPr>
    </w:p>
    <w:p w14:paraId="44EBE909" w14:textId="77777777" w:rsidR="00BA28AD" w:rsidRPr="008F4EA2" w:rsidRDefault="00BA28AD" w:rsidP="003716C8">
      <w:pPr>
        <w:spacing w:before="240" w:after="120"/>
        <w:contextualSpacing/>
        <w:jc w:val="center"/>
        <w:rPr>
          <w:rFonts w:cstheme="minorHAnsi"/>
          <w:color w:val="FF0000"/>
          <w:sz w:val="32"/>
          <w:szCs w:val="32"/>
        </w:rPr>
      </w:pPr>
    </w:p>
    <w:p w14:paraId="6500C3E5" w14:textId="77777777" w:rsidR="00BA28AD" w:rsidRPr="008F4EA2" w:rsidRDefault="00BA28AD" w:rsidP="003716C8">
      <w:pPr>
        <w:spacing w:before="240" w:after="120"/>
        <w:contextualSpacing/>
        <w:jc w:val="center"/>
        <w:rPr>
          <w:rFonts w:cstheme="minorHAnsi"/>
          <w:color w:val="FF0000"/>
          <w:sz w:val="32"/>
          <w:szCs w:val="32"/>
        </w:rPr>
      </w:pPr>
    </w:p>
    <w:p w14:paraId="69681EBA" w14:textId="77777777" w:rsidR="0037766D" w:rsidRPr="008F4EA2" w:rsidRDefault="0037766D" w:rsidP="003716C8">
      <w:pPr>
        <w:spacing w:before="240" w:after="120"/>
        <w:contextualSpacing/>
        <w:jc w:val="center"/>
        <w:rPr>
          <w:rFonts w:cstheme="minorHAnsi"/>
          <w:color w:val="FF0000"/>
          <w:sz w:val="32"/>
          <w:szCs w:val="32"/>
        </w:rPr>
      </w:pPr>
    </w:p>
    <w:p w14:paraId="094E7948" w14:textId="77777777" w:rsidR="0037766D" w:rsidRPr="008F4EA2" w:rsidRDefault="0037766D" w:rsidP="003716C8">
      <w:pPr>
        <w:spacing w:before="240" w:after="120"/>
        <w:contextualSpacing/>
        <w:jc w:val="center"/>
        <w:rPr>
          <w:rFonts w:cstheme="minorHAnsi"/>
          <w:color w:val="FF0000"/>
          <w:sz w:val="32"/>
          <w:szCs w:val="32"/>
        </w:rPr>
      </w:pPr>
    </w:p>
    <w:p w14:paraId="228F836B" w14:textId="77777777" w:rsidR="007E142B" w:rsidRPr="008F4EA2" w:rsidRDefault="007E142B" w:rsidP="007E142B">
      <w:pPr>
        <w:spacing w:before="240" w:after="120"/>
        <w:contextualSpacing/>
        <w:jc w:val="center"/>
        <w:rPr>
          <w:rFonts w:cstheme="minorHAnsi"/>
          <w:color w:val="FF0000"/>
          <w:sz w:val="32"/>
          <w:szCs w:val="32"/>
        </w:rPr>
      </w:pPr>
    </w:p>
    <w:p w14:paraId="37215AD6" w14:textId="77777777" w:rsidR="00E37729" w:rsidRPr="006F0F7E" w:rsidRDefault="00E37729" w:rsidP="00E37729">
      <w:pPr>
        <w:pStyle w:val="Tekst0"/>
        <w:ind w:firstLine="0"/>
        <w:jc w:val="center"/>
        <w:rPr>
          <w:sz w:val="32"/>
          <w:szCs w:val="32"/>
        </w:rPr>
      </w:pPr>
      <w:r w:rsidRPr="006F0F7E">
        <w:rPr>
          <w:sz w:val="32"/>
          <w:szCs w:val="32"/>
        </w:rPr>
        <w:t xml:space="preserve">BUDOWA ZESPOŁU NAZIEMNYCH INSTALACJI FOTOWOLTAICZNYCH O SUMARYCZNEJ MOCY DO 50 MW </w:t>
      </w:r>
    </w:p>
    <w:p w14:paraId="15A68C6D" w14:textId="77777777" w:rsidR="00E37729" w:rsidRPr="006F0F7E" w:rsidRDefault="00E37729" w:rsidP="00E37729">
      <w:pPr>
        <w:pStyle w:val="Tekst0"/>
        <w:ind w:firstLine="0"/>
        <w:jc w:val="center"/>
        <w:rPr>
          <w:sz w:val="32"/>
          <w:szCs w:val="32"/>
        </w:rPr>
      </w:pPr>
      <w:r w:rsidRPr="006F0F7E">
        <w:rPr>
          <w:sz w:val="32"/>
          <w:szCs w:val="32"/>
        </w:rPr>
        <w:t>WRAZ Z NIEZBĘDNĄ INFRASTRUKTURĄ</w:t>
      </w:r>
    </w:p>
    <w:p w14:paraId="3165EC6B" w14:textId="77777777" w:rsidR="00E37729" w:rsidRPr="006F0F7E" w:rsidRDefault="00E37729" w:rsidP="00E37729">
      <w:pPr>
        <w:pStyle w:val="Tekst0"/>
        <w:ind w:firstLine="0"/>
        <w:jc w:val="center"/>
        <w:rPr>
          <w:b/>
          <w:bCs/>
          <w:sz w:val="32"/>
          <w:szCs w:val="32"/>
        </w:rPr>
      </w:pPr>
    </w:p>
    <w:p w14:paraId="3587228B" w14:textId="77777777" w:rsidR="006F0F7E" w:rsidRPr="006F0F7E" w:rsidRDefault="00E37729" w:rsidP="006F0F7E">
      <w:pPr>
        <w:pStyle w:val="Tekst0"/>
        <w:ind w:firstLine="0"/>
        <w:jc w:val="center"/>
        <w:rPr>
          <w:b/>
          <w:bCs/>
          <w:sz w:val="32"/>
          <w:szCs w:val="32"/>
        </w:rPr>
      </w:pPr>
      <w:r w:rsidRPr="006F0F7E">
        <w:rPr>
          <w:b/>
          <w:bCs/>
          <w:sz w:val="32"/>
          <w:szCs w:val="32"/>
        </w:rPr>
        <w:t>KARTA INFORMACYJNA PRZEDSIĘWZIĘCIA</w:t>
      </w:r>
      <w:r w:rsidR="006F0F7E" w:rsidRPr="006F0F7E">
        <w:rPr>
          <w:b/>
          <w:bCs/>
          <w:sz w:val="32"/>
          <w:szCs w:val="32"/>
        </w:rPr>
        <w:t xml:space="preserve"> </w:t>
      </w:r>
    </w:p>
    <w:p w14:paraId="1DD0EEC3" w14:textId="77777777" w:rsidR="006F0F7E" w:rsidRPr="006F0F7E" w:rsidRDefault="006F0F7E" w:rsidP="006F0F7E">
      <w:pPr>
        <w:pStyle w:val="Tekst0"/>
        <w:ind w:firstLine="0"/>
        <w:jc w:val="center"/>
        <w:rPr>
          <w:b/>
          <w:bCs/>
          <w:sz w:val="32"/>
          <w:szCs w:val="32"/>
        </w:rPr>
      </w:pPr>
    </w:p>
    <w:p w14:paraId="4280AA0A" w14:textId="4934D8CA" w:rsidR="00E37729" w:rsidRPr="006F0F7E" w:rsidRDefault="00E37729" w:rsidP="006F0F7E">
      <w:pPr>
        <w:pStyle w:val="Tekst0"/>
        <w:ind w:firstLine="0"/>
        <w:jc w:val="center"/>
        <w:rPr>
          <w:b/>
          <w:bCs/>
          <w:sz w:val="32"/>
          <w:szCs w:val="32"/>
        </w:rPr>
      </w:pPr>
      <w:r w:rsidRPr="006F0F7E">
        <w:rPr>
          <w:b/>
          <w:bCs/>
          <w:sz w:val="32"/>
          <w:szCs w:val="32"/>
        </w:rPr>
        <w:t>- UZUPEŁN</w:t>
      </w:r>
      <w:r w:rsidR="006471CD">
        <w:rPr>
          <w:b/>
          <w:bCs/>
          <w:sz w:val="32"/>
          <w:szCs w:val="32"/>
        </w:rPr>
        <w:t>IE</w:t>
      </w:r>
      <w:r w:rsidRPr="006F0F7E">
        <w:rPr>
          <w:b/>
          <w:bCs/>
          <w:sz w:val="32"/>
          <w:szCs w:val="32"/>
        </w:rPr>
        <w:t xml:space="preserve">NIE </w:t>
      </w:r>
      <w:r w:rsidR="006F0F7E" w:rsidRPr="006F0F7E">
        <w:rPr>
          <w:b/>
          <w:bCs/>
          <w:sz w:val="32"/>
          <w:szCs w:val="32"/>
        </w:rPr>
        <w:t>-</w:t>
      </w:r>
    </w:p>
    <w:p w14:paraId="04E05F8D" w14:textId="77D36BE1" w:rsidR="006F0F7E" w:rsidRPr="006F0F7E" w:rsidRDefault="00E51DAC" w:rsidP="006F0F7E">
      <w:pPr>
        <w:pStyle w:val="Tekst0"/>
        <w:ind w:firstLine="0"/>
        <w:jc w:val="center"/>
        <w:rPr>
          <w:b/>
          <w:bCs/>
          <w:sz w:val="32"/>
          <w:szCs w:val="32"/>
        </w:rPr>
      </w:pPr>
      <w:r>
        <w:rPr>
          <w:b/>
          <w:bCs/>
          <w:sz w:val="32"/>
          <w:szCs w:val="32"/>
        </w:rPr>
        <w:t>ZW1.6220.1.2024.TG</w:t>
      </w:r>
      <w:r w:rsidR="006F0F7E" w:rsidRPr="006F0F7E">
        <w:rPr>
          <w:b/>
          <w:bCs/>
          <w:sz w:val="32"/>
          <w:szCs w:val="32"/>
        </w:rPr>
        <w:t xml:space="preserve"> Z DNIA </w:t>
      </w:r>
      <w:r>
        <w:rPr>
          <w:b/>
          <w:bCs/>
          <w:sz w:val="32"/>
          <w:szCs w:val="32"/>
        </w:rPr>
        <w:t>15</w:t>
      </w:r>
      <w:r w:rsidR="006F0F7E" w:rsidRPr="006F0F7E">
        <w:rPr>
          <w:b/>
          <w:bCs/>
          <w:sz w:val="32"/>
          <w:szCs w:val="32"/>
        </w:rPr>
        <w:t>.07.2024 r.</w:t>
      </w:r>
    </w:p>
    <w:p w14:paraId="5815F913" w14:textId="77777777" w:rsidR="00E37729" w:rsidRPr="006F0F7E" w:rsidRDefault="00E37729" w:rsidP="00E37729">
      <w:pPr>
        <w:pStyle w:val="Tekst0"/>
        <w:ind w:firstLine="0"/>
        <w:jc w:val="center"/>
      </w:pPr>
    </w:p>
    <w:p w14:paraId="5E0140D7" w14:textId="77777777" w:rsidR="00E37729" w:rsidRPr="006F0F7E" w:rsidRDefault="00E37729" w:rsidP="00E37729">
      <w:pPr>
        <w:pStyle w:val="Tekst0"/>
        <w:ind w:firstLine="0"/>
        <w:jc w:val="center"/>
      </w:pPr>
    </w:p>
    <w:p w14:paraId="71216A5E" w14:textId="77777777" w:rsidR="00E37729" w:rsidRPr="006F0F7E" w:rsidRDefault="00E37729" w:rsidP="00E37729">
      <w:pPr>
        <w:pStyle w:val="Tekst0"/>
        <w:ind w:firstLine="0"/>
        <w:jc w:val="center"/>
      </w:pPr>
    </w:p>
    <w:p w14:paraId="29FA986D" w14:textId="77777777" w:rsidR="00E37729" w:rsidRPr="006F0F7E" w:rsidRDefault="00E37729" w:rsidP="00E37729">
      <w:pPr>
        <w:pStyle w:val="Tekst0"/>
        <w:ind w:firstLine="0"/>
        <w:jc w:val="center"/>
      </w:pPr>
    </w:p>
    <w:p w14:paraId="3C92D590" w14:textId="77777777" w:rsidR="00E37729" w:rsidRPr="006F0F7E" w:rsidRDefault="00E37729" w:rsidP="00E37729">
      <w:pPr>
        <w:spacing w:before="240" w:after="120"/>
        <w:contextualSpacing/>
      </w:pPr>
      <w:r w:rsidRPr="006F0F7E">
        <w:t>DZIAŁKI OBJĘTE INWESTYCJĄ:</w:t>
      </w:r>
    </w:p>
    <w:p w14:paraId="6817BD8B" w14:textId="77777777" w:rsidR="00E37729" w:rsidRPr="006F0F7E" w:rsidRDefault="00E37729" w:rsidP="00E37729">
      <w:pPr>
        <w:spacing w:before="240" w:after="120"/>
        <w:contextualSpacing/>
      </w:pPr>
      <w:r w:rsidRPr="006F0F7E">
        <w:t>WOJEWÓDZTWO POMORSKIE, POWIAT KARTUSKI, GMINA SOMONINO</w:t>
      </w:r>
    </w:p>
    <w:p w14:paraId="71CF5B3B" w14:textId="77777777" w:rsidR="00E37729" w:rsidRPr="006F0F7E" w:rsidRDefault="00E37729" w:rsidP="00E37729">
      <w:pPr>
        <w:spacing w:before="240" w:after="120"/>
        <w:contextualSpacing/>
      </w:pPr>
    </w:p>
    <w:p w14:paraId="3AEBC931" w14:textId="77777777" w:rsidR="00E37729" w:rsidRPr="006F0F7E" w:rsidRDefault="00E37729" w:rsidP="00E37729">
      <w:pPr>
        <w:spacing w:before="240" w:after="120"/>
        <w:contextualSpacing/>
      </w:pPr>
      <w:r w:rsidRPr="006F0F7E">
        <w:t>Miejscowość STARKOWA HUTA</w:t>
      </w:r>
    </w:p>
    <w:p w14:paraId="02921FDE" w14:textId="77777777" w:rsidR="00E37729" w:rsidRPr="006F0F7E" w:rsidRDefault="00E37729" w:rsidP="00E37729">
      <w:pPr>
        <w:spacing w:before="240" w:after="120"/>
        <w:contextualSpacing/>
      </w:pPr>
      <w:r w:rsidRPr="006F0F7E">
        <w:t>Obręb 0015, dz. nr 24, 27, 28, 29/11, 99, 115/2, 117</w:t>
      </w:r>
    </w:p>
    <w:p w14:paraId="3ADD2A91" w14:textId="77777777" w:rsidR="00E37729" w:rsidRPr="006F0F7E" w:rsidRDefault="00E37729" w:rsidP="00E37729">
      <w:pPr>
        <w:spacing w:before="240" w:after="120"/>
        <w:contextualSpacing/>
      </w:pPr>
      <w:r w:rsidRPr="006F0F7E">
        <w:t>adres geodezyjny: 220505_2.0015.20, 220505_2.0015.24, 220505_2.0015.27, 220505_2.0015.28, 220505_2.0015.29/11, 220505_2.0015.99, 220505_2.0015.115/2, 220505_2.0015.117</w:t>
      </w:r>
    </w:p>
    <w:p w14:paraId="51B6C8E1" w14:textId="77777777" w:rsidR="00E37729" w:rsidRPr="006F0F7E" w:rsidRDefault="00E37729" w:rsidP="00E37729">
      <w:pPr>
        <w:spacing w:before="240" w:after="120"/>
        <w:contextualSpacing/>
      </w:pPr>
    </w:p>
    <w:p w14:paraId="6C45462A" w14:textId="77777777" w:rsidR="00E37729" w:rsidRPr="006F0F7E" w:rsidRDefault="00E37729" w:rsidP="00E37729">
      <w:pPr>
        <w:spacing w:before="240" w:after="120"/>
        <w:contextualSpacing/>
      </w:pPr>
      <w:r w:rsidRPr="006F0F7E">
        <w:t>Miejscowość EGIERTOWO</w:t>
      </w:r>
    </w:p>
    <w:p w14:paraId="38A19EB6" w14:textId="77777777" w:rsidR="00E37729" w:rsidRPr="006F0F7E" w:rsidRDefault="00E37729" w:rsidP="00E37729">
      <w:pPr>
        <w:spacing w:before="240" w:after="120"/>
        <w:contextualSpacing/>
      </w:pPr>
      <w:r w:rsidRPr="006F0F7E">
        <w:t>Obręb 0002, dz. nr 23/1</w:t>
      </w:r>
    </w:p>
    <w:p w14:paraId="2B5283DC" w14:textId="77777777" w:rsidR="00E37729" w:rsidRPr="006F0F7E" w:rsidRDefault="00E37729" w:rsidP="00E37729">
      <w:pPr>
        <w:spacing w:before="240" w:after="120"/>
        <w:contextualSpacing/>
      </w:pPr>
      <w:r w:rsidRPr="006F0F7E">
        <w:t>adres geodezyjny: 220505_2.0002.23/1</w:t>
      </w:r>
    </w:p>
    <w:p w14:paraId="17995D4D" w14:textId="77777777" w:rsidR="00E37729" w:rsidRPr="006F0F7E" w:rsidRDefault="00E37729" w:rsidP="00E37729">
      <w:pPr>
        <w:spacing w:before="240" w:after="120"/>
        <w:contextualSpacing/>
      </w:pPr>
    </w:p>
    <w:p w14:paraId="719D064C" w14:textId="77777777" w:rsidR="00E37729" w:rsidRPr="006F0F7E" w:rsidRDefault="00E37729" w:rsidP="00E37729">
      <w:pPr>
        <w:spacing w:before="240" w:after="120"/>
        <w:contextualSpacing/>
      </w:pPr>
    </w:p>
    <w:p w14:paraId="30077BB6" w14:textId="77777777" w:rsidR="00E37729" w:rsidRPr="006F0F7E" w:rsidRDefault="00E37729" w:rsidP="00E37729">
      <w:pPr>
        <w:spacing w:before="240" w:after="120"/>
        <w:contextualSpacing/>
      </w:pPr>
    </w:p>
    <w:p w14:paraId="2A21B063" w14:textId="77777777" w:rsidR="00E37729" w:rsidRPr="006F0F7E" w:rsidRDefault="00E37729" w:rsidP="00E37729">
      <w:pPr>
        <w:spacing w:before="240" w:after="120"/>
        <w:contextualSpacing/>
      </w:pPr>
    </w:p>
    <w:p w14:paraId="69789370" w14:textId="77777777" w:rsidR="00E37729" w:rsidRPr="006F0F7E" w:rsidRDefault="00E37729" w:rsidP="00E37729">
      <w:pPr>
        <w:spacing w:before="240" w:after="120"/>
        <w:contextualSpacing/>
      </w:pPr>
    </w:p>
    <w:p w14:paraId="51BD28D9" w14:textId="77777777" w:rsidR="00E37729" w:rsidRPr="006F0F7E" w:rsidRDefault="00E37729" w:rsidP="00E37729">
      <w:pPr>
        <w:spacing w:before="240" w:after="120"/>
        <w:contextualSpacing/>
      </w:pPr>
    </w:p>
    <w:p w14:paraId="60D4DBA8" w14:textId="21C6A5FB" w:rsidR="00E37729" w:rsidRPr="006F0F7E" w:rsidRDefault="00E37729" w:rsidP="00E37729">
      <w:pPr>
        <w:pStyle w:val="Tekst0"/>
        <w:ind w:firstLine="0"/>
        <w:jc w:val="left"/>
      </w:pPr>
      <w:r w:rsidRPr="006F0F7E">
        <w:t>Karta informacyjna przedsięwzięcia zgodna z art. 62a, ust. 1 ustawy z dnia 3 października 2008 r. o udostępnianiu informacji o środowisku i jego ochronie, udziale społeczeństwa w ochronie środowiska oraz o ocenach oddziaływania na środowisko (t.j. Dz. U. z 2024 r. poz. 1112 z późn. zm.).</w:t>
      </w:r>
    </w:p>
    <w:p w14:paraId="60FB992A" w14:textId="77777777" w:rsidR="00E37729" w:rsidRPr="006F0F7E" w:rsidRDefault="00E37729" w:rsidP="00E37729">
      <w:pPr>
        <w:spacing w:before="240" w:after="120"/>
        <w:contextualSpacing/>
      </w:pPr>
    </w:p>
    <w:p w14:paraId="6CBEB0FA" w14:textId="77777777" w:rsidR="00FB3172" w:rsidRPr="006F0F7E" w:rsidRDefault="00FB3172" w:rsidP="003716C8">
      <w:pPr>
        <w:spacing w:before="240" w:after="120"/>
        <w:contextualSpacing/>
        <w:rPr>
          <w:rFonts w:cstheme="minorHAnsi"/>
          <w:b/>
          <w:color w:val="FF0000"/>
          <w:sz w:val="24"/>
        </w:rPr>
        <w:sectPr w:rsidR="00FB3172" w:rsidRPr="006F0F7E" w:rsidSect="00C828AF">
          <w:headerReference w:type="even" r:id="rId8"/>
          <w:headerReference w:type="default" r:id="rId9"/>
          <w:footerReference w:type="even" r:id="rId10"/>
          <w:footerReference w:type="default" r:id="rId11"/>
          <w:pgSz w:w="11906" w:h="16838"/>
          <w:pgMar w:top="1134" w:right="1134" w:bottom="1134" w:left="1701" w:header="425" w:footer="709" w:gutter="0"/>
          <w:pgNumType w:start="3"/>
          <w:cols w:space="708"/>
          <w:docGrid w:linePitch="360"/>
        </w:sectPr>
      </w:pPr>
    </w:p>
    <w:p w14:paraId="7F53D0AC" w14:textId="77777777" w:rsidR="00D0571C" w:rsidRDefault="00546C36" w:rsidP="00895572">
      <w:pPr>
        <w:spacing w:before="240" w:after="120" w:line="264" w:lineRule="auto"/>
        <w:jc w:val="center"/>
        <w:rPr>
          <w:noProof/>
        </w:rPr>
      </w:pPr>
      <w:r w:rsidRPr="006F0F7E">
        <w:rPr>
          <w:rFonts w:cstheme="minorHAnsi"/>
          <w:b/>
          <w:sz w:val="26"/>
          <w:szCs w:val="26"/>
        </w:rPr>
        <w:lastRenderedPageBreak/>
        <w:t>SPIS TREŚCI</w:t>
      </w:r>
      <w:r w:rsidR="005A236A" w:rsidRPr="006F0F7E">
        <w:rPr>
          <w:rFonts w:cs="Arial"/>
          <w:caps/>
          <w:noProof/>
          <w:color w:val="FF0000"/>
          <w:sz w:val="20"/>
          <w:szCs w:val="20"/>
        </w:rPr>
        <w:fldChar w:fldCharType="begin"/>
      </w:r>
      <w:r w:rsidR="005A236A" w:rsidRPr="006F0F7E">
        <w:rPr>
          <w:color w:val="FF0000"/>
          <w:sz w:val="20"/>
          <w:szCs w:val="20"/>
        </w:rPr>
        <w:instrText xml:space="preserve"> TOC \o "1-3" \h \z \u </w:instrText>
      </w:r>
      <w:r w:rsidR="005A236A" w:rsidRPr="006F0F7E">
        <w:rPr>
          <w:rFonts w:cs="Arial"/>
          <w:caps/>
          <w:noProof/>
          <w:color w:val="FF0000"/>
          <w:sz w:val="20"/>
          <w:szCs w:val="20"/>
        </w:rPr>
        <w:fldChar w:fldCharType="separate"/>
      </w:r>
    </w:p>
    <w:p w14:paraId="4D794035" w14:textId="0A7F3783" w:rsidR="00D0571C" w:rsidRDefault="006A7BB3">
      <w:pPr>
        <w:pStyle w:val="Spistreci1"/>
        <w:rPr>
          <w:rFonts w:eastAsiaTheme="minorEastAsia" w:cstheme="minorBidi"/>
          <w:caps w:val="0"/>
          <w:kern w:val="2"/>
          <w:szCs w:val="22"/>
          <w:lang w:eastAsia="pl-PL"/>
          <w14:ligatures w14:val="standardContextual"/>
        </w:rPr>
      </w:pPr>
      <w:hyperlink w:anchor="_Toc176775142" w:history="1">
        <w:r w:rsidR="00D0571C" w:rsidRPr="002964AA">
          <w:rPr>
            <w:rStyle w:val="Hipercze"/>
            <w:b/>
            <w:bCs/>
          </w:rPr>
          <w:t>1.</w:t>
        </w:r>
        <w:r w:rsidR="00D0571C">
          <w:rPr>
            <w:rFonts w:eastAsiaTheme="minorEastAsia" w:cstheme="minorBidi"/>
            <w:caps w:val="0"/>
            <w:kern w:val="2"/>
            <w:szCs w:val="22"/>
            <w:lang w:eastAsia="pl-PL"/>
            <w14:ligatures w14:val="standardContextual"/>
          </w:rPr>
          <w:tab/>
        </w:r>
        <w:r w:rsidR="00D0571C" w:rsidRPr="002964AA">
          <w:rPr>
            <w:rStyle w:val="Hipercze"/>
            <w:b/>
            <w:bCs/>
          </w:rPr>
          <w:t>Przeanalizować wpływ przedsięwzięcia na krajobraz, w którym dane przedsięwzięcie ma być zlokalizowane; analiza winna obejmować m.in.: określenie granic stref krajobrazów stanowiących w szczególności przedpola ekspozycji, osie widokowe, punkty widokowe oraz obszary zabudowane wyróżniające się lokalną fora architektoniczną</w:t>
        </w:r>
        <w:r w:rsidR="00D0571C">
          <w:rPr>
            <w:webHidden/>
          </w:rPr>
          <w:tab/>
        </w:r>
        <w:r w:rsidR="00D0571C">
          <w:rPr>
            <w:webHidden/>
          </w:rPr>
          <w:fldChar w:fldCharType="begin"/>
        </w:r>
        <w:r w:rsidR="00D0571C">
          <w:rPr>
            <w:webHidden/>
          </w:rPr>
          <w:instrText xml:space="preserve"> PAGEREF _Toc176775142 \h </w:instrText>
        </w:r>
        <w:r w:rsidR="00D0571C">
          <w:rPr>
            <w:webHidden/>
          </w:rPr>
        </w:r>
        <w:r w:rsidR="00D0571C">
          <w:rPr>
            <w:webHidden/>
          </w:rPr>
          <w:fldChar w:fldCharType="separate"/>
        </w:r>
        <w:r w:rsidR="00500071">
          <w:rPr>
            <w:webHidden/>
          </w:rPr>
          <w:t>7</w:t>
        </w:r>
        <w:r w:rsidR="00D0571C">
          <w:rPr>
            <w:webHidden/>
          </w:rPr>
          <w:fldChar w:fldCharType="end"/>
        </w:r>
      </w:hyperlink>
    </w:p>
    <w:p w14:paraId="3FA1167B" w14:textId="7ACDD959" w:rsidR="00D0571C" w:rsidRDefault="006A7BB3">
      <w:pPr>
        <w:pStyle w:val="Spistreci1"/>
        <w:rPr>
          <w:rFonts w:eastAsiaTheme="minorEastAsia" w:cstheme="minorBidi"/>
          <w:caps w:val="0"/>
          <w:kern w:val="2"/>
          <w:szCs w:val="22"/>
          <w:lang w:eastAsia="pl-PL"/>
          <w14:ligatures w14:val="standardContextual"/>
        </w:rPr>
      </w:pPr>
      <w:hyperlink w:anchor="_Toc176775143" w:history="1">
        <w:r w:rsidR="00D0571C" w:rsidRPr="002964AA">
          <w:rPr>
            <w:rStyle w:val="Hipercze"/>
            <w:b/>
            <w:bCs/>
          </w:rPr>
          <w:t>2.</w:t>
        </w:r>
        <w:r w:rsidR="00D0571C">
          <w:rPr>
            <w:rFonts w:eastAsiaTheme="minorEastAsia" w:cstheme="minorBidi"/>
            <w:caps w:val="0"/>
            <w:kern w:val="2"/>
            <w:szCs w:val="22"/>
            <w:lang w:eastAsia="pl-PL"/>
            <w14:ligatures w14:val="standardContextual"/>
          </w:rPr>
          <w:tab/>
        </w:r>
        <w:r w:rsidR="00D0571C" w:rsidRPr="002964AA">
          <w:rPr>
            <w:rStyle w:val="Hipercze"/>
            <w:b/>
            <w:bCs/>
          </w:rPr>
          <w:t>Przedstawić ocenę widoczności w krajobrazie planowanej farmy fotowoltaicznej wraz z załącznikiem graficznym</w:t>
        </w:r>
        <w:r w:rsidR="00D0571C">
          <w:rPr>
            <w:webHidden/>
          </w:rPr>
          <w:tab/>
        </w:r>
        <w:r w:rsidR="00D0571C">
          <w:rPr>
            <w:webHidden/>
          </w:rPr>
          <w:fldChar w:fldCharType="begin"/>
        </w:r>
        <w:r w:rsidR="00D0571C">
          <w:rPr>
            <w:webHidden/>
          </w:rPr>
          <w:instrText xml:space="preserve"> PAGEREF _Toc176775143 \h </w:instrText>
        </w:r>
        <w:r w:rsidR="00D0571C">
          <w:rPr>
            <w:webHidden/>
          </w:rPr>
        </w:r>
        <w:r w:rsidR="00D0571C">
          <w:rPr>
            <w:webHidden/>
          </w:rPr>
          <w:fldChar w:fldCharType="separate"/>
        </w:r>
        <w:r w:rsidR="00500071">
          <w:rPr>
            <w:webHidden/>
          </w:rPr>
          <w:t>24</w:t>
        </w:r>
        <w:r w:rsidR="00D0571C">
          <w:rPr>
            <w:webHidden/>
          </w:rPr>
          <w:fldChar w:fldCharType="end"/>
        </w:r>
      </w:hyperlink>
    </w:p>
    <w:p w14:paraId="21E855BC" w14:textId="27EEFCA8" w:rsidR="00D0571C" w:rsidRDefault="006A7BB3">
      <w:pPr>
        <w:pStyle w:val="Spistreci1"/>
        <w:rPr>
          <w:rFonts w:eastAsiaTheme="minorEastAsia" w:cstheme="minorBidi"/>
          <w:caps w:val="0"/>
          <w:kern w:val="2"/>
          <w:szCs w:val="22"/>
          <w:lang w:eastAsia="pl-PL"/>
          <w14:ligatures w14:val="standardContextual"/>
        </w:rPr>
      </w:pPr>
      <w:hyperlink w:anchor="_Toc176775144" w:history="1">
        <w:r w:rsidR="00D0571C" w:rsidRPr="002964AA">
          <w:rPr>
            <w:rStyle w:val="Hipercze"/>
            <w:b/>
            <w:bCs/>
          </w:rPr>
          <w:t>3.</w:t>
        </w:r>
        <w:r w:rsidR="00D0571C">
          <w:rPr>
            <w:rFonts w:eastAsiaTheme="minorEastAsia" w:cstheme="minorBidi"/>
            <w:caps w:val="0"/>
            <w:kern w:val="2"/>
            <w:szCs w:val="22"/>
            <w:lang w:eastAsia="pl-PL"/>
            <w14:ligatures w14:val="standardContextual"/>
          </w:rPr>
          <w:tab/>
        </w:r>
        <w:r w:rsidR="00D0571C" w:rsidRPr="002964AA">
          <w:rPr>
            <w:rStyle w:val="Hipercze"/>
            <w:b/>
            <w:bCs/>
          </w:rPr>
          <w:t>W KIP wskazano, że Inwestor przewiduje usuniecie drzew kolidujących z planowanym przedsięwzięciem - należy podać skąd gatunkowy, pierśnicę (obwód pnia drzewa mierzony na wysokości 130 cm nad poziomem gruntu) oraz wskazać liczbę drzew i powierzchnię krzeww do (jeśli występują) przeznaczonych do usunięcia; przeanalizować możliwość zachowania drzew</w:t>
        </w:r>
        <w:r w:rsidR="00D0571C">
          <w:rPr>
            <w:webHidden/>
          </w:rPr>
          <w:tab/>
        </w:r>
        <w:r w:rsidR="00D0571C">
          <w:rPr>
            <w:webHidden/>
          </w:rPr>
          <w:fldChar w:fldCharType="begin"/>
        </w:r>
        <w:r w:rsidR="00D0571C">
          <w:rPr>
            <w:webHidden/>
          </w:rPr>
          <w:instrText xml:space="preserve"> PAGEREF _Toc176775144 \h </w:instrText>
        </w:r>
        <w:r w:rsidR="00D0571C">
          <w:rPr>
            <w:webHidden/>
          </w:rPr>
        </w:r>
        <w:r w:rsidR="00D0571C">
          <w:rPr>
            <w:webHidden/>
          </w:rPr>
          <w:fldChar w:fldCharType="separate"/>
        </w:r>
        <w:r w:rsidR="00500071">
          <w:rPr>
            <w:webHidden/>
          </w:rPr>
          <w:t>25</w:t>
        </w:r>
        <w:r w:rsidR="00D0571C">
          <w:rPr>
            <w:webHidden/>
          </w:rPr>
          <w:fldChar w:fldCharType="end"/>
        </w:r>
      </w:hyperlink>
    </w:p>
    <w:p w14:paraId="692DDA19" w14:textId="695080AD" w:rsidR="00D0571C" w:rsidRDefault="006A7BB3">
      <w:pPr>
        <w:pStyle w:val="Spistreci1"/>
        <w:rPr>
          <w:rFonts w:eastAsiaTheme="minorEastAsia" w:cstheme="minorBidi"/>
          <w:caps w:val="0"/>
          <w:kern w:val="2"/>
          <w:szCs w:val="22"/>
          <w:lang w:eastAsia="pl-PL"/>
          <w14:ligatures w14:val="standardContextual"/>
        </w:rPr>
      </w:pPr>
      <w:hyperlink w:anchor="_Toc176775145" w:history="1">
        <w:r w:rsidR="00D0571C" w:rsidRPr="002964AA">
          <w:rPr>
            <w:rStyle w:val="Hipercze"/>
            <w:b/>
            <w:bCs/>
          </w:rPr>
          <w:t>4.</w:t>
        </w:r>
        <w:r w:rsidR="00D0571C">
          <w:rPr>
            <w:rFonts w:eastAsiaTheme="minorEastAsia" w:cstheme="minorBidi"/>
            <w:caps w:val="0"/>
            <w:kern w:val="2"/>
            <w:szCs w:val="22"/>
            <w:lang w:eastAsia="pl-PL"/>
            <w14:ligatures w14:val="standardContextual"/>
          </w:rPr>
          <w:tab/>
        </w:r>
        <w:r w:rsidR="00D0571C" w:rsidRPr="002964AA">
          <w:rPr>
            <w:rStyle w:val="Hipercze"/>
            <w:b/>
            <w:bCs/>
          </w:rPr>
          <w:t>W KIP wskazano, że w obszarze planowanej inwestycji znajdują się nieużytki - należy wskazać rodzaj nieużytku, czy stanowi np. śródpolne oczko wodne lub zadrzewienie oraz przewidywany rodzaj ingerencji (tj. wycinka drzew i krzewów, zasypywanie) i jej możliwy wpływ na poszczególne elementy środowiska.</w:t>
        </w:r>
        <w:r w:rsidR="00D0571C">
          <w:rPr>
            <w:webHidden/>
          </w:rPr>
          <w:tab/>
        </w:r>
        <w:r w:rsidR="00D0571C">
          <w:rPr>
            <w:webHidden/>
          </w:rPr>
          <w:fldChar w:fldCharType="begin"/>
        </w:r>
        <w:r w:rsidR="00D0571C">
          <w:rPr>
            <w:webHidden/>
          </w:rPr>
          <w:instrText xml:space="preserve"> PAGEREF _Toc176775145 \h </w:instrText>
        </w:r>
        <w:r w:rsidR="00D0571C">
          <w:rPr>
            <w:webHidden/>
          </w:rPr>
        </w:r>
        <w:r w:rsidR="00D0571C">
          <w:rPr>
            <w:webHidden/>
          </w:rPr>
          <w:fldChar w:fldCharType="separate"/>
        </w:r>
        <w:r w:rsidR="00500071">
          <w:rPr>
            <w:webHidden/>
          </w:rPr>
          <w:t>35</w:t>
        </w:r>
        <w:r w:rsidR="00D0571C">
          <w:rPr>
            <w:webHidden/>
          </w:rPr>
          <w:fldChar w:fldCharType="end"/>
        </w:r>
      </w:hyperlink>
    </w:p>
    <w:p w14:paraId="1F14D1E4" w14:textId="5BAB5933" w:rsidR="00D0571C" w:rsidRDefault="006A7BB3">
      <w:pPr>
        <w:pStyle w:val="Spistreci1"/>
        <w:rPr>
          <w:rFonts w:eastAsiaTheme="minorEastAsia" w:cstheme="minorBidi"/>
          <w:caps w:val="0"/>
          <w:kern w:val="2"/>
          <w:szCs w:val="22"/>
          <w:lang w:eastAsia="pl-PL"/>
          <w14:ligatures w14:val="standardContextual"/>
        </w:rPr>
      </w:pPr>
      <w:hyperlink w:anchor="_Toc176775146" w:history="1">
        <w:r w:rsidR="00D0571C" w:rsidRPr="002964AA">
          <w:rPr>
            <w:rStyle w:val="Hipercze"/>
            <w:b/>
            <w:bCs/>
          </w:rPr>
          <w:t>5.</w:t>
        </w:r>
        <w:r w:rsidR="00D0571C">
          <w:rPr>
            <w:rFonts w:eastAsiaTheme="minorEastAsia" w:cstheme="minorBidi"/>
            <w:caps w:val="0"/>
            <w:kern w:val="2"/>
            <w:szCs w:val="22"/>
            <w:lang w:eastAsia="pl-PL"/>
            <w14:ligatures w14:val="standardContextual"/>
          </w:rPr>
          <w:tab/>
        </w:r>
        <w:r w:rsidR="00D0571C" w:rsidRPr="002964AA">
          <w:rPr>
            <w:rStyle w:val="Hipercze"/>
            <w:b/>
            <w:bCs/>
          </w:rPr>
          <w:t>Wskazać w jakiej odległości położone są od siebie poszczególne części przedmiotowego przedsięwzięcia (część 1, 2 i 3)</w:t>
        </w:r>
        <w:r w:rsidR="00D0571C">
          <w:rPr>
            <w:webHidden/>
          </w:rPr>
          <w:tab/>
        </w:r>
        <w:r w:rsidR="00D0571C">
          <w:rPr>
            <w:webHidden/>
          </w:rPr>
          <w:fldChar w:fldCharType="begin"/>
        </w:r>
        <w:r w:rsidR="00D0571C">
          <w:rPr>
            <w:webHidden/>
          </w:rPr>
          <w:instrText xml:space="preserve"> PAGEREF _Toc176775146 \h </w:instrText>
        </w:r>
        <w:r w:rsidR="00D0571C">
          <w:rPr>
            <w:webHidden/>
          </w:rPr>
        </w:r>
        <w:r w:rsidR="00D0571C">
          <w:rPr>
            <w:webHidden/>
          </w:rPr>
          <w:fldChar w:fldCharType="separate"/>
        </w:r>
        <w:r w:rsidR="00500071">
          <w:rPr>
            <w:webHidden/>
          </w:rPr>
          <w:t>38</w:t>
        </w:r>
        <w:r w:rsidR="00D0571C">
          <w:rPr>
            <w:webHidden/>
          </w:rPr>
          <w:fldChar w:fldCharType="end"/>
        </w:r>
      </w:hyperlink>
    </w:p>
    <w:p w14:paraId="7CC4E560" w14:textId="5DFA2942" w:rsidR="00D0571C" w:rsidRDefault="006A7BB3">
      <w:pPr>
        <w:pStyle w:val="Spistreci1"/>
        <w:rPr>
          <w:rFonts w:eastAsiaTheme="minorEastAsia" w:cstheme="minorBidi"/>
          <w:caps w:val="0"/>
          <w:kern w:val="2"/>
          <w:szCs w:val="22"/>
          <w:lang w:eastAsia="pl-PL"/>
          <w14:ligatures w14:val="standardContextual"/>
        </w:rPr>
      </w:pPr>
      <w:hyperlink w:anchor="_Toc176775147" w:history="1">
        <w:r w:rsidR="00D0571C" w:rsidRPr="002964AA">
          <w:rPr>
            <w:rStyle w:val="Hipercze"/>
            <w:b/>
            <w:bCs/>
          </w:rPr>
          <w:t>6.</w:t>
        </w:r>
        <w:r w:rsidR="00D0571C">
          <w:rPr>
            <w:rFonts w:eastAsiaTheme="minorEastAsia" w:cstheme="minorBidi"/>
            <w:caps w:val="0"/>
            <w:kern w:val="2"/>
            <w:szCs w:val="22"/>
            <w:lang w:eastAsia="pl-PL"/>
            <w14:ligatures w14:val="standardContextual"/>
          </w:rPr>
          <w:tab/>
        </w:r>
        <w:r w:rsidR="00D0571C" w:rsidRPr="002964AA">
          <w:rPr>
            <w:rStyle w:val="Hipercze"/>
            <w:b/>
            <w:bCs/>
          </w:rPr>
          <w:t>Przeanalizować możliwość oddziaływania skumulowanego, w zakresie utraty siedlisk przyrodniczych i siedlisk zwierząt oraz utrudnienia migracji zwierząt, przedmiotowej inwestycji z planowanymi w sąsiedztwie elektrowniami fotowoltaicznymi</w:t>
        </w:r>
        <w:r w:rsidR="00D0571C">
          <w:rPr>
            <w:webHidden/>
          </w:rPr>
          <w:tab/>
        </w:r>
        <w:r w:rsidR="00D0571C">
          <w:rPr>
            <w:webHidden/>
          </w:rPr>
          <w:fldChar w:fldCharType="begin"/>
        </w:r>
        <w:r w:rsidR="00D0571C">
          <w:rPr>
            <w:webHidden/>
          </w:rPr>
          <w:instrText xml:space="preserve"> PAGEREF _Toc176775147 \h </w:instrText>
        </w:r>
        <w:r w:rsidR="00D0571C">
          <w:rPr>
            <w:webHidden/>
          </w:rPr>
        </w:r>
        <w:r w:rsidR="00D0571C">
          <w:rPr>
            <w:webHidden/>
          </w:rPr>
          <w:fldChar w:fldCharType="separate"/>
        </w:r>
        <w:r w:rsidR="00500071">
          <w:rPr>
            <w:webHidden/>
          </w:rPr>
          <w:t>38</w:t>
        </w:r>
        <w:r w:rsidR="00D0571C">
          <w:rPr>
            <w:webHidden/>
          </w:rPr>
          <w:fldChar w:fldCharType="end"/>
        </w:r>
      </w:hyperlink>
    </w:p>
    <w:p w14:paraId="230344F3" w14:textId="77777777" w:rsidR="00330721" w:rsidRDefault="005A236A" w:rsidP="007E35DD">
      <w:pPr>
        <w:spacing w:before="240" w:after="120" w:line="264" w:lineRule="auto"/>
        <w:jc w:val="center"/>
        <w:rPr>
          <w:rFonts w:cstheme="minorHAnsi"/>
          <w:bCs/>
          <w:color w:val="FF0000"/>
          <w:sz w:val="20"/>
          <w:szCs w:val="20"/>
        </w:rPr>
      </w:pPr>
      <w:r w:rsidRPr="006F0F7E">
        <w:rPr>
          <w:rFonts w:cstheme="minorHAnsi"/>
          <w:bCs/>
          <w:color w:val="FF0000"/>
          <w:sz w:val="20"/>
          <w:szCs w:val="20"/>
        </w:rPr>
        <w:fldChar w:fldCharType="end"/>
      </w:r>
    </w:p>
    <w:p w14:paraId="6B808ED9" w14:textId="77777777" w:rsidR="00330721" w:rsidRDefault="00330721" w:rsidP="007E35DD">
      <w:pPr>
        <w:spacing w:before="240" w:after="120" w:line="264" w:lineRule="auto"/>
        <w:jc w:val="center"/>
        <w:rPr>
          <w:rFonts w:cstheme="minorHAnsi"/>
          <w:bCs/>
          <w:color w:val="FF0000"/>
          <w:sz w:val="20"/>
          <w:szCs w:val="20"/>
        </w:rPr>
      </w:pPr>
    </w:p>
    <w:p w14:paraId="7DDEC83D" w14:textId="77777777" w:rsidR="00330721" w:rsidRDefault="00330721" w:rsidP="007E35DD">
      <w:pPr>
        <w:spacing w:before="240" w:after="120" w:line="264" w:lineRule="auto"/>
        <w:jc w:val="center"/>
        <w:rPr>
          <w:rFonts w:cstheme="minorHAnsi"/>
          <w:bCs/>
          <w:color w:val="FF0000"/>
          <w:sz w:val="20"/>
          <w:szCs w:val="20"/>
        </w:rPr>
      </w:pPr>
    </w:p>
    <w:p w14:paraId="40FCBE5D" w14:textId="77777777" w:rsidR="00330721" w:rsidRDefault="00330721" w:rsidP="007E35DD">
      <w:pPr>
        <w:spacing w:before="240" w:after="120" w:line="264" w:lineRule="auto"/>
        <w:jc w:val="center"/>
        <w:rPr>
          <w:rFonts w:cstheme="minorHAnsi"/>
          <w:bCs/>
          <w:color w:val="FF0000"/>
          <w:sz w:val="20"/>
          <w:szCs w:val="20"/>
        </w:rPr>
      </w:pPr>
    </w:p>
    <w:p w14:paraId="4CEEAFFF" w14:textId="77777777" w:rsidR="00330721" w:rsidRDefault="00330721" w:rsidP="007E35DD">
      <w:pPr>
        <w:spacing w:before="240" w:after="120" w:line="264" w:lineRule="auto"/>
        <w:jc w:val="center"/>
        <w:rPr>
          <w:rFonts w:cstheme="minorHAnsi"/>
          <w:bCs/>
          <w:color w:val="FF0000"/>
          <w:sz w:val="20"/>
          <w:szCs w:val="20"/>
        </w:rPr>
      </w:pPr>
    </w:p>
    <w:p w14:paraId="423B9EC2" w14:textId="77777777" w:rsidR="00330721" w:rsidRDefault="00330721" w:rsidP="007E35DD">
      <w:pPr>
        <w:spacing w:before="240" w:after="120" w:line="264" w:lineRule="auto"/>
        <w:jc w:val="center"/>
        <w:rPr>
          <w:rFonts w:cstheme="minorHAnsi"/>
          <w:bCs/>
          <w:color w:val="FF0000"/>
          <w:sz w:val="20"/>
          <w:szCs w:val="20"/>
        </w:rPr>
      </w:pPr>
    </w:p>
    <w:p w14:paraId="17EAC972" w14:textId="77777777" w:rsidR="00330721" w:rsidRDefault="00330721" w:rsidP="007E35DD">
      <w:pPr>
        <w:spacing w:before="240" w:after="120" w:line="264" w:lineRule="auto"/>
        <w:jc w:val="center"/>
        <w:rPr>
          <w:rFonts w:cstheme="minorHAnsi"/>
          <w:bCs/>
          <w:color w:val="FF0000"/>
          <w:sz w:val="20"/>
          <w:szCs w:val="20"/>
        </w:rPr>
      </w:pPr>
    </w:p>
    <w:p w14:paraId="78C60EF5" w14:textId="77777777" w:rsidR="00330721" w:rsidRDefault="00330721" w:rsidP="007E35DD">
      <w:pPr>
        <w:spacing w:before="240" w:after="120" w:line="264" w:lineRule="auto"/>
        <w:jc w:val="center"/>
        <w:rPr>
          <w:rFonts w:cstheme="minorHAnsi"/>
          <w:bCs/>
          <w:color w:val="FF0000"/>
          <w:sz w:val="20"/>
          <w:szCs w:val="20"/>
        </w:rPr>
      </w:pPr>
    </w:p>
    <w:p w14:paraId="5B02BD8D" w14:textId="77777777" w:rsidR="00330721" w:rsidRDefault="00330721" w:rsidP="007E35DD">
      <w:pPr>
        <w:spacing w:before="240" w:after="120" w:line="264" w:lineRule="auto"/>
        <w:jc w:val="center"/>
        <w:rPr>
          <w:rFonts w:cstheme="minorHAnsi"/>
          <w:bCs/>
          <w:color w:val="FF0000"/>
          <w:sz w:val="20"/>
          <w:szCs w:val="20"/>
        </w:rPr>
      </w:pPr>
    </w:p>
    <w:p w14:paraId="01FC4D19" w14:textId="77777777" w:rsidR="00330721" w:rsidRDefault="00330721" w:rsidP="007E35DD">
      <w:pPr>
        <w:spacing w:before="240" w:after="120" w:line="264" w:lineRule="auto"/>
        <w:jc w:val="center"/>
        <w:rPr>
          <w:rFonts w:cstheme="minorHAnsi"/>
          <w:bCs/>
          <w:color w:val="FF0000"/>
          <w:sz w:val="20"/>
          <w:szCs w:val="20"/>
        </w:rPr>
      </w:pPr>
    </w:p>
    <w:p w14:paraId="26808F91" w14:textId="77777777" w:rsidR="00330721" w:rsidRDefault="00330721" w:rsidP="007E35DD">
      <w:pPr>
        <w:spacing w:before="240" w:after="120" w:line="264" w:lineRule="auto"/>
        <w:jc w:val="center"/>
        <w:rPr>
          <w:rFonts w:cstheme="minorHAnsi"/>
          <w:bCs/>
          <w:color w:val="FF0000"/>
          <w:sz w:val="20"/>
          <w:szCs w:val="20"/>
        </w:rPr>
      </w:pPr>
    </w:p>
    <w:p w14:paraId="6C377B20" w14:textId="77777777" w:rsidR="00330721" w:rsidRDefault="00330721" w:rsidP="007E35DD">
      <w:pPr>
        <w:spacing w:before="240" w:after="120" w:line="264" w:lineRule="auto"/>
        <w:jc w:val="center"/>
        <w:rPr>
          <w:rFonts w:cstheme="minorHAnsi"/>
          <w:bCs/>
          <w:color w:val="FF0000"/>
          <w:sz w:val="20"/>
          <w:szCs w:val="20"/>
        </w:rPr>
      </w:pPr>
    </w:p>
    <w:p w14:paraId="454C7DF9" w14:textId="77777777" w:rsidR="00330721" w:rsidRDefault="00330721" w:rsidP="007E35DD">
      <w:pPr>
        <w:spacing w:before="240" w:after="120" w:line="264" w:lineRule="auto"/>
        <w:jc w:val="center"/>
        <w:rPr>
          <w:rFonts w:cstheme="minorHAnsi"/>
          <w:bCs/>
          <w:color w:val="FF0000"/>
          <w:sz w:val="20"/>
          <w:szCs w:val="20"/>
        </w:rPr>
      </w:pPr>
    </w:p>
    <w:p w14:paraId="0B27C986" w14:textId="4A1BFCF5" w:rsidR="007E35DD" w:rsidRPr="00330721" w:rsidRDefault="007E35DD" w:rsidP="00667C38">
      <w:pPr>
        <w:spacing w:before="120" w:after="0" w:line="264" w:lineRule="auto"/>
        <w:jc w:val="center"/>
        <w:rPr>
          <w:rFonts w:cstheme="minorHAnsi"/>
          <w:b/>
          <w:sz w:val="26"/>
          <w:szCs w:val="26"/>
        </w:rPr>
      </w:pPr>
      <w:r w:rsidRPr="00330721">
        <w:rPr>
          <w:rFonts w:cstheme="minorHAnsi"/>
          <w:b/>
          <w:sz w:val="26"/>
          <w:szCs w:val="26"/>
        </w:rPr>
        <w:lastRenderedPageBreak/>
        <w:t>SPIS RYCIN</w:t>
      </w:r>
    </w:p>
    <w:p w14:paraId="4665C7A9" w14:textId="18575312" w:rsidR="00D0571C" w:rsidRDefault="00667C38">
      <w:pPr>
        <w:pStyle w:val="Spisilustracji"/>
        <w:tabs>
          <w:tab w:val="right" w:leader="dot" w:pos="9062"/>
        </w:tabs>
        <w:rPr>
          <w:rFonts w:eastAsiaTheme="minorEastAsia" w:cstheme="minorBidi"/>
          <w:smallCaps w:val="0"/>
          <w:noProof/>
          <w:kern w:val="2"/>
          <w:sz w:val="22"/>
          <w:szCs w:val="22"/>
          <w:lang w:eastAsia="pl-PL"/>
          <w14:ligatures w14:val="standardContextual"/>
        </w:rPr>
      </w:pPr>
      <w:r>
        <w:rPr>
          <w:rFonts w:ascii="Times New Roman" w:hAnsi="Times New Roman" w:cs="Times New Roman"/>
          <w:color w:val="FF0000"/>
          <w:spacing w:val="10"/>
        </w:rPr>
        <w:fldChar w:fldCharType="begin"/>
      </w:r>
      <w:r>
        <w:rPr>
          <w:rFonts w:ascii="Times New Roman" w:hAnsi="Times New Roman" w:cs="Times New Roman"/>
          <w:color w:val="FF0000"/>
          <w:spacing w:val="10"/>
        </w:rPr>
        <w:instrText xml:space="preserve"> TOC \h \z \c "Ryc. " </w:instrText>
      </w:r>
      <w:r>
        <w:rPr>
          <w:rFonts w:ascii="Times New Roman" w:hAnsi="Times New Roman" w:cs="Times New Roman"/>
          <w:color w:val="FF0000"/>
          <w:spacing w:val="10"/>
        </w:rPr>
        <w:fldChar w:fldCharType="separate"/>
      </w:r>
      <w:hyperlink w:anchor="_Toc176775192" w:history="1">
        <w:r w:rsidR="00D0571C" w:rsidRPr="00545F98">
          <w:rPr>
            <w:rStyle w:val="Hipercze"/>
            <w:noProof/>
          </w:rPr>
          <w:t>Ryc.  1. Wizualizacja planowanej instalacji - część nr 1 (opracowanie własne)</w:t>
        </w:r>
        <w:r w:rsidR="00D0571C">
          <w:rPr>
            <w:noProof/>
            <w:webHidden/>
          </w:rPr>
          <w:tab/>
        </w:r>
        <w:r w:rsidR="00D0571C">
          <w:rPr>
            <w:noProof/>
            <w:webHidden/>
          </w:rPr>
          <w:fldChar w:fldCharType="begin"/>
        </w:r>
        <w:r w:rsidR="00D0571C">
          <w:rPr>
            <w:noProof/>
            <w:webHidden/>
          </w:rPr>
          <w:instrText xml:space="preserve"> PAGEREF _Toc176775192 \h </w:instrText>
        </w:r>
        <w:r w:rsidR="00D0571C">
          <w:rPr>
            <w:noProof/>
            <w:webHidden/>
          </w:rPr>
        </w:r>
        <w:r w:rsidR="00D0571C">
          <w:rPr>
            <w:noProof/>
            <w:webHidden/>
          </w:rPr>
          <w:fldChar w:fldCharType="separate"/>
        </w:r>
        <w:r w:rsidR="00500071">
          <w:rPr>
            <w:noProof/>
            <w:webHidden/>
          </w:rPr>
          <w:t>24</w:t>
        </w:r>
        <w:r w:rsidR="00D0571C">
          <w:rPr>
            <w:noProof/>
            <w:webHidden/>
          </w:rPr>
          <w:fldChar w:fldCharType="end"/>
        </w:r>
      </w:hyperlink>
    </w:p>
    <w:p w14:paraId="49A97D07" w14:textId="3B589BD9" w:rsid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193" w:history="1">
        <w:r w:rsidR="00D0571C" w:rsidRPr="00545F98">
          <w:rPr>
            <w:rStyle w:val="Hipercze"/>
            <w:noProof/>
          </w:rPr>
          <w:t>Ryc.  2. Wizualizacja planowanej instalacji - część nr 2 (opracowanie własne)</w:t>
        </w:r>
        <w:r w:rsidR="00D0571C">
          <w:rPr>
            <w:noProof/>
            <w:webHidden/>
          </w:rPr>
          <w:tab/>
        </w:r>
        <w:r w:rsidR="00D0571C">
          <w:rPr>
            <w:noProof/>
            <w:webHidden/>
          </w:rPr>
          <w:fldChar w:fldCharType="begin"/>
        </w:r>
        <w:r w:rsidR="00D0571C">
          <w:rPr>
            <w:noProof/>
            <w:webHidden/>
          </w:rPr>
          <w:instrText xml:space="preserve"> PAGEREF _Toc176775193 \h </w:instrText>
        </w:r>
        <w:r w:rsidR="00D0571C">
          <w:rPr>
            <w:noProof/>
            <w:webHidden/>
          </w:rPr>
        </w:r>
        <w:r w:rsidR="00D0571C">
          <w:rPr>
            <w:noProof/>
            <w:webHidden/>
          </w:rPr>
          <w:fldChar w:fldCharType="separate"/>
        </w:r>
        <w:r w:rsidR="00500071">
          <w:rPr>
            <w:noProof/>
            <w:webHidden/>
          </w:rPr>
          <w:t>24</w:t>
        </w:r>
        <w:r w:rsidR="00D0571C">
          <w:rPr>
            <w:noProof/>
            <w:webHidden/>
          </w:rPr>
          <w:fldChar w:fldCharType="end"/>
        </w:r>
      </w:hyperlink>
    </w:p>
    <w:p w14:paraId="062E5F32" w14:textId="5F3D29A7" w:rsid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194" w:history="1">
        <w:r w:rsidR="00D0571C" w:rsidRPr="00545F98">
          <w:rPr>
            <w:rStyle w:val="Hipercze"/>
            <w:noProof/>
          </w:rPr>
          <w:t>Ryc.  3. Wizualizacja planowanej instalacji - część nr 3 (opracowanie własne)</w:t>
        </w:r>
        <w:r w:rsidR="00D0571C">
          <w:rPr>
            <w:noProof/>
            <w:webHidden/>
          </w:rPr>
          <w:tab/>
        </w:r>
        <w:r w:rsidR="00D0571C">
          <w:rPr>
            <w:noProof/>
            <w:webHidden/>
          </w:rPr>
          <w:fldChar w:fldCharType="begin"/>
        </w:r>
        <w:r w:rsidR="00D0571C">
          <w:rPr>
            <w:noProof/>
            <w:webHidden/>
          </w:rPr>
          <w:instrText xml:space="preserve"> PAGEREF _Toc176775194 \h </w:instrText>
        </w:r>
        <w:r w:rsidR="00D0571C">
          <w:rPr>
            <w:noProof/>
            <w:webHidden/>
          </w:rPr>
        </w:r>
        <w:r w:rsidR="00D0571C">
          <w:rPr>
            <w:noProof/>
            <w:webHidden/>
          </w:rPr>
          <w:fldChar w:fldCharType="separate"/>
        </w:r>
        <w:r w:rsidR="00500071">
          <w:rPr>
            <w:noProof/>
            <w:webHidden/>
          </w:rPr>
          <w:t>25</w:t>
        </w:r>
        <w:r w:rsidR="00D0571C">
          <w:rPr>
            <w:noProof/>
            <w:webHidden/>
          </w:rPr>
          <w:fldChar w:fldCharType="end"/>
        </w:r>
      </w:hyperlink>
    </w:p>
    <w:p w14:paraId="3C06B8FC" w14:textId="20C82BB9" w:rsid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195" w:history="1">
        <w:r w:rsidR="00D0571C" w:rsidRPr="00545F98">
          <w:rPr>
            <w:rStyle w:val="Hipercze"/>
            <w:noProof/>
          </w:rPr>
          <w:t>Ryc.  4. Inwentaryzacja drzew i krzewów w ramach planowanej inwestycji (opracowanie własne)</w:t>
        </w:r>
        <w:r w:rsidR="00D0571C">
          <w:rPr>
            <w:noProof/>
            <w:webHidden/>
          </w:rPr>
          <w:tab/>
        </w:r>
        <w:r w:rsidR="00D0571C">
          <w:rPr>
            <w:noProof/>
            <w:webHidden/>
          </w:rPr>
          <w:fldChar w:fldCharType="begin"/>
        </w:r>
        <w:r w:rsidR="00D0571C">
          <w:rPr>
            <w:noProof/>
            <w:webHidden/>
          </w:rPr>
          <w:instrText xml:space="preserve"> PAGEREF _Toc176775195 \h </w:instrText>
        </w:r>
        <w:r w:rsidR="00D0571C">
          <w:rPr>
            <w:noProof/>
            <w:webHidden/>
          </w:rPr>
        </w:r>
        <w:r w:rsidR="00D0571C">
          <w:rPr>
            <w:noProof/>
            <w:webHidden/>
          </w:rPr>
          <w:fldChar w:fldCharType="separate"/>
        </w:r>
        <w:r w:rsidR="00500071">
          <w:rPr>
            <w:noProof/>
            <w:webHidden/>
          </w:rPr>
          <w:t>29</w:t>
        </w:r>
        <w:r w:rsidR="00D0571C">
          <w:rPr>
            <w:noProof/>
            <w:webHidden/>
          </w:rPr>
          <w:fldChar w:fldCharType="end"/>
        </w:r>
      </w:hyperlink>
    </w:p>
    <w:p w14:paraId="68F381BF" w14:textId="148D35D1" w:rsid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196" w:history="1">
        <w:r w:rsidR="00D0571C" w:rsidRPr="00545F98">
          <w:rPr>
            <w:rStyle w:val="Hipercze"/>
            <w:noProof/>
          </w:rPr>
          <w:t>Ryc.  5. Lokalizacja śródpolnego oczka wodnego oraz terenu podmokłego na tle instalacji (opracowanie własne)</w:t>
        </w:r>
        <w:r w:rsidR="00D0571C">
          <w:rPr>
            <w:noProof/>
            <w:webHidden/>
          </w:rPr>
          <w:tab/>
        </w:r>
        <w:r w:rsidR="00D0571C">
          <w:rPr>
            <w:noProof/>
            <w:webHidden/>
          </w:rPr>
          <w:fldChar w:fldCharType="begin"/>
        </w:r>
        <w:r w:rsidR="00D0571C">
          <w:rPr>
            <w:noProof/>
            <w:webHidden/>
          </w:rPr>
          <w:instrText xml:space="preserve"> PAGEREF _Toc176775196 \h </w:instrText>
        </w:r>
        <w:r w:rsidR="00D0571C">
          <w:rPr>
            <w:noProof/>
            <w:webHidden/>
          </w:rPr>
        </w:r>
        <w:r w:rsidR="00D0571C">
          <w:rPr>
            <w:noProof/>
            <w:webHidden/>
          </w:rPr>
          <w:fldChar w:fldCharType="separate"/>
        </w:r>
        <w:r w:rsidR="00500071">
          <w:rPr>
            <w:noProof/>
            <w:webHidden/>
          </w:rPr>
          <w:t>36</w:t>
        </w:r>
        <w:r w:rsidR="00D0571C">
          <w:rPr>
            <w:noProof/>
            <w:webHidden/>
          </w:rPr>
          <w:fldChar w:fldCharType="end"/>
        </w:r>
      </w:hyperlink>
    </w:p>
    <w:p w14:paraId="00C1222D" w14:textId="60C5734C" w:rsidR="007E35DD" w:rsidRPr="007E35DD" w:rsidRDefault="00667C38" w:rsidP="00667C38">
      <w:pPr>
        <w:spacing w:before="120" w:after="0" w:line="264" w:lineRule="auto"/>
        <w:jc w:val="center"/>
        <w:rPr>
          <w:rFonts w:cstheme="minorHAnsi"/>
          <w:b/>
          <w:sz w:val="26"/>
          <w:szCs w:val="26"/>
        </w:rPr>
      </w:pPr>
      <w:r>
        <w:rPr>
          <w:rFonts w:ascii="Times New Roman" w:hAnsi="Times New Roman" w:cs="Times New Roman"/>
          <w:color w:val="FF0000"/>
          <w:spacing w:val="10"/>
          <w:sz w:val="20"/>
          <w:szCs w:val="20"/>
        </w:rPr>
        <w:fldChar w:fldCharType="end"/>
      </w:r>
      <w:r w:rsidR="007E35DD" w:rsidRPr="007E35DD">
        <w:rPr>
          <w:rFonts w:cstheme="minorHAnsi"/>
          <w:b/>
          <w:sz w:val="26"/>
          <w:szCs w:val="26"/>
        </w:rPr>
        <w:t>SPIS TABEL</w:t>
      </w:r>
    </w:p>
    <w:p w14:paraId="5F77E32D" w14:textId="70EEAE0D" w:rsidR="00D0571C" w:rsidRPr="00D0571C" w:rsidRDefault="007E35DD">
      <w:pPr>
        <w:pStyle w:val="Spisilustracji"/>
        <w:tabs>
          <w:tab w:val="right" w:leader="dot" w:pos="9062"/>
        </w:tabs>
        <w:rPr>
          <w:rFonts w:eastAsiaTheme="minorEastAsia" w:cstheme="minorBidi"/>
          <w:smallCaps w:val="0"/>
          <w:noProof/>
          <w:kern w:val="2"/>
          <w:sz w:val="22"/>
          <w:szCs w:val="22"/>
          <w:lang w:eastAsia="pl-PL"/>
          <w14:ligatures w14:val="standardContextual"/>
        </w:rPr>
      </w:pPr>
      <w:r w:rsidRPr="00D0571C">
        <w:rPr>
          <w:spacing w:val="8"/>
        </w:rPr>
        <w:fldChar w:fldCharType="begin"/>
      </w:r>
      <w:r w:rsidRPr="00D0571C">
        <w:instrText xml:space="preserve"> TOC \h \z \c "Tabela" </w:instrText>
      </w:r>
      <w:r w:rsidRPr="00D0571C">
        <w:rPr>
          <w:spacing w:val="8"/>
        </w:rPr>
        <w:fldChar w:fldCharType="separate"/>
      </w:r>
      <w:hyperlink w:anchor="_Toc176775197" w:history="1">
        <w:r w:rsidR="00D0571C" w:rsidRPr="00D0571C">
          <w:rPr>
            <w:rStyle w:val="Hipercze"/>
            <w:noProof/>
          </w:rPr>
          <w:t>Tabela 1. Typologia krajobrazów w rejonie planowanego przedsięwzięcia</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_Toc176775197 \h </w:instrText>
        </w:r>
        <w:r w:rsidR="00D0571C" w:rsidRPr="00D0571C">
          <w:rPr>
            <w:noProof/>
            <w:webHidden/>
          </w:rPr>
        </w:r>
        <w:r w:rsidR="00D0571C" w:rsidRPr="00D0571C">
          <w:rPr>
            <w:noProof/>
            <w:webHidden/>
          </w:rPr>
          <w:fldChar w:fldCharType="separate"/>
        </w:r>
        <w:r w:rsidR="00500071">
          <w:rPr>
            <w:noProof/>
            <w:webHidden/>
          </w:rPr>
          <w:t>8</w:t>
        </w:r>
        <w:r w:rsidR="00D0571C" w:rsidRPr="00D0571C">
          <w:rPr>
            <w:noProof/>
            <w:webHidden/>
          </w:rPr>
          <w:fldChar w:fldCharType="end"/>
        </w:r>
      </w:hyperlink>
    </w:p>
    <w:p w14:paraId="15531748" w14:textId="5C24954F"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198" w:history="1">
        <w:r w:rsidR="00D0571C" w:rsidRPr="00D0571C">
          <w:rPr>
            <w:rStyle w:val="Hipercze"/>
            <w:noProof/>
          </w:rPr>
          <w:t>Tabela 2. Typologia krajobrazów w rejonie planowanego przedsięwzięcia</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_Toc176775198 \h </w:instrText>
        </w:r>
        <w:r w:rsidR="00D0571C" w:rsidRPr="00D0571C">
          <w:rPr>
            <w:noProof/>
            <w:webHidden/>
          </w:rPr>
        </w:r>
        <w:r w:rsidR="00D0571C" w:rsidRPr="00D0571C">
          <w:rPr>
            <w:noProof/>
            <w:webHidden/>
          </w:rPr>
          <w:fldChar w:fldCharType="separate"/>
        </w:r>
        <w:r w:rsidR="00500071">
          <w:rPr>
            <w:noProof/>
            <w:webHidden/>
          </w:rPr>
          <w:t>9</w:t>
        </w:r>
        <w:r w:rsidR="00D0571C" w:rsidRPr="00D0571C">
          <w:rPr>
            <w:noProof/>
            <w:webHidden/>
          </w:rPr>
          <w:fldChar w:fldCharType="end"/>
        </w:r>
      </w:hyperlink>
    </w:p>
    <w:p w14:paraId="2FB0E825" w14:textId="23694781"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199" w:history="1">
        <w:r w:rsidR="00D0571C" w:rsidRPr="00D0571C">
          <w:rPr>
            <w:rStyle w:val="Hipercze"/>
            <w:noProof/>
          </w:rPr>
          <w:t>Tabela 3. Typologia krajobrazów w rejonie planowanego przedsięwzięcia</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_Toc176775199 \h </w:instrText>
        </w:r>
        <w:r w:rsidR="00D0571C" w:rsidRPr="00D0571C">
          <w:rPr>
            <w:noProof/>
            <w:webHidden/>
          </w:rPr>
        </w:r>
        <w:r w:rsidR="00D0571C" w:rsidRPr="00D0571C">
          <w:rPr>
            <w:noProof/>
            <w:webHidden/>
          </w:rPr>
          <w:fldChar w:fldCharType="separate"/>
        </w:r>
        <w:r w:rsidR="00500071">
          <w:rPr>
            <w:noProof/>
            <w:webHidden/>
          </w:rPr>
          <w:t>10</w:t>
        </w:r>
        <w:r w:rsidR="00D0571C" w:rsidRPr="00D0571C">
          <w:rPr>
            <w:noProof/>
            <w:webHidden/>
          </w:rPr>
          <w:fldChar w:fldCharType="end"/>
        </w:r>
      </w:hyperlink>
    </w:p>
    <w:p w14:paraId="30C695C1" w14:textId="3A5C129D"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0" w:history="1">
        <w:r w:rsidR="00D0571C" w:rsidRPr="00D0571C">
          <w:rPr>
            <w:rStyle w:val="Hipercze"/>
            <w:noProof/>
          </w:rPr>
          <w:t>Tabela 4. Oddziaływanie projektowanych elementów planowanej inwestycji na krajobraz</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_Toc176775200 \h </w:instrText>
        </w:r>
        <w:r w:rsidR="00D0571C" w:rsidRPr="00D0571C">
          <w:rPr>
            <w:noProof/>
            <w:webHidden/>
          </w:rPr>
        </w:r>
        <w:r w:rsidR="00D0571C" w:rsidRPr="00D0571C">
          <w:rPr>
            <w:noProof/>
            <w:webHidden/>
          </w:rPr>
          <w:fldChar w:fldCharType="separate"/>
        </w:r>
        <w:r w:rsidR="00500071">
          <w:rPr>
            <w:noProof/>
            <w:webHidden/>
          </w:rPr>
          <w:t>19</w:t>
        </w:r>
        <w:r w:rsidR="00D0571C" w:rsidRPr="00D0571C">
          <w:rPr>
            <w:noProof/>
            <w:webHidden/>
          </w:rPr>
          <w:fldChar w:fldCharType="end"/>
        </w:r>
      </w:hyperlink>
    </w:p>
    <w:p w14:paraId="4D6BDD70" w14:textId="151CFD5D"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1" w:history="1">
        <w:r w:rsidR="00D0571C" w:rsidRPr="00D0571C">
          <w:rPr>
            <w:rStyle w:val="Hipercze"/>
            <w:noProof/>
          </w:rPr>
          <w:t>Tabela 5. Ocena intensywności oddziaływania na krajobraz</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_Toc176775201 \h </w:instrText>
        </w:r>
        <w:r w:rsidR="00D0571C" w:rsidRPr="00D0571C">
          <w:rPr>
            <w:noProof/>
            <w:webHidden/>
          </w:rPr>
        </w:r>
        <w:r w:rsidR="00D0571C" w:rsidRPr="00D0571C">
          <w:rPr>
            <w:noProof/>
            <w:webHidden/>
          </w:rPr>
          <w:fldChar w:fldCharType="separate"/>
        </w:r>
        <w:r w:rsidR="00500071">
          <w:rPr>
            <w:noProof/>
            <w:webHidden/>
          </w:rPr>
          <w:t>21</w:t>
        </w:r>
        <w:r w:rsidR="00D0571C" w:rsidRPr="00D0571C">
          <w:rPr>
            <w:noProof/>
            <w:webHidden/>
          </w:rPr>
          <w:fldChar w:fldCharType="end"/>
        </w:r>
      </w:hyperlink>
    </w:p>
    <w:p w14:paraId="3E1AE0BD" w14:textId="2695AB99"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2" w:history="1">
        <w:r w:rsidR="00D0571C" w:rsidRPr="00D0571C">
          <w:rPr>
            <w:rStyle w:val="Hipercze"/>
            <w:noProof/>
          </w:rPr>
          <w:t>Tabela 6. Inwentaryzacja drzew w ramach planowanej inwestycji</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_Toc176775202 \h </w:instrText>
        </w:r>
        <w:r w:rsidR="00D0571C" w:rsidRPr="00D0571C">
          <w:rPr>
            <w:noProof/>
            <w:webHidden/>
          </w:rPr>
        </w:r>
        <w:r w:rsidR="00D0571C" w:rsidRPr="00D0571C">
          <w:rPr>
            <w:noProof/>
            <w:webHidden/>
          </w:rPr>
          <w:fldChar w:fldCharType="separate"/>
        </w:r>
        <w:r w:rsidR="00500071">
          <w:rPr>
            <w:noProof/>
            <w:webHidden/>
          </w:rPr>
          <w:t>26</w:t>
        </w:r>
        <w:r w:rsidR="00D0571C" w:rsidRPr="00D0571C">
          <w:rPr>
            <w:noProof/>
            <w:webHidden/>
          </w:rPr>
          <w:fldChar w:fldCharType="end"/>
        </w:r>
      </w:hyperlink>
    </w:p>
    <w:p w14:paraId="282C7E57" w14:textId="248B6460"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3" w:history="1">
        <w:r w:rsidR="00D0571C" w:rsidRPr="00D0571C">
          <w:rPr>
            <w:rStyle w:val="Hipercze"/>
            <w:noProof/>
          </w:rPr>
          <w:t>Tabela 7. Zestawienie inwentaryzacji drzew w ramach planowanej inwestycji</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_Toc176775203 \h </w:instrText>
        </w:r>
        <w:r w:rsidR="00D0571C" w:rsidRPr="00D0571C">
          <w:rPr>
            <w:noProof/>
            <w:webHidden/>
          </w:rPr>
        </w:r>
        <w:r w:rsidR="00D0571C" w:rsidRPr="00D0571C">
          <w:rPr>
            <w:noProof/>
            <w:webHidden/>
          </w:rPr>
          <w:fldChar w:fldCharType="separate"/>
        </w:r>
        <w:r w:rsidR="00500071">
          <w:rPr>
            <w:noProof/>
            <w:webHidden/>
          </w:rPr>
          <w:t>27</w:t>
        </w:r>
        <w:r w:rsidR="00D0571C" w:rsidRPr="00D0571C">
          <w:rPr>
            <w:noProof/>
            <w:webHidden/>
          </w:rPr>
          <w:fldChar w:fldCharType="end"/>
        </w:r>
      </w:hyperlink>
    </w:p>
    <w:p w14:paraId="4DF7949D" w14:textId="34321A0D"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4" w:history="1">
        <w:r w:rsidR="00D0571C" w:rsidRPr="00D0571C">
          <w:rPr>
            <w:rStyle w:val="Hipercze"/>
            <w:noProof/>
          </w:rPr>
          <w:t>Tabela 8. Zestawienie inwentaryzacji drzew w ramach planowanej inwestycji</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_Toc176775204 \h </w:instrText>
        </w:r>
        <w:r w:rsidR="00D0571C" w:rsidRPr="00D0571C">
          <w:rPr>
            <w:noProof/>
            <w:webHidden/>
          </w:rPr>
        </w:r>
        <w:r w:rsidR="00D0571C" w:rsidRPr="00D0571C">
          <w:rPr>
            <w:noProof/>
            <w:webHidden/>
          </w:rPr>
          <w:fldChar w:fldCharType="separate"/>
        </w:r>
        <w:r w:rsidR="00500071">
          <w:rPr>
            <w:noProof/>
            <w:webHidden/>
          </w:rPr>
          <w:t>27</w:t>
        </w:r>
        <w:r w:rsidR="00D0571C" w:rsidRPr="00D0571C">
          <w:rPr>
            <w:noProof/>
            <w:webHidden/>
          </w:rPr>
          <w:fldChar w:fldCharType="end"/>
        </w:r>
      </w:hyperlink>
    </w:p>
    <w:p w14:paraId="2E0D300A" w14:textId="7F953484"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5" w:history="1">
        <w:r w:rsidR="00D0571C" w:rsidRPr="00D0571C">
          <w:rPr>
            <w:rStyle w:val="Hipercze"/>
            <w:noProof/>
          </w:rPr>
          <w:t>Tabela 9. Inwentaryzacja krzewów w ramach planowanej inwestycji</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_Toc176775205 \h </w:instrText>
        </w:r>
        <w:r w:rsidR="00D0571C" w:rsidRPr="00D0571C">
          <w:rPr>
            <w:noProof/>
            <w:webHidden/>
          </w:rPr>
        </w:r>
        <w:r w:rsidR="00D0571C" w:rsidRPr="00D0571C">
          <w:rPr>
            <w:noProof/>
            <w:webHidden/>
          </w:rPr>
          <w:fldChar w:fldCharType="separate"/>
        </w:r>
        <w:r w:rsidR="00500071">
          <w:rPr>
            <w:noProof/>
            <w:webHidden/>
          </w:rPr>
          <w:t>27</w:t>
        </w:r>
        <w:r w:rsidR="00D0571C" w:rsidRPr="00D0571C">
          <w:rPr>
            <w:noProof/>
            <w:webHidden/>
          </w:rPr>
          <w:fldChar w:fldCharType="end"/>
        </w:r>
      </w:hyperlink>
    </w:p>
    <w:p w14:paraId="4AF8C3C7" w14:textId="73A852A4"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6" w:history="1">
        <w:r w:rsidR="00D0571C" w:rsidRPr="00D0571C">
          <w:rPr>
            <w:rStyle w:val="Hipercze"/>
            <w:rFonts w:cs="Times New Roman"/>
            <w:noProof/>
          </w:rPr>
          <w:t>Tabela 10.  Oddziaływanie instalacji fotowoltaicznej na poszczególne komponenty środowiska przyrodniczego</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_Toc176775206 \h </w:instrText>
        </w:r>
        <w:r w:rsidR="00D0571C" w:rsidRPr="00D0571C">
          <w:rPr>
            <w:noProof/>
            <w:webHidden/>
          </w:rPr>
        </w:r>
        <w:r w:rsidR="00D0571C" w:rsidRPr="00D0571C">
          <w:rPr>
            <w:noProof/>
            <w:webHidden/>
          </w:rPr>
          <w:fldChar w:fldCharType="separate"/>
        </w:r>
        <w:r w:rsidR="00500071">
          <w:rPr>
            <w:noProof/>
            <w:webHidden/>
          </w:rPr>
          <w:t>42</w:t>
        </w:r>
        <w:r w:rsidR="00D0571C" w:rsidRPr="00D0571C">
          <w:rPr>
            <w:noProof/>
            <w:webHidden/>
          </w:rPr>
          <w:fldChar w:fldCharType="end"/>
        </w:r>
      </w:hyperlink>
    </w:p>
    <w:p w14:paraId="447B8275" w14:textId="4C727D8B" w:rsidR="00D0571C" w:rsidRPr="00D0571C"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207" w:history="1">
        <w:r w:rsidR="00D0571C" w:rsidRPr="00D0571C">
          <w:rPr>
            <w:rStyle w:val="Hipercze"/>
            <w:rFonts w:cs="Times New Roman"/>
            <w:noProof/>
          </w:rPr>
          <w:t>Tabela 11.  Podsumowanie oddziaływań w zakresie wpływu na siedliska przyrodnicze, florę i faunę</w:t>
        </w:r>
        <w:r w:rsidR="00D0571C" w:rsidRPr="00D0571C">
          <w:rPr>
            <w:noProof/>
            <w:webHidden/>
          </w:rPr>
          <w:tab/>
        </w:r>
        <w:r w:rsidR="00D0571C" w:rsidRPr="00D0571C">
          <w:rPr>
            <w:noProof/>
            <w:webHidden/>
          </w:rPr>
          <w:fldChar w:fldCharType="begin"/>
        </w:r>
        <w:r w:rsidR="00D0571C" w:rsidRPr="00D0571C">
          <w:rPr>
            <w:noProof/>
            <w:webHidden/>
          </w:rPr>
          <w:instrText xml:space="preserve"> PAGEREF _Toc176775207 \h </w:instrText>
        </w:r>
        <w:r w:rsidR="00D0571C" w:rsidRPr="00D0571C">
          <w:rPr>
            <w:noProof/>
            <w:webHidden/>
          </w:rPr>
        </w:r>
        <w:r w:rsidR="00D0571C" w:rsidRPr="00D0571C">
          <w:rPr>
            <w:noProof/>
            <w:webHidden/>
          </w:rPr>
          <w:fldChar w:fldCharType="separate"/>
        </w:r>
        <w:r w:rsidR="00500071">
          <w:rPr>
            <w:noProof/>
            <w:webHidden/>
          </w:rPr>
          <w:t>43</w:t>
        </w:r>
        <w:r w:rsidR="00D0571C" w:rsidRPr="00D0571C">
          <w:rPr>
            <w:noProof/>
            <w:webHidden/>
          </w:rPr>
          <w:fldChar w:fldCharType="end"/>
        </w:r>
      </w:hyperlink>
    </w:p>
    <w:p w14:paraId="51B7C6DB" w14:textId="5148A230" w:rsidR="007E35DD" w:rsidRPr="007E35DD" w:rsidRDefault="007E35DD" w:rsidP="00667C38">
      <w:pPr>
        <w:spacing w:before="120" w:after="0" w:line="264" w:lineRule="auto"/>
        <w:jc w:val="center"/>
        <w:rPr>
          <w:rFonts w:cstheme="minorHAnsi"/>
          <w:b/>
          <w:sz w:val="26"/>
          <w:szCs w:val="26"/>
        </w:rPr>
      </w:pPr>
      <w:r w:rsidRPr="00D0571C">
        <w:rPr>
          <w:rFonts w:cstheme="minorHAnsi"/>
          <w:sz w:val="20"/>
          <w:szCs w:val="20"/>
        </w:rPr>
        <w:fldChar w:fldCharType="end"/>
      </w:r>
      <w:r w:rsidRPr="007E35DD">
        <w:rPr>
          <w:rFonts w:cstheme="minorHAnsi"/>
          <w:b/>
          <w:sz w:val="26"/>
          <w:szCs w:val="26"/>
        </w:rPr>
        <w:t>SPIS FOTOGRAFII</w:t>
      </w:r>
    </w:p>
    <w:p w14:paraId="3ABF33FC" w14:textId="4811907D" w:rsidR="00E9041D" w:rsidRPr="00E9041D" w:rsidRDefault="007E35DD">
      <w:pPr>
        <w:pStyle w:val="Spisilustracji"/>
        <w:tabs>
          <w:tab w:val="right" w:leader="dot" w:pos="9062"/>
        </w:tabs>
        <w:rPr>
          <w:rFonts w:eastAsiaTheme="minorEastAsia" w:cstheme="minorBidi"/>
          <w:smallCaps w:val="0"/>
          <w:noProof/>
          <w:kern w:val="2"/>
          <w:sz w:val="22"/>
          <w:szCs w:val="22"/>
          <w:lang w:eastAsia="pl-PL"/>
          <w14:ligatures w14:val="standardContextual"/>
        </w:rPr>
      </w:pPr>
      <w:r w:rsidRPr="00E9041D">
        <w:fldChar w:fldCharType="begin"/>
      </w:r>
      <w:r w:rsidRPr="00E9041D">
        <w:instrText xml:space="preserve"> TOC \h \z \c "Fot. " </w:instrText>
      </w:r>
      <w:r w:rsidRPr="00E9041D">
        <w:fldChar w:fldCharType="separate"/>
      </w:r>
      <w:hyperlink w:anchor="_Toc176775819" w:history="1">
        <w:r w:rsidR="00E9041D" w:rsidRPr="00E9041D">
          <w:rPr>
            <w:rStyle w:val="Hipercze"/>
            <w:noProof/>
            <w:lang w:eastAsia="pl-PL" w:bidi="pl-PL"/>
          </w:rPr>
          <w:t>Fot.  1.  Dokumentacja fotograficzna instalacji - część nr 1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_Toc176775819 \h </w:instrText>
        </w:r>
        <w:r w:rsidR="00E9041D" w:rsidRPr="00E9041D">
          <w:rPr>
            <w:noProof/>
            <w:webHidden/>
          </w:rPr>
        </w:r>
        <w:r w:rsidR="00E9041D" w:rsidRPr="00E9041D">
          <w:rPr>
            <w:noProof/>
            <w:webHidden/>
          </w:rPr>
          <w:fldChar w:fldCharType="separate"/>
        </w:r>
        <w:r w:rsidR="00500071">
          <w:rPr>
            <w:noProof/>
            <w:webHidden/>
          </w:rPr>
          <w:t>12</w:t>
        </w:r>
        <w:r w:rsidR="00E9041D" w:rsidRPr="00E9041D">
          <w:rPr>
            <w:noProof/>
            <w:webHidden/>
          </w:rPr>
          <w:fldChar w:fldCharType="end"/>
        </w:r>
      </w:hyperlink>
    </w:p>
    <w:p w14:paraId="543A2BF4" w14:textId="221E018E"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0" w:history="1">
        <w:r w:rsidR="00E9041D" w:rsidRPr="00E9041D">
          <w:rPr>
            <w:rStyle w:val="Hipercze"/>
            <w:noProof/>
            <w:lang w:eastAsia="pl-PL" w:bidi="pl-PL"/>
          </w:rPr>
          <w:t>Fot.  2.  Dokumentacja fotograficzna instalacji - część nr 1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_Toc176775820 \h </w:instrText>
        </w:r>
        <w:r w:rsidR="00E9041D" w:rsidRPr="00E9041D">
          <w:rPr>
            <w:noProof/>
            <w:webHidden/>
          </w:rPr>
        </w:r>
        <w:r w:rsidR="00E9041D" w:rsidRPr="00E9041D">
          <w:rPr>
            <w:noProof/>
            <w:webHidden/>
          </w:rPr>
          <w:fldChar w:fldCharType="separate"/>
        </w:r>
        <w:r w:rsidR="00500071">
          <w:rPr>
            <w:noProof/>
            <w:webHidden/>
          </w:rPr>
          <w:t>13</w:t>
        </w:r>
        <w:r w:rsidR="00E9041D" w:rsidRPr="00E9041D">
          <w:rPr>
            <w:noProof/>
            <w:webHidden/>
          </w:rPr>
          <w:fldChar w:fldCharType="end"/>
        </w:r>
      </w:hyperlink>
    </w:p>
    <w:p w14:paraId="56B50E93" w14:textId="32D539E3"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1" w:history="1">
        <w:r w:rsidR="00E9041D" w:rsidRPr="00E9041D">
          <w:rPr>
            <w:rStyle w:val="Hipercze"/>
            <w:noProof/>
            <w:lang w:eastAsia="pl-PL" w:bidi="pl-PL"/>
          </w:rPr>
          <w:t>Fot.  3.  Dokumentacja fotograficzna instalacji - część nr 1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_Toc176775821 \h </w:instrText>
        </w:r>
        <w:r w:rsidR="00E9041D" w:rsidRPr="00E9041D">
          <w:rPr>
            <w:noProof/>
            <w:webHidden/>
          </w:rPr>
        </w:r>
        <w:r w:rsidR="00E9041D" w:rsidRPr="00E9041D">
          <w:rPr>
            <w:noProof/>
            <w:webHidden/>
          </w:rPr>
          <w:fldChar w:fldCharType="separate"/>
        </w:r>
        <w:r w:rsidR="00500071">
          <w:rPr>
            <w:noProof/>
            <w:webHidden/>
          </w:rPr>
          <w:t>13</w:t>
        </w:r>
        <w:r w:rsidR="00E9041D" w:rsidRPr="00E9041D">
          <w:rPr>
            <w:noProof/>
            <w:webHidden/>
          </w:rPr>
          <w:fldChar w:fldCharType="end"/>
        </w:r>
      </w:hyperlink>
    </w:p>
    <w:p w14:paraId="7AFCFC8F" w14:textId="4BDCA5A5"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2" w:history="1">
        <w:r w:rsidR="00E9041D" w:rsidRPr="00E9041D">
          <w:rPr>
            <w:rStyle w:val="Hipercze"/>
            <w:noProof/>
            <w:lang w:eastAsia="pl-PL" w:bidi="pl-PL"/>
          </w:rPr>
          <w:t>Fot.  4.  Dokumentacja fotograficzna instalacji - część nr 1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_Toc176775822 \h </w:instrText>
        </w:r>
        <w:r w:rsidR="00E9041D" w:rsidRPr="00E9041D">
          <w:rPr>
            <w:noProof/>
            <w:webHidden/>
          </w:rPr>
        </w:r>
        <w:r w:rsidR="00E9041D" w:rsidRPr="00E9041D">
          <w:rPr>
            <w:noProof/>
            <w:webHidden/>
          </w:rPr>
          <w:fldChar w:fldCharType="separate"/>
        </w:r>
        <w:r w:rsidR="00500071">
          <w:rPr>
            <w:noProof/>
            <w:webHidden/>
          </w:rPr>
          <w:t>14</w:t>
        </w:r>
        <w:r w:rsidR="00E9041D" w:rsidRPr="00E9041D">
          <w:rPr>
            <w:noProof/>
            <w:webHidden/>
          </w:rPr>
          <w:fldChar w:fldCharType="end"/>
        </w:r>
      </w:hyperlink>
    </w:p>
    <w:p w14:paraId="5671EE03" w14:textId="1DD13166"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3" w:history="1">
        <w:r w:rsidR="00E9041D" w:rsidRPr="00E9041D">
          <w:rPr>
            <w:rStyle w:val="Hipercze"/>
            <w:noProof/>
            <w:lang w:eastAsia="pl-PL" w:bidi="pl-PL"/>
          </w:rPr>
          <w:t>Fot.  5.  Dokumentacja fotograficzna instalacji - część nr 1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_Toc176775823 \h </w:instrText>
        </w:r>
        <w:r w:rsidR="00E9041D" w:rsidRPr="00E9041D">
          <w:rPr>
            <w:noProof/>
            <w:webHidden/>
          </w:rPr>
        </w:r>
        <w:r w:rsidR="00E9041D" w:rsidRPr="00E9041D">
          <w:rPr>
            <w:noProof/>
            <w:webHidden/>
          </w:rPr>
          <w:fldChar w:fldCharType="separate"/>
        </w:r>
        <w:r w:rsidR="00500071">
          <w:rPr>
            <w:noProof/>
            <w:webHidden/>
          </w:rPr>
          <w:t>14</w:t>
        </w:r>
        <w:r w:rsidR="00E9041D" w:rsidRPr="00E9041D">
          <w:rPr>
            <w:noProof/>
            <w:webHidden/>
          </w:rPr>
          <w:fldChar w:fldCharType="end"/>
        </w:r>
      </w:hyperlink>
    </w:p>
    <w:p w14:paraId="6BC4D0DD" w14:textId="06902787"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4" w:history="1">
        <w:r w:rsidR="00E9041D" w:rsidRPr="00E9041D">
          <w:rPr>
            <w:rStyle w:val="Hipercze"/>
            <w:noProof/>
            <w:lang w:eastAsia="pl-PL" w:bidi="pl-PL"/>
          </w:rPr>
          <w:t>Fot.  6.  Dokumentacja fotograficzna instalacji - część nr 2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_Toc176775824 \h </w:instrText>
        </w:r>
        <w:r w:rsidR="00E9041D" w:rsidRPr="00E9041D">
          <w:rPr>
            <w:noProof/>
            <w:webHidden/>
          </w:rPr>
        </w:r>
        <w:r w:rsidR="00E9041D" w:rsidRPr="00E9041D">
          <w:rPr>
            <w:noProof/>
            <w:webHidden/>
          </w:rPr>
          <w:fldChar w:fldCharType="separate"/>
        </w:r>
        <w:r w:rsidR="00500071">
          <w:rPr>
            <w:noProof/>
            <w:webHidden/>
          </w:rPr>
          <w:t>15</w:t>
        </w:r>
        <w:r w:rsidR="00E9041D" w:rsidRPr="00E9041D">
          <w:rPr>
            <w:noProof/>
            <w:webHidden/>
          </w:rPr>
          <w:fldChar w:fldCharType="end"/>
        </w:r>
      </w:hyperlink>
    </w:p>
    <w:p w14:paraId="788D9E13" w14:textId="07C944F5"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5" w:history="1">
        <w:r w:rsidR="00E9041D" w:rsidRPr="00E9041D">
          <w:rPr>
            <w:rStyle w:val="Hipercze"/>
            <w:noProof/>
            <w:lang w:eastAsia="pl-PL" w:bidi="pl-PL"/>
          </w:rPr>
          <w:t>Fot.  7.  Dokumentacja fotograficzna instalacji - część nr 2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_Toc176775825 \h </w:instrText>
        </w:r>
        <w:r w:rsidR="00E9041D" w:rsidRPr="00E9041D">
          <w:rPr>
            <w:noProof/>
            <w:webHidden/>
          </w:rPr>
        </w:r>
        <w:r w:rsidR="00E9041D" w:rsidRPr="00E9041D">
          <w:rPr>
            <w:noProof/>
            <w:webHidden/>
          </w:rPr>
          <w:fldChar w:fldCharType="separate"/>
        </w:r>
        <w:r w:rsidR="00500071">
          <w:rPr>
            <w:noProof/>
            <w:webHidden/>
          </w:rPr>
          <w:t>15</w:t>
        </w:r>
        <w:r w:rsidR="00E9041D" w:rsidRPr="00E9041D">
          <w:rPr>
            <w:noProof/>
            <w:webHidden/>
          </w:rPr>
          <w:fldChar w:fldCharType="end"/>
        </w:r>
      </w:hyperlink>
    </w:p>
    <w:p w14:paraId="6BF63F67" w14:textId="40207C57"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6" w:history="1">
        <w:r w:rsidR="00E9041D" w:rsidRPr="00E9041D">
          <w:rPr>
            <w:rStyle w:val="Hipercze"/>
            <w:noProof/>
            <w:lang w:eastAsia="pl-PL" w:bidi="pl-PL"/>
          </w:rPr>
          <w:t>Fot.  8.  Dokumentacja fotograficzna instalacji - część nr 2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_Toc176775826 \h </w:instrText>
        </w:r>
        <w:r w:rsidR="00E9041D" w:rsidRPr="00E9041D">
          <w:rPr>
            <w:noProof/>
            <w:webHidden/>
          </w:rPr>
        </w:r>
        <w:r w:rsidR="00E9041D" w:rsidRPr="00E9041D">
          <w:rPr>
            <w:noProof/>
            <w:webHidden/>
          </w:rPr>
          <w:fldChar w:fldCharType="separate"/>
        </w:r>
        <w:r w:rsidR="00500071">
          <w:rPr>
            <w:noProof/>
            <w:webHidden/>
          </w:rPr>
          <w:t>16</w:t>
        </w:r>
        <w:r w:rsidR="00E9041D" w:rsidRPr="00E9041D">
          <w:rPr>
            <w:noProof/>
            <w:webHidden/>
          </w:rPr>
          <w:fldChar w:fldCharType="end"/>
        </w:r>
      </w:hyperlink>
    </w:p>
    <w:p w14:paraId="60EB4009" w14:textId="25B4A989"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7" w:history="1">
        <w:r w:rsidR="00E9041D" w:rsidRPr="00E9041D">
          <w:rPr>
            <w:rStyle w:val="Hipercze"/>
            <w:noProof/>
            <w:lang w:eastAsia="pl-PL" w:bidi="pl-PL"/>
          </w:rPr>
          <w:t>Fot.  9.  Dokumentacja fotograficzna instalacji - część nr 2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_Toc176775827 \h </w:instrText>
        </w:r>
        <w:r w:rsidR="00E9041D" w:rsidRPr="00E9041D">
          <w:rPr>
            <w:noProof/>
            <w:webHidden/>
          </w:rPr>
        </w:r>
        <w:r w:rsidR="00E9041D" w:rsidRPr="00E9041D">
          <w:rPr>
            <w:noProof/>
            <w:webHidden/>
          </w:rPr>
          <w:fldChar w:fldCharType="separate"/>
        </w:r>
        <w:r w:rsidR="00500071">
          <w:rPr>
            <w:noProof/>
            <w:webHidden/>
          </w:rPr>
          <w:t>16</w:t>
        </w:r>
        <w:r w:rsidR="00E9041D" w:rsidRPr="00E9041D">
          <w:rPr>
            <w:noProof/>
            <w:webHidden/>
          </w:rPr>
          <w:fldChar w:fldCharType="end"/>
        </w:r>
      </w:hyperlink>
    </w:p>
    <w:p w14:paraId="3C048F95" w14:textId="78E712C7"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8" w:history="1">
        <w:r w:rsidR="00E9041D" w:rsidRPr="00E9041D">
          <w:rPr>
            <w:rStyle w:val="Hipercze"/>
            <w:noProof/>
            <w:lang w:eastAsia="pl-PL" w:bidi="pl-PL"/>
          </w:rPr>
          <w:t>Fot.  10.  Dokumentacja fotograficzna instalacji - część nr 3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_Toc176775828 \h </w:instrText>
        </w:r>
        <w:r w:rsidR="00E9041D" w:rsidRPr="00E9041D">
          <w:rPr>
            <w:noProof/>
            <w:webHidden/>
          </w:rPr>
        </w:r>
        <w:r w:rsidR="00E9041D" w:rsidRPr="00E9041D">
          <w:rPr>
            <w:noProof/>
            <w:webHidden/>
          </w:rPr>
          <w:fldChar w:fldCharType="separate"/>
        </w:r>
        <w:r w:rsidR="00500071">
          <w:rPr>
            <w:noProof/>
            <w:webHidden/>
          </w:rPr>
          <w:t>17</w:t>
        </w:r>
        <w:r w:rsidR="00E9041D" w:rsidRPr="00E9041D">
          <w:rPr>
            <w:noProof/>
            <w:webHidden/>
          </w:rPr>
          <w:fldChar w:fldCharType="end"/>
        </w:r>
      </w:hyperlink>
    </w:p>
    <w:p w14:paraId="160519B4" w14:textId="47E4CDA5"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29" w:history="1">
        <w:r w:rsidR="00E9041D" w:rsidRPr="00E9041D">
          <w:rPr>
            <w:rStyle w:val="Hipercze"/>
            <w:noProof/>
            <w:lang w:eastAsia="pl-PL" w:bidi="pl-PL"/>
          </w:rPr>
          <w:t>Fot.  11.  Dokumentacja fotograficzna instalacji - część nr 3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_Toc176775829 \h </w:instrText>
        </w:r>
        <w:r w:rsidR="00E9041D" w:rsidRPr="00E9041D">
          <w:rPr>
            <w:noProof/>
            <w:webHidden/>
          </w:rPr>
        </w:r>
        <w:r w:rsidR="00E9041D" w:rsidRPr="00E9041D">
          <w:rPr>
            <w:noProof/>
            <w:webHidden/>
          </w:rPr>
          <w:fldChar w:fldCharType="separate"/>
        </w:r>
        <w:r w:rsidR="00500071">
          <w:rPr>
            <w:noProof/>
            <w:webHidden/>
          </w:rPr>
          <w:t>17</w:t>
        </w:r>
        <w:r w:rsidR="00E9041D" w:rsidRPr="00E9041D">
          <w:rPr>
            <w:noProof/>
            <w:webHidden/>
          </w:rPr>
          <w:fldChar w:fldCharType="end"/>
        </w:r>
      </w:hyperlink>
    </w:p>
    <w:p w14:paraId="5CB7C84F" w14:textId="5A6ADFCE"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0" w:history="1">
        <w:r w:rsidR="00E9041D" w:rsidRPr="00E9041D">
          <w:rPr>
            <w:rStyle w:val="Hipercze"/>
            <w:noProof/>
            <w:lang w:eastAsia="pl-PL" w:bidi="pl-PL"/>
          </w:rPr>
          <w:t>Fot.  12.  Dokumentacja fotograficzna instalacji - część nr 3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_Toc176775830 \h </w:instrText>
        </w:r>
        <w:r w:rsidR="00E9041D" w:rsidRPr="00E9041D">
          <w:rPr>
            <w:noProof/>
            <w:webHidden/>
          </w:rPr>
        </w:r>
        <w:r w:rsidR="00E9041D" w:rsidRPr="00E9041D">
          <w:rPr>
            <w:noProof/>
            <w:webHidden/>
          </w:rPr>
          <w:fldChar w:fldCharType="separate"/>
        </w:r>
        <w:r w:rsidR="00500071">
          <w:rPr>
            <w:noProof/>
            <w:webHidden/>
          </w:rPr>
          <w:t>18</w:t>
        </w:r>
        <w:r w:rsidR="00E9041D" w:rsidRPr="00E9041D">
          <w:rPr>
            <w:noProof/>
            <w:webHidden/>
          </w:rPr>
          <w:fldChar w:fldCharType="end"/>
        </w:r>
      </w:hyperlink>
    </w:p>
    <w:p w14:paraId="118C6834" w14:textId="3DC20390"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1" w:history="1">
        <w:r w:rsidR="00E9041D" w:rsidRPr="00E9041D">
          <w:rPr>
            <w:rStyle w:val="Hipercze"/>
            <w:noProof/>
            <w:lang w:eastAsia="pl-PL" w:bidi="pl-PL"/>
          </w:rPr>
          <w:t>Fot.  13.  Dokumentacja fotograficzna instalacji - część nr 3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_Toc176775831 \h </w:instrText>
        </w:r>
        <w:r w:rsidR="00E9041D" w:rsidRPr="00E9041D">
          <w:rPr>
            <w:noProof/>
            <w:webHidden/>
          </w:rPr>
        </w:r>
        <w:r w:rsidR="00E9041D" w:rsidRPr="00E9041D">
          <w:rPr>
            <w:noProof/>
            <w:webHidden/>
          </w:rPr>
          <w:fldChar w:fldCharType="separate"/>
        </w:r>
        <w:r w:rsidR="00500071">
          <w:rPr>
            <w:noProof/>
            <w:webHidden/>
          </w:rPr>
          <w:t>18</w:t>
        </w:r>
        <w:r w:rsidR="00E9041D" w:rsidRPr="00E9041D">
          <w:rPr>
            <w:noProof/>
            <w:webHidden/>
          </w:rPr>
          <w:fldChar w:fldCharType="end"/>
        </w:r>
      </w:hyperlink>
    </w:p>
    <w:p w14:paraId="52863CC6" w14:textId="07D32D99"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2" w:history="1">
        <w:r w:rsidR="00E9041D" w:rsidRPr="00E9041D">
          <w:rPr>
            <w:rStyle w:val="Hipercze"/>
            <w:noProof/>
            <w:lang w:eastAsia="pl-PL" w:bidi="pl-PL"/>
          </w:rPr>
          <w:t>Fot.  14.  Drzewa i krzewy na terenie działki nr 117 przewidziane do wycinki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_Toc176775832 \h </w:instrText>
        </w:r>
        <w:r w:rsidR="00E9041D" w:rsidRPr="00E9041D">
          <w:rPr>
            <w:noProof/>
            <w:webHidden/>
          </w:rPr>
        </w:r>
        <w:r w:rsidR="00E9041D" w:rsidRPr="00E9041D">
          <w:rPr>
            <w:noProof/>
            <w:webHidden/>
          </w:rPr>
          <w:fldChar w:fldCharType="separate"/>
        </w:r>
        <w:r w:rsidR="00500071">
          <w:rPr>
            <w:noProof/>
            <w:webHidden/>
          </w:rPr>
          <w:t>28</w:t>
        </w:r>
        <w:r w:rsidR="00E9041D" w:rsidRPr="00E9041D">
          <w:rPr>
            <w:noProof/>
            <w:webHidden/>
          </w:rPr>
          <w:fldChar w:fldCharType="end"/>
        </w:r>
      </w:hyperlink>
    </w:p>
    <w:p w14:paraId="02D66661" w14:textId="5E6CDFF6"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3" w:history="1">
        <w:r w:rsidR="00E9041D" w:rsidRPr="00E9041D">
          <w:rPr>
            <w:rStyle w:val="Hipercze"/>
            <w:noProof/>
            <w:lang w:eastAsia="pl-PL" w:bidi="pl-PL"/>
          </w:rPr>
          <w:t>Fot.  15.  Drzewa i krzewy na terenie działki nr 117 przewidziane do wycinki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_Toc176775833 \h </w:instrText>
        </w:r>
        <w:r w:rsidR="00E9041D" w:rsidRPr="00E9041D">
          <w:rPr>
            <w:noProof/>
            <w:webHidden/>
          </w:rPr>
        </w:r>
        <w:r w:rsidR="00E9041D" w:rsidRPr="00E9041D">
          <w:rPr>
            <w:noProof/>
            <w:webHidden/>
          </w:rPr>
          <w:fldChar w:fldCharType="separate"/>
        </w:r>
        <w:r w:rsidR="00500071">
          <w:rPr>
            <w:noProof/>
            <w:webHidden/>
          </w:rPr>
          <w:t>28</w:t>
        </w:r>
        <w:r w:rsidR="00E9041D" w:rsidRPr="00E9041D">
          <w:rPr>
            <w:noProof/>
            <w:webHidden/>
          </w:rPr>
          <w:fldChar w:fldCharType="end"/>
        </w:r>
      </w:hyperlink>
    </w:p>
    <w:p w14:paraId="762240AC" w14:textId="4218F8AD"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4" w:history="1">
        <w:r w:rsidR="00E9041D" w:rsidRPr="00E9041D">
          <w:rPr>
            <w:rStyle w:val="Hipercze"/>
            <w:noProof/>
            <w:lang w:eastAsia="pl-PL" w:bidi="pl-PL"/>
          </w:rPr>
          <w:t>Fot.  16.  Dokumentacja fotograficzna - symbol drzewa D1 - brzoza brodawkowata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_Toc176775834 \h </w:instrText>
        </w:r>
        <w:r w:rsidR="00E9041D" w:rsidRPr="00E9041D">
          <w:rPr>
            <w:noProof/>
            <w:webHidden/>
          </w:rPr>
        </w:r>
        <w:r w:rsidR="00E9041D" w:rsidRPr="00E9041D">
          <w:rPr>
            <w:noProof/>
            <w:webHidden/>
          </w:rPr>
          <w:fldChar w:fldCharType="separate"/>
        </w:r>
        <w:r w:rsidR="00500071">
          <w:rPr>
            <w:noProof/>
            <w:webHidden/>
          </w:rPr>
          <w:t>30</w:t>
        </w:r>
        <w:r w:rsidR="00E9041D" w:rsidRPr="00E9041D">
          <w:rPr>
            <w:noProof/>
            <w:webHidden/>
          </w:rPr>
          <w:fldChar w:fldCharType="end"/>
        </w:r>
      </w:hyperlink>
    </w:p>
    <w:p w14:paraId="1B17F17D" w14:textId="16EC30C2"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5" w:history="1">
        <w:r w:rsidR="00E9041D" w:rsidRPr="00E9041D">
          <w:rPr>
            <w:rStyle w:val="Hipercze"/>
            <w:noProof/>
            <w:lang w:eastAsia="pl-PL" w:bidi="pl-PL"/>
          </w:rPr>
          <w:t>Fot.  17.  Dokumentacja fotograficzna - symbol krzewu K1 - wierzba uszata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_Toc176775835 \h </w:instrText>
        </w:r>
        <w:r w:rsidR="00E9041D" w:rsidRPr="00E9041D">
          <w:rPr>
            <w:noProof/>
            <w:webHidden/>
          </w:rPr>
        </w:r>
        <w:r w:rsidR="00E9041D" w:rsidRPr="00E9041D">
          <w:rPr>
            <w:noProof/>
            <w:webHidden/>
          </w:rPr>
          <w:fldChar w:fldCharType="separate"/>
        </w:r>
        <w:r w:rsidR="00500071">
          <w:rPr>
            <w:noProof/>
            <w:webHidden/>
          </w:rPr>
          <w:t>30</w:t>
        </w:r>
        <w:r w:rsidR="00E9041D" w:rsidRPr="00E9041D">
          <w:rPr>
            <w:noProof/>
            <w:webHidden/>
          </w:rPr>
          <w:fldChar w:fldCharType="end"/>
        </w:r>
      </w:hyperlink>
    </w:p>
    <w:p w14:paraId="0097FB4A" w14:textId="5D2FAFC8"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6" w:history="1">
        <w:r w:rsidR="00E9041D" w:rsidRPr="00E9041D">
          <w:rPr>
            <w:rStyle w:val="Hipercze"/>
            <w:noProof/>
            <w:lang w:eastAsia="pl-PL" w:bidi="pl-PL"/>
          </w:rPr>
          <w:t>Fot.  18.  Dokumentacja fotograficzna - symbol krzewu K2 - kruszyna pospolita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_Toc176775836 \h </w:instrText>
        </w:r>
        <w:r w:rsidR="00E9041D" w:rsidRPr="00E9041D">
          <w:rPr>
            <w:noProof/>
            <w:webHidden/>
          </w:rPr>
        </w:r>
        <w:r w:rsidR="00E9041D" w:rsidRPr="00E9041D">
          <w:rPr>
            <w:noProof/>
            <w:webHidden/>
          </w:rPr>
          <w:fldChar w:fldCharType="separate"/>
        </w:r>
        <w:r w:rsidR="00500071">
          <w:rPr>
            <w:noProof/>
            <w:webHidden/>
          </w:rPr>
          <w:t>31</w:t>
        </w:r>
        <w:r w:rsidR="00E9041D" w:rsidRPr="00E9041D">
          <w:rPr>
            <w:noProof/>
            <w:webHidden/>
          </w:rPr>
          <w:fldChar w:fldCharType="end"/>
        </w:r>
      </w:hyperlink>
    </w:p>
    <w:p w14:paraId="6190062B" w14:textId="48EA17DB"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7" w:history="1">
        <w:r w:rsidR="00E9041D" w:rsidRPr="00E9041D">
          <w:rPr>
            <w:rStyle w:val="Hipercze"/>
            <w:noProof/>
            <w:lang w:eastAsia="pl-PL" w:bidi="pl-PL"/>
          </w:rPr>
          <w:t>Fot.  19.  Dokumentacja fotograficzna - symbol krzewu K3 - wierzba szara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_Toc176775837 \h </w:instrText>
        </w:r>
        <w:r w:rsidR="00E9041D" w:rsidRPr="00E9041D">
          <w:rPr>
            <w:noProof/>
            <w:webHidden/>
          </w:rPr>
        </w:r>
        <w:r w:rsidR="00E9041D" w:rsidRPr="00E9041D">
          <w:rPr>
            <w:noProof/>
            <w:webHidden/>
          </w:rPr>
          <w:fldChar w:fldCharType="separate"/>
        </w:r>
        <w:r w:rsidR="00500071">
          <w:rPr>
            <w:noProof/>
            <w:webHidden/>
          </w:rPr>
          <w:t>31</w:t>
        </w:r>
        <w:r w:rsidR="00E9041D" w:rsidRPr="00E9041D">
          <w:rPr>
            <w:noProof/>
            <w:webHidden/>
          </w:rPr>
          <w:fldChar w:fldCharType="end"/>
        </w:r>
      </w:hyperlink>
    </w:p>
    <w:p w14:paraId="6D4999FA" w14:textId="7BEDDEF8"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8" w:history="1">
        <w:r w:rsidR="00E9041D" w:rsidRPr="00E9041D">
          <w:rPr>
            <w:rStyle w:val="Hipercze"/>
            <w:noProof/>
            <w:lang w:eastAsia="pl-PL" w:bidi="pl-PL"/>
          </w:rPr>
          <w:t>Fot.  20.  Dokumentacja fotograficzna - symbol drzewa D2 - brzoza brodawkowata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_Toc176775838 \h </w:instrText>
        </w:r>
        <w:r w:rsidR="00E9041D" w:rsidRPr="00E9041D">
          <w:rPr>
            <w:noProof/>
            <w:webHidden/>
          </w:rPr>
        </w:r>
        <w:r w:rsidR="00E9041D" w:rsidRPr="00E9041D">
          <w:rPr>
            <w:noProof/>
            <w:webHidden/>
          </w:rPr>
          <w:fldChar w:fldCharType="separate"/>
        </w:r>
        <w:r w:rsidR="00500071">
          <w:rPr>
            <w:noProof/>
            <w:webHidden/>
          </w:rPr>
          <w:t>32</w:t>
        </w:r>
        <w:r w:rsidR="00E9041D" w:rsidRPr="00E9041D">
          <w:rPr>
            <w:noProof/>
            <w:webHidden/>
          </w:rPr>
          <w:fldChar w:fldCharType="end"/>
        </w:r>
      </w:hyperlink>
    </w:p>
    <w:p w14:paraId="3BA508E0" w14:textId="782328CA"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39" w:history="1">
        <w:r w:rsidR="00E9041D" w:rsidRPr="00E9041D">
          <w:rPr>
            <w:rStyle w:val="Hipercze"/>
            <w:noProof/>
            <w:lang w:eastAsia="pl-PL" w:bidi="pl-PL"/>
          </w:rPr>
          <w:t>Fot.  21.  Dokumentacja fotograficzna - symbol krzewu K4 - wierzba uszata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_Toc176775839 \h </w:instrText>
        </w:r>
        <w:r w:rsidR="00E9041D" w:rsidRPr="00E9041D">
          <w:rPr>
            <w:noProof/>
            <w:webHidden/>
          </w:rPr>
        </w:r>
        <w:r w:rsidR="00E9041D" w:rsidRPr="00E9041D">
          <w:rPr>
            <w:noProof/>
            <w:webHidden/>
          </w:rPr>
          <w:fldChar w:fldCharType="separate"/>
        </w:r>
        <w:r w:rsidR="00500071">
          <w:rPr>
            <w:noProof/>
            <w:webHidden/>
          </w:rPr>
          <w:t>32</w:t>
        </w:r>
        <w:r w:rsidR="00E9041D" w:rsidRPr="00E9041D">
          <w:rPr>
            <w:noProof/>
            <w:webHidden/>
          </w:rPr>
          <w:fldChar w:fldCharType="end"/>
        </w:r>
      </w:hyperlink>
    </w:p>
    <w:p w14:paraId="4552595C" w14:textId="03F71F5E"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40" w:history="1">
        <w:r w:rsidR="00E9041D" w:rsidRPr="00E9041D">
          <w:rPr>
            <w:rStyle w:val="Hipercze"/>
            <w:noProof/>
            <w:lang w:eastAsia="pl-PL" w:bidi="pl-PL"/>
          </w:rPr>
          <w:t>Fot.  22.  Dokumentacja fotograficzna - symbol krzewu K5 - wierzba szara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_Toc176775840 \h </w:instrText>
        </w:r>
        <w:r w:rsidR="00E9041D" w:rsidRPr="00E9041D">
          <w:rPr>
            <w:noProof/>
            <w:webHidden/>
          </w:rPr>
        </w:r>
        <w:r w:rsidR="00E9041D" w:rsidRPr="00E9041D">
          <w:rPr>
            <w:noProof/>
            <w:webHidden/>
          </w:rPr>
          <w:fldChar w:fldCharType="separate"/>
        </w:r>
        <w:r w:rsidR="00500071">
          <w:rPr>
            <w:noProof/>
            <w:webHidden/>
          </w:rPr>
          <w:t>33</w:t>
        </w:r>
        <w:r w:rsidR="00E9041D" w:rsidRPr="00E9041D">
          <w:rPr>
            <w:noProof/>
            <w:webHidden/>
          </w:rPr>
          <w:fldChar w:fldCharType="end"/>
        </w:r>
      </w:hyperlink>
    </w:p>
    <w:p w14:paraId="033AEC0D" w14:textId="1CE27056"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41" w:history="1">
        <w:r w:rsidR="00E9041D" w:rsidRPr="00E9041D">
          <w:rPr>
            <w:rStyle w:val="Hipercze"/>
            <w:noProof/>
            <w:lang w:eastAsia="pl-PL" w:bidi="pl-PL"/>
          </w:rPr>
          <w:t>Fot.  23.  Dokumentacja fotograficzna - symbol drzewa D3 - brzoza brodawkowata / omszona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_Toc176775841 \h </w:instrText>
        </w:r>
        <w:r w:rsidR="00E9041D" w:rsidRPr="00E9041D">
          <w:rPr>
            <w:noProof/>
            <w:webHidden/>
          </w:rPr>
        </w:r>
        <w:r w:rsidR="00E9041D" w:rsidRPr="00E9041D">
          <w:rPr>
            <w:noProof/>
            <w:webHidden/>
          </w:rPr>
          <w:fldChar w:fldCharType="separate"/>
        </w:r>
        <w:r w:rsidR="00500071">
          <w:rPr>
            <w:noProof/>
            <w:webHidden/>
          </w:rPr>
          <w:t>33</w:t>
        </w:r>
        <w:r w:rsidR="00E9041D" w:rsidRPr="00E9041D">
          <w:rPr>
            <w:noProof/>
            <w:webHidden/>
          </w:rPr>
          <w:fldChar w:fldCharType="end"/>
        </w:r>
      </w:hyperlink>
    </w:p>
    <w:p w14:paraId="067E6918" w14:textId="2AA4CD58"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42" w:history="1">
        <w:r w:rsidR="00E9041D" w:rsidRPr="00E9041D">
          <w:rPr>
            <w:rStyle w:val="Hipercze"/>
            <w:noProof/>
            <w:lang w:eastAsia="pl-PL" w:bidi="pl-PL"/>
          </w:rPr>
          <w:t>Fot.  24.  Dokumentacja fotograficzna - symbol krzewu K6 - wierzba szara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_Toc176775842 \h </w:instrText>
        </w:r>
        <w:r w:rsidR="00E9041D" w:rsidRPr="00E9041D">
          <w:rPr>
            <w:noProof/>
            <w:webHidden/>
          </w:rPr>
        </w:r>
        <w:r w:rsidR="00E9041D" w:rsidRPr="00E9041D">
          <w:rPr>
            <w:noProof/>
            <w:webHidden/>
          </w:rPr>
          <w:fldChar w:fldCharType="separate"/>
        </w:r>
        <w:r w:rsidR="00500071">
          <w:rPr>
            <w:noProof/>
            <w:webHidden/>
          </w:rPr>
          <w:t>34</w:t>
        </w:r>
        <w:r w:rsidR="00E9041D" w:rsidRPr="00E9041D">
          <w:rPr>
            <w:noProof/>
            <w:webHidden/>
          </w:rPr>
          <w:fldChar w:fldCharType="end"/>
        </w:r>
      </w:hyperlink>
    </w:p>
    <w:p w14:paraId="3A92844E" w14:textId="68EEE54D"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43" w:history="1">
        <w:r w:rsidR="00E9041D" w:rsidRPr="00E9041D">
          <w:rPr>
            <w:rStyle w:val="Hipercze"/>
            <w:noProof/>
            <w:lang w:eastAsia="pl-PL" w:bidi="pl-PL"/>
          </w:rPr>
          <w:t>Fot.  25.  Dokumentacja fotograficzna - symbol krzewu K7 - wierzba szara oraz symbol drzewa D4 - brzoza brodawkowata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_Toc176775843 \h </w:instrText>
        </w:r>
        <w:r w:rsidR="00E9041D" w:rsidRPr="00E9041D">
          <w:rPr>
            <w:noProof/>
            <w:webHidden/>
          </w:rPr>
        </w:r>
        <w:r w:rsidR="00E9041D" w:rsidRPr="00E9041D">
          <w:rPr>
            <w:noProof/>
            <w:webHidden/>
          </w:rPr>
          <w:fldChar w:fldCharType="separate"/>
        </w:r>
        <w:r w:rsidR="00500071">
          <w:rPr>
            <w:noProof/>
            <w:webHidden/>
          </w:rPr>
          <w:t>34</w:t>
        </w:r>
        <w:r w:rsidR="00E9041D" w:rsidRPr="00E9041D">
          <w:rPr>
            <w:noProof/>
            <w:webHidden/>
          </w:rPr>
          <w:fldChar w:fldCharType="end"/>
        </w:r>
      </w:hyperlink>
    </w:p>
    <w:p w14:paraId="21EA72DB" w14:textId="34E3019B"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44" w:history="1">
        <w:r w:rsidR="00E9041D" w:rsidRPr="00E9041D">
          <w:rPr>
            <w:rStyle w:val="Hipercze"/>
            <w:noProof/>
            <w:lang w:eastAsia="pl-PL" w:bidi="pl-PL"/>
          </w:rPr>
          <w:t>Fot.  26.  Dokumentacja fotograficzna - śródpolne oczko wodne na terenie działki nr 24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_Toc176775844 \h </w:instrText>
        </w:r>
        <w:r w:rsidR="00E9041D" w:rsidRPr="00E9041D">
          <w:rPr>
            <w:noProof/>
            <w:webHidden/>
          </w:rPr>
        </w:r>
        <w:r w:rsidR="00E9041D" w:rsidRPr="00E9041D">
          <w:rPr>
            <w:noProof/>
            <w:webHidden/>
          </w:rPr>
          <w:fldChar w:fldCharType="separate"/>
        </w:r>
        <w:r w:rsidR="00500071">
          <w:rPr>
            <w:noProof/>
            <w:webHidden/>
          </w:rPr>
          <w:t>37</w:t>
        </w:r>
        <w:r w:rsidR="00E9041D" w:rsidRPr="00E9041D">
          <w:rPr>
            <w:noProof/>
            <w:webHidden/>
          </w:rPr>
          <w:fldChar w:fldCharType="end"/>
        </w:r>
      </w:hyperlink>
    </w:p>
    <w:p w14:paraId="3A44ED89" w14:textId="2FE7C76D"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45" w:history="1">
        <w:r w:rsidR="00E9041D" w:rsidRPr="00E9041D">
          <w:rPr>
            <w:rStyle w:val="Hipercze"/>
            <w:noProof/>
            <w:lang w:eastAsia="pl-PL" w:bidi="pl-PL"/>
          </w:rPr>
          <w:t>Fot.  27.  Dokumentacja fotograficzna - teren podmokły na terenie działki nr 28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_Toc176775845 \h </w:instrText>
        </w:r>
        <w:r w:rsidR="00E9041D" w:rsidRPr="00E9041D">
          <w:rPr>
            <w:noProof/>
            <w:webHidden/>
          </w:rPr>
        </w:r>
        <w:r w:rsidR="00E9041D" w:rsidRPr="00E9041D">
          <w:rPr>
            <w:noProof/>
            <w:webHidden/>
          </w:rPr>
          <w:fldChar w:fldCharType="separate"/>
        </w:r>
        <w:r w:rsidR="00500071">
          <w:rPr>
            <w:noProof/>
            <w:webHidden/>
          </w:rPr>
          <w:t>37</w:t>
        </w:r>
        <w:r w:rsidR="00E9041D" w:rsidRPr="00E9041D">
          <w:rPr>
            <w:noProof/>
            <w:webHidden/>
          </w:rPr>
          <w:fldChar w:fldCharType="end"/>
        </w:r>
      </w:hyperlink>
    </w:p>
    <w:p w14:paraId="01598088" w14:textId="7A8A0F88" w:rsidR="00E9041D" w:rsidRPr="00E9041D" w:rsidRDefault="006A7BB3">
      <w:pPr>
        <w:pStyle w:val="Spisilustracji"/>
        <w:tabs>
          <w:tab w:val="right" w:leader="dot" w:pos="9062"/>
        </w:tabs>
        <w:rPr>
          <w:rFonts w:eastAsiaTheme="minorEastAsia" w:cstheme="minorBidi"/>
          <w:smallCaps w:val="0"/>
          <w:noProof/>
          <w:kern w:val="2"/>
          <w:sz w:val="22"/>
          <w:szCs w:val="22"/>
          <w:lang w:eastAsia="pl-PL"/>
          <w14:ligatures w14:val="standardContextual"/>
        </w:rPr>
      </w:pPr>
      <w:hyperlink w:anchor="_Toc176775846" w:history="1">
        <w:r w:rsidR="00E9041D" w:rsidRPr="00E9041D">
          <w:rPr>
            <w:rStyle w:val="Hipercze"/>
            <w:noProof/>
            <w:lang w:eastAsia="pl-PL" w:bidi="pl-PL"/>
          </w:rPr>
          <w:t>Fot.  28.  Dokumentacja fotograficzna - śródpolne oczko wodne na terenie działki nr 28 (fotografia własna)</w:t>
        </w:r>
        <w:r w:rsidR="00E9041D" w:rsidRPr="00E9041D">
          <w:rPr>
            <w:noProof/>
            <w:webHidden/>
          </w:rPr>
          <w:tab/>
        </w:r>
        <w:r w:rsidR="00E9041D" w:rsidRPr="00E9041D">
          <w:rPr>
            <w:noProof/>
            <w:webHidden/>
          </w:rPr>
          <w:fldChar w:fldCharType="begin"/>
        </w:r>
        <w:r w:rsidR="00E9041D" w:rsidRPr="00E9041D">
          <w:rPr>
            <w:noProof/>
            <w:webHidden/>
          </w:rPr>
          <w:instrText xml:space="preserve"> PAGEREF _Toc176775846 \h </w:instrText>
        </w:r>
        <w:r w:rsidR="00E9041D" w:rsidRPr="00E9041D">
          <w:rPr>
            <w:noProof/>
            <w:webHidden/>
          </w:rPr>
        </w:r>
        <w:r w:rsidR="00E9041D" w:rsidRPr="00E9041D">
          <w:rPr>
            <w:noProof/>
            <w:webHidden/>
          </w:rPr>
          <w:fldChar w:fldCharType="separate"/>
        </w:r>
        <w:r w:rsidR="00500071">
          <w:rPr>
            <w:noProof/>
            <w:webHidden/>
          </w:rPr>
          <w:t>38</w:t>
        </w:r>
        <w:r w:rsidR="00E9041D" w:rsidRPr="00E9041D">
          <w:rPr>
            <w:noProof/>
            <w:webHidden/>
          </w:rPr>
          <w:fldChar w:fldCharType="end"/>
        </w:r>
      </w:hyperlink>
    </w:p>
    <w:p w14:paraId="2E27DB5E" w14:textId="61A49A20" w:rsidR="00F057FE" w:rsidRDefault="007E35DD" w:rsidP="00667C38">
      <w:pPr>
        <w:pStyle w:val="Tekst"/>
        <w:ind w:firstLine="0"/>
        <w:rPr>
          <w:highlight w:val="yellow"/>
        </w:rPr>
      </w:pPr>
      <w:r w:rsidRPr="00E9041D">
        <w:fldChar w:fldCharType="end"/>
      </w:r>
    </w:p>
    <w:p w14:paraId="19B14302" w14:textId="4682F7B5" w:rsidR="000E57ED" w:rsidRPr="006F0F7E" w:rsidRDefault="003955C5" w:rsidP="007C6B87">
      <w:pPr>
        <w:pStyle w:val="Nagwek1"/>
        <w:numPr>
          <w:ilvl w:val="0"/>
          <w:numId w:val="19"/>
        </w:numPr>
        <w:spacing w:before="120" w:after="120"/>
        <w:ind w:left="357" w:hanging="357"/>
        <w:jc w:val="both"/>
        <w:rPr>
          <w:rFonts w:asciiTheme="minorHAnsi" w:hAnsiTheme="minorHAnsi" w:cs="Arial"/>
          <w:b/>
          <w:bCs/>
          <w:color w:val="auto"/>
          <w:sz w:val="22"/>
          <w:szCs w:val="22"/>
        </w:rPr>
      </w:pPr>
      <w:bookmarkStart w:id="0" w:name="_Toc176775142"/>
      <w:r w:rsidRPr="006F0F7E">
        <w:rPr>
          <w:rFonts w:asciiTheme="minorHAnsi" w:hAnsiTheme="minorHAnsi" w:cs="Arial"/>
          <w:b/>
          <w:bCs/>
          <w:color w:val="auto"/>
          <w:sz w:val="22"/>
          <w:szCs w:val="22"/>
        </w:rPr>
        <w:lastRenderedPageBreak/>
        <w:t>Prze</w:t>
      </w:r>
      <w:r w:rsidR="000F3224" w:rsidRPr="006F0F7E">
        <w:rPr>
          <w:rFonts w:asciiTheme="minorHAnsi" w:hAnsiTheme="minorHAnsi" w:cs="Arial"/>
          <w:b/>
          <w:bCs/>
          <w:color w:val="auto"/>
          <w:sz w:val="22"/>
          <w:szCs w:val="22"/>
        </w:rPr>
        <w:t>analizować wpływ przedsięwzięcia na krajobraz, w którym dane przedsięwzięcie ma być zlokalizowane; analiza winna obejmować m.in.: określenie granic stref krajobrazów stanowiących w szczególności przedpola ekspozycji, osie widokowe, punkty widokowe oraz obszary zabudowane wyróżniające się lokalną for</w:t>
      </w:r>
      <w:r w:rsidR="00540DD2">
        <w:rPr>
          <w:rFonts w:asciiTheme="minorHAnsi" w:hAnsiTheme="minorHAnsi" w:cs="Arial"/>
          <w:b/>
          <w:bCs/>
          <w:color w:val="auto"/>
          <w:sz w:val="22"/>
          <w:szCs w:val="22"/>
        </w:rPr>
        <w:t>mą</w:t>
      </w:r>
      <w:r w:rsidR="000F3224" w:rsidRPr="006F0F7E">
        <w:rPr>
          <w:rFonts w:asciiTheme="minorHAnsi" w:hAnsiTheme="minorHAnsi" w:cs="Arial"/>
          <w:b/>
          <w:bCs/>
          <w:color w:val="auto"/>
          <w:sz w:val="22"/>
          <w:szCs w:val="22"/>
        </w:rPr>
        <w:t xml:space="preserve"> architektoniczną</w:t>
      </w:r>
      <w:bookmarkEnd w:id="0"/>
    </w:p>
    <w:p w14:paraId="7B0E421F" w14:textId="77777777" w:rsidR="006F0F7E" w:rsidRPr="006F0F7E" w:rsidRDefault="006F0F7E" w:rsidP="006F0F7E">
      <w:pPr>
        <w:spacing w:before="120" w:after="0"/>
        <w:ind w:firstLine="709"/>
        <w:jc w:val="both"/>
        <w:rPr>
          <w:rFonts w:cs="Arial"/>
        </w:rPr>
      </w:pPr>
      <w:r w:rsidRPr="006F0F7E">
        <w:rPr>
          <w:rFonts w:cs="Arial"/>
        </w:rPr>
        <w:t xml:space="preserve">Zgodnie z Europejską Konwencją Krajobrazową, sporządzoną we Florencji dnia 20 października 2000 r. (ratyfikowanej przez Polskę 27 września 2004 r.), jako krajobraz rozumie się obszar postrzegany przez ludzi, którego charakter jest wynikiem działania i interakcji czynników przyrodniczych i/lub ludzkich. Przez ochronę krajobrazu rozumie się wszelkie działania na rzecz zachowania i utrzymywania ważnych lub charakterystycznych cech krajobrazu tak, aby ukierunkować i harmonizować zmiany, które wynikają z procesów społecznych, gospodarczych i środowiskowych. </w:t>
      </w:r>
    </w:p>
    <w:p w14:paraId="6D0B8889" w14:textId="1A5406E1" w:rsidR="006F0F7E" w:rsidRPr="006F0F7E" w:rsidRDefault="006F0F7E" w:rsidP="006F0F7E">
      <w:pPr>
        <w:spacing w:before="120" w:after="0"/>
        <w:ind w:firstLine="709"/>
        <w:jc w:val="both"/>
        <w:rPr>
          <w:rFonts w:cs="Arial"/>
        </w:rPr>
      </w:pPr>
      <w:r w:rsidRPr="006F0F7E">
        <w:rPr>
          <w:rFonts w:cs="Arial"/>
        </w:rPr>
        <w:t xml:space="preserve">Wartości przyrodnicze, kulturowe, historyczne oraz estetyczno-widokowe krajobrazu wpływają na jego cenność oraz rolę w społeczeństwie. Rola jaką pełni w dużym stopniu zależna jest od stopnia przekształcenia danego krajobrazu. Krajobrazy pierwotne są zdolne do samodzielnej regulacji, brak w nich elementów wprowadzonych przez człowieka. Krajobrazy naturalne charakteryzują się występowaniem wytworów antropogenicznych, ale takich, które znacząco nie zaburzają zdolności samoregulacji. W dużym stopniu przekształcone są krajobrazy kulturowe, które wymagają ochrony prowadzącej do ulepszenia zachwianych procesów odnowy. Wyróżniają się charakterystyczną organizacją przestrzenną, będącą wynikiem działalności człowieka, która przyczynia się do zróżnicowania struktury, funkcji oraz cech fizjonomicznych danego krajobrazu. Wśród krajobrazów kulturowych można wyróżnić wiele podtypów, które są związane z głównym rodzajem działalności człowieka na danym obszarze oraz stopniem przekształcenia środowiska. Podtypami mogą być m.in. krajobrazy miejskie, rolnicze, przemysłowe, </w:t>
      </w:r>
      <w:proofErr w:type="spellStart"/>
      <w:r w:rsidRPr="006F0F7E">
        <w:rPr>
          <w:rFonts w:cs="Arial"/>
        </w:rPr>
        <w:t>pogórnicze</w:t>
      </w:r>
      <w:proofErr w:type="spellEnd"/>
      <w:r w:rsidRPr="006F0F7E">
        <w:rPr>
          <w:rFonts w:cs="Arial"/>
        </w:rPr>
        <w:t xml:space="preserve">, turystyczne lub sztuczne. Przy bardzo intensywnej i degradującej działalności człowieka dochodzi do powstania krajobrazów zdewastowanych, które są ubogie lub całkowici pozbawione elementów naturalnych. Podobnie jak w przypadku innych przedsięwzięć, wpływ planowanego przedsięwzięcia na krajobraz jest efektem oddziaływania na strukturę i funkcjonowanie krajobrazu oraz na jego percepcję, ze szczególnym uwzględnieniem oddziaływania widokowego. </w:t>
      </w:r>
    </w:p>
    <w:p w14:paraId="45A1A2F4" w14:textId="006866A3" w:rsidR="00835BF7" w:rsidRPr="006F0F7E" w:rsidRDefault="006F0F7E" w:rsidP="006F0F7E">
      <w:pPr>
        <w:spacing w:before="120" w:after="0"/>
        <w:ind w:firstLine="709"/>
        <w:jc w:val="both"/>
        <w:rPr>
          <w:rFonts w:cs="Arial"/>
        </w:rPr>
      </w:pPr>
      <w:r w:rsidRPr="006F0F7E">
        <w:rPr>
          <w:rFonts w:cs="Arial"/>
        </w:rPr>
        <w:t>Największe zmiany w obrębie struktury krajobrazu występują w okresie realizacji inwestycji. Natomiast najistotniejsze zmiany w funkcjonowaniu krajobrazu oraz jego percepcji występują w okresie użytkowania (faza eksploatacji). W obrębie wpływu na strukturę krajobrazu najbardziej istotny jest wpływ na formy ukształtowania, najczęściej utożsamiane ze zróżnicowaniem rzeźby terenu, a także na formy jego pokrycia, utożsamianego z występującymi biocenozami i sposobem użytkowania. Zasięg prowadzenia analiz wpływu przedmiotowego przedsięwzięcia na krajobraz został ustalony na podstawie przeprowadzonej wizji w terenie, dokumentacji fotograficznej oraz mapy topograficznej i</w:t>
      </w:r>
      <w:r w:rsidR="00D0571C">
        <w:rPr>
          <w:rFonts w:cs="Arial"/>
        </w:rPr>
        <w:t> </w:t>
      </w:r>
      <w:r w:rsidRPr="006F0F7E">
        <w:rPr>
          <w:rFonts w:cs="Arial"/>
        </w:rPr>
        <w:t>ewidencyjnej oraz ortofotomapy. W celu scharakteryzowania omawianego terenu i krajobrazu, posłużono się między innymi opracowaniem „Identyfikacja i ocena krajobrazów - metodyka oraz główne założenia”, 2014 r. Polskiej Akademii Nauk, Instytutu Geografii i Przestrzennego Zagospodarowania im. S. Leszczyckiego.</w:t>
      </w:r>
    </w:p>
    <w:p w14:paraId="09535C6B" w14:textId="7028EB68" w:rsidR="006F0F7E" w:rsidRPr="006F0F7E" w:rsidRDefault="006F0F7E" w:rsidP="007C6B87">
      <w:pPr>
        <w:spacing w:before="120" w:after="0"/>
        <w:ind w:firstLine="709"/>
        <w:jc w:val="both"/>
        <w:rPr>
          <w:rFonts w:cs="Arial"/>
        </w:rPr>
      </w:pPr>
      <w:r w:rsidRPr="006F0F7E">
        <w:rPr>
          <w:rFonts w:cs="Arial"/>
        </w:rPr>
        <w:t xml:space="preserve">Zasięg analizy krajobrazowej objęto teren w odległości ok. </w:t>
      </w:r>
      <w:r w:rsidRPr="0099518E">
        <w:rPr>
          <w:rFonts w:cs="Arial"/>
        </w:rPr>
        <w:t>500</w:t>
      </w:r>
      <w:r w:rsidRPr="006F0F7E">
        <w:rPr>
          <w:rFonts w:cs="Arial"/>
        </w:rPr>
        <w:t xml:space="preserve">,0 m od granicy obszaru inwestycji. Wyznaczony bufor umożliwił przeprowadzenie analizy krajobrazowej w najbliższym otoczeniu planowanego przedsięwzięcia, gdzie wystąpi potencjalne oddziaływanie. Zgodnie z regionalizacją fizyczno-geograficzną (J. Kondrackiego) wraz z uwzględnieniem aktualizacji przebiegu granic mezoregionów, planowane przedsięwzięcie położone jest w granicach mezoregionu Pojezierze </w:t>
      </w:r>
      <w:r w:rsidR="0099518E" w:rsidRPr="0099518E">
        <w:rPr>
          <w:rFonts w:cs="Arial"/>
        </w:rPr>
        <w:t>Kaszubskie</w:t>
      </w:r>
      <w:r w:rsidRPr="006F0F7E">
        <w:rPr>
          <w:rFonts w:cs="Arial"/>
        </w:rPr>
        <w:t>. Biorąc pod uwagę typologię krajobrazów opracowaną na potrzeby audytu krajobrazowego (GDOŚ), badany obszar kwalifikuje się do działu krajobrazów funkcjonujących głównie w wyniku działania procesów naturalnych, jedynie w różnym stopniu modyfikowanych przez działalność człowieka. Typologię krajobrazów wg metodyki i głównych założeń przygotowanych przez GDOŚ przedstawiono w poniższej tabeli.</w:t>
      </w:r>
    </w:p>
    <w:p w14:paraId="5E0D2DD1" w14:textId="7848E207" w:rsidR="006F0F7E" w:rsidRPr="009D3B47" w:rsidRDefault="006F0F7E" w:rsidP="006F0F7E">
      <w:pPr>
        <w:spacing w:before="120" w:after="60" w:line="240" w:lineRule="auto"/>
        <w:jc w:val="both"/>
        <w:rPr>
          <w:rFonts w:cstheme="minorHAnsi"/>
          <w:b/>
          <w:bCs/>
          <w:sz w:val="20"/>
          <w:szCs w:val="20"/>
        </w:rPr>
      </w:pPr>
      <w:bookmarkStart w:id="1" w:name="_Toc169619398"/>
      <w:bookmarkStart w:id="2" w:name="_Toc176775197"/>
      <w:r w:rsidRPr="009D3B47">
        <w:rPr>
          <w:rFonts w:cstheme="minorHAnsi"/>
          <w:b/>
          <w:bCs/>
          <w:sz w:val="20"/>
          <w:szCs w:val="20"/>
        </w:rPr>
        <w:lastRenderedPageBreak/>
        <w:t xml:space="preserve">Tabela </w:t>
      </w:r>
      <w:r w:rsidRPr="009D3B47">
        <w:rPr>
          <w:rFonts w:cstheme="minorHAnsi"/>
          <w:b/>
          <w:bCs/>
          <w:sz w:val="20"/>
          <w:szCs w:val="20"/>
        </w:rPr>
        <w:fldChar w:fldCharType="begin"/>
      </w:r>
      <w:r w:rsidRPr="009D3B47">
        <w:rPr>
          <w:rFonts w:cstheme="minorHAnsi"/>
          <w:b/>
          <w:bCs/>
          <w:sz w:val="20"/>
          <w:szCs w:val="20"/>
        </w:rPr>
        <w:instrText xml:space="preserve"> SEQ Tabela \* ARABIC </w:instrText>
      </w:r>
      <w:r w:rsidRPr="009D3B47">
        <w:rPr>
          <w:rFonts w:cstheme="minorHAnsi"/>
          <w:b/>
          <w:bCs/>
          <w:sz w:val="20"/>
          <w:szCs w:val="20"/>
        </w:rPr>
        <w:fldChar w:fldCharType="separate"/>
      </w:r>
      <w:r w:rsidR="00500071">
        <w:rPr>
          <w:rFonts w:cstheme="minorHAnsi"/>
          <w:b/>
          <w:bCs/>
          <w:noProof/>
          <w:sz w:val="20"/>
          <w:szCs w:val="20"/>
        </w:rPr>
        <w:t>1</w:t>
      </w:r>
      <w:r w:rsidRPr="009D3B47">
        <w:rPr>
          <w:rFonts w:cstheme="minorHAnsi"/>
          <w:b/>
          <w:bCs/>
          <w:sz w:val="20"/>
          <w:szCs w:val="20"/>
        </w:rPr>
        <w:fldChar w:fldCharType="end"/>
      </w:r>
      <w:r w:rsidRPr="009D3B47">
        <w:rPr>
          <w:rFonts w:cstheme="minorHAnsi"/>
          <w:b/>
          <w:bCs/>
          <w:sz w:val="20"/>
          <w:szCs w:val="20"/>
        </w:rPr>
        <w:t>. Typologia krajobrazów w rejonie planowanego przedsięwzięcia</w:t>
      </w:r>
      <w:bookmarkEnd w:id="1"/>
      <w:bookmarkEnd w:id="2"/>
    </w:p>
    <w:tbl>
      <w:tblPr>
        <w:tblStyle w:val="Tabela-Siatka1"/>
        <w:tblW w:w="0" w:type="auto"/>
        <w:tblLook w:val="04A0" w:firstRow="1" w:lastRow="0" w:firstColumn="1" w:lastColumn="0" w:noHBand="0" w:noVBand="1"/>
      </w:tblPr>
      <w:tblGrid>
        <w:gridCol w:w="1838"/>
        <w:gridCol w:w="1843"/>
        <w:gridCol w:w="5379"/>
      </w:tblGrid>
      <w:tr w:rsidR="006F0F7E" w:rsidRPr="009D3B47" w14:paraId="27CB784C" w14:textId="77777777" w:rsidTr="00EB1D97">
        <w:trPr>
          <w:trHeight w:val="284"/>
          <w:tblHeader/>
        </w:trPr>
        <w:tc>
          <w:tcPr>
            <w:tcW w:w="1838" w:type="dxa"/>
            <w:shd w:val="clear" w:color="auto" w:fill="F2F2F2" w:themeFill="background1" w:themeFillShade="F2"/>
          </w:tcPr>
          <w:p w14:paraId="3AA38690" w14:textId="77777777" w:rsidR="006F0F7E" w:rsidRPr="009D3B47" w:rsidRDefault="006F0F7E" w:rsidP="006F0F7E">
            <w:pPr>
              <w:tabs>
                <w:tab w:val="left" w:pos="0"/>
              </w:tabs>
              <w:jc w:val="both"/>
              <w:rPr>
                <w:rFonts w:asciiTheme="minorHAnsi" w:eastAsiaTheme="minorHAnsi" w:hAnsiTheme="minorHAnsi" w:cstheme="minorHAnsi"/>
                <w:b/>
              </w:rPr>
            </w:pPr>
            <w:r w:rsidRPr="009D3B47">
              <w:rPr>
                <w:rFonts w:asciiTheme="minorHAnsi" w:eastAsiaTheme="minorHAnsi" w:hAnsiTheme="minorHAnsi" w:cstheme="minorHAnsi"/>
                <w:b/>
              </w:rPr>
              <w:t>Typ</w:t>
            </w:r>
          </w:p>
        </w:tc>
        <w:tc>
          <w:tcPr>
            <w:tcW w:w="1843" w:type="dxa"/>
            <w:shd w:val="clear" w:color="auto" w:fill="F2F2F2" w:themeFill="background1" w:themeFillShade="F2"/>
          </w:tcPr>
          <w:p w14:paraId="2E6E21C6" w14:textId="77777777" w:rsidR="006F0F7E" w:rsidRPr="009D3B47" w:rsidRDefault="006F0F7E" w:rsidP="006F0F7E">
            <w:pPr>
              <w:tabs>
                <w:tab w:val="left" w:pos="0"/>
              </w:tabs>
              <w:jc w:val="both"/>
              <w:rPr>
                <w:rFonts w:asciiTheme="minorHAnsi" w:eastAsiaTheme="minorHAnsi" w:hAnsiTheme="minorHAnsi" w:cstheme="minorHAnsi"/>
                <w:b/>
              </w:rPr>
            </w:pPr>
            <w:r w:rsidRPr="009D3B47">
              <w:rPr>
                <w:rFonts w:asciiTheme="minorHAnsi" w:eastAsiaTheme="minorHAnsi" w:hAnsiTheme="minorHAnsi" w:cstheme="minorHAnsi"/>
                <w:b/>
              </w:rPr>
              <w:t>Podtyp</w:t>
            </w:r>
          </w:p>
        </w:tc>
        <w:tc>
          <w:tcPr>
            <w:tcW w:w="5379" w:type="dxa"/>
            <w:shd w:val="clear" w:color="auto" w:fill="F2F2F2" w:themeFill="background1" w:themeFillShade="F2"/>
          </w:tcPr>
          <w:p w14:paraId="52126C24" w14:textId="77777777" w:rsidR="006F0F7E" w:rsidRPr="009D3B47" w:rsidRDefault="006F0F7E" w:rsidP="006F0F7E">
            <w:pPr>
              <w:tabs>
                <w:tab w:val="left" w:pos="0"/>
              </w:tabs>
              <w:jc w:val="both"/>
              <w:rPr>
                <w:rFonts w:asciiTheme="minorHAnsi" w:eastAsiaTheme="minorHAnsi" w:hAnsiTheme="minorHAnsi" w:cstheme="minorHAnsi"/>
                <w:b/>
              </w:rPr>
            </w:pPr>
            <w:r w:rsidRPr="009D3B47">
              <w:rPr>
                <w:rFonts w:asciiTheme="minorHAnsi" w:eastAsiaTheme="minorHAnsi" w:hAnsiTheme="minorHAnsi" w:cstheme="minorHAnsi"/>
                <w:b/>
              </w:rPr>
              <w:t>Opis podtypu</w:t>
            </w:r>
          </w:p>
        </w:tc>
      </w:tr>
      <w:tr w:rsidR="00EB1D97" w:rsidRPr="009D3B47" w14:paraId="47829088" w14:textId="77777777" w:rsidTr="00EB1D97">
        <w:trPr>
          <w:trHeight w:val="284"/>
          <w:tblHeader/>
        </w:trPr>
        <w:tc>
          <w:tcPr>
            <w:tcW w:w="9060" w:type="dxa"/>
            <w:gridSpan w:val="3"/>
            <w:shd w:val="clear" w:color="auto" w:fill="F2F2F2" w:themeFill="background1" w:themeFillShade="F2"/>
          </w:tcPr>
          <w:p w14:paraId="2572FDE2" w14:textId="0E713A69" w:rsidR="00EB1D97" w:rsidRPr="009D3B47" w:rsidRDefault="00EB1D97" w:rsidP="00EB1D97">
            <w:pPr>
              <w:tabs>
                <w:tab w:val="left" w:pos="0"/>
              </w:tabs>
              <w:jc w:val="center"/>
              <w:rPr>
                <w:rFonts w:asciiTheme="minorHAnsi" w:eastAsiaTheme="minorHAnsi" w:hAnsiTheme="minorHAnsi" w:cstheme="minorHAnsi"/>
                <w:b/>
              </w:rPr>
            </w:pPr>
            <w:r w:rsidRPr="009D3B47">
              <w:rPr>
                <w:rFonts w:asciiTheme="minorHAnsi" w:eastAsiaTheme="minorHAnsi" w:hAnsiTheme="minorHAnsi" w:cstheme="minorHAnsi"/>
                <w:b/>
              </w:rPr>
              <w:t xml:space="preserve">INSTALACJA </w:t>
            </w:r>
            <w:r w:rsidR="00916041">
              <w:rPr>
                <w:rFonts w:asciiTheme="minorHAnsi" w:eastAsiaTheme="minorHAnsi" w:hAnsiTheme="minorHAnsi" w:cstheme="minorHAnsi"/>
                <w:b/>
              </w:rPr>
              <w:t xml:space="preserve">- </w:t>
            </w:r>
            <w:r w:rsidR="00916041" w:rsidRPr="00916041">
              <w:rPr>
                <w:rFonts w:asciiTheme="minorHAnsi" w:eastAsiaTheme="minorHAnsi" w:hAnsiTheme="minorHAnsi" w:cstheme="minorHAnsi"/>
                <w:b/>
              </w:rPr>
              <w:t xml:space="preserve">CZĘŚĆ </w:t>
            </w:r>
            <w:r w:rsidRPr="009D3B47">
              <w:rPr>
                <w:rFonts w:asciiTheme="minorHAnsi" w:eastAsiaTheme="minorHAnsi" w:hAnsiTheme="minorHAnsi" w:cstheme="minorHAnsi"/>
                <w:b/>
              </w:rPr>
              <w:t>NR 1</w:t>
            </w:r>
          </w:p>
        </w:tc>
      </w:tr>
      <w:tr w:rsidR="006F0F7E" w:rsidRPr="009D3B47" w14:paraId="3DEE0352" w14:textId="77777777" w:rsidTr="009D3B47">
        <w:trPr>
          <w:trHeight w:val="1219"/>
        </w:trPr>
        <w:tc>
          <w:tcPr>
            <w:tcW w:w="1838" w:type="dxa"/>
            <w:tcBorders>
              <w:bottom w:val="single" w:sz="4" w:space="0" w:color="auto"/>
            </w:tcBorders>
            <w:vAlign w:val="center"/>
          </w:tcPr>
          <w:p w14:paraId="070C1437" w14:textId="3481243B" w:rsidR="006F0F7E" w:rsidRPr="009D3B47" w:rsidRDefault="009D3B47" w:rsidP="006F0F7E">
            <w:pPr>
              <w:tabs>
                <w:tab w:val="left" w:pos="0"/>
              </w:tabs>
              <w:rPr>
                <w:rFonts w:asciiTheme="minorHAnsi" w:eastAsiaTheme="minorHAnsi" w:hAnsiTheme="minorHAnsi" w:cstheme="minorHAnsi"/>
              </w:rPr>
            </w:pPr>
            <w:r w:rsidRPr="009D3B47">
              <w:rPr>
                <w:rFonts w:asciiTheme="minorHAnsi" w:eastAsiaTheme="minorHAnsi" w:hAnsiTheme="minorHAnsi" w:cstheme="minorHAnsi"/>
              </w:rPr>
              <w:t>Leśne</w:t>
            </w:r>
          </w:p>
        </w:tc>
        <w:tc>
          <w:tcPr>
            <w:tcW w:w="1843" w:type="dxa"/>
            <w:tcBorders>
              <w:bottom w:val="single" w:sz="4" w:space="0" w:color="auto"/>
            </w:tcBorders>
            <w:vAlign w:val="center"/>
          </w:tcPr>
          <w:p w14:paraId="716F53CD"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Z przewagą siedlisk</w:t>
            </w:r>
          </w:p>
          <w:p w14:paraId="75704317" w14:textId="56EECD77" w:rsidR="006F0F7E"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lasowych</w:t>
            </w:r>
          </w:p>
        </w:tc>
        <w:tc>
          <w:tcPr>
            <w:tcW w:w="5379" w:type="dxa"/>
            <w:tcBorders>
              <w:bottom w:val="single" w:sz="4" w:space="0" w:color="auto"/>
            </w:tcBorders>
            <w:vAlign w:val="center"/>
          </w:tcPr>
          <w:p w14:paraId="2ED1B3DD" w14:textId="110C901B" w:rsidR="006F0F7E"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 xml:space="preserve">Tło krajobrazowe tworzą lasy siedlisk </w:t>
            </w:r>
            <w:proofErr w:type="spellStart"/>
            <w:r w:rsidRPr="009D3B47">
              <w:rPr>
                <w:rFonts w:asciiTheme="minorHAnsi" w:eastAsiaTheme="minorHAnsi" w:hAnsiTheme="minorHAnsi" w:cstheme="minorHAnsi"/>
              </w:rPr>
              <w:t>Lw</w:t>
            </w:r>
            <w:proofErr w:type="spellEnd"/>
            <w:r w:rsidRPr="009D3B47">
              <w:rPr>
                <w:rFonts w:asciiTheme="minorHAnsi" w:eastAsiaTheme="minorHAnsi" w:hAnsiTheme="minorHAnsi" w:cstheme="minorHAnsi"/>
              </w:rPr>
              <w:t xml:space="preserve">, </w:t>
            </w:r>
            <w:proofErr w:type="spellStart"/>
            <w:r w:rsidRPr="009D3B47">
              <w:rPr>
                <w:rFonts w:asciiTheme="minorHAnsi" w:eastAsiaTheme="minorHAnsi" w:hAnsiTheme="minorHAnsi" w:cstheme="minorHAnsi"/>
              </w:rPr>
              <w:t>Lśw</w:t>
            </w:r>
            <w:proofErr w:type="spellEnd"/>
            <w:r w:rsidRPr="009D3B47">
              <w:rPr>
                <w:rFonts w:asciiTheme="minorHAnsi" w:eastAsiaTheme="minorHAnsi" w:hAnsiTheme="minorHAnsi" w:cstheme="minorHAnsi"/>
              </w:rPr>
              <w:t xml:space="preserve">, </w:t>
            </w:r>
            <w:proofErr w:type="spellStart"/>
            <w:r w:rsidRPr="009D3B47">
              <w:rPr>
                <w:rFonts w:asciiTheme="minorHAnsi" w:eastAsiaTheme="minorHAnsi" w:hAnsiTheme="minorHAnsi" w:cstheme="minorHAnsi"/>
              </w:rPr>
              <w:t>LMw</w:t>
            </w:r>
            <w:proofErr w:type="spellEnd"/>
            <w:r w:rsidRPr="009D3B47">
              <w:rPr>
                <w:rFonts w:asciiTheme="minorHAnsi" w:eastAsiaTheme="minorHAnsi" w:hAnsiTheme="minorHAnsi" w:cstheme="minorHAnsi"/>
              </w:rPr>
              <w:t xml:space="preserve">, </w:t>
            </w:r>
            <w:proofErr w:type="spellStart"/>
            <w:r w:rsidRPr="009D3B47">
              <w:rPr>
                <w:rFonts w:asciiTheme="minorHAnsi" w:eastAsiaTheme="minorHAnsi" w:hAnsiTheme="minorHAnsi" w:cstheme="minorHAnsi"/>
              </w:rPr>
              <w:t>LMśw</w:t>
            </w:r>
            <w:proofErr w:type="spellEnd"/>
            <w:r w:rsidRPr="009D3B47">
              <w:rPr>
                <w:rFonts w:asciiTheme="minorHAnsi" w:eastAsiaTheme="minorHAnsi" w:hAnsiTheme="minorHAnsi" w:cstheme="minorHAnsi"/>
              </w:rPr>
              <w:t xml:space="preserve">, </w:t>
            </w:r>
            <w:proofErr w:type="spellStart"/>
            <w:r w:rsidRPr="009D3B47">
              <w:rPr>
                <w:rFonts w:asciiTheme="minorHAnsi" w:eastAsiaTheme="minorHAnsi" w:hAnsiTheme="minorHAnsi" w:cstheme="minorHAnsi"/>
              </w:rPr>
              <w:t>Lmwyż</w:t>
            </w:r>
            <w:proofErr w:type="spellEnd"/>
            <w:r w:rsidRPr="009D3B47">
              <w:rPr>
                <w:rFonts w:asciiTheme="minorHAnsi" w:eastAsiaTheme="minorHAnsi" w:hAnsiTheme="minorHAnsi" w:cstheme="minorHAnsi"/>
              </w:rPr>
              <w:t xml:space="preserve">, </w:t>
            </w:r>
            <w:proofErr w:type="spellStart"/>
            <w:r w:rsidRPr="009D3B47">
              <w:rPr>
                <w:rFonts w:asciiTheme="minorHAnsi" w:eastAsiaTheme="minorHAnsi" w:hAnsiTheme="minorHAnsi" w:cstheme="minorHAnsi"/>
              </w:rPr>
              <w:t>Lwyż</w:t>
            </w:r>
            <w:proofErr w:type="spellEnd"/>
            <w:r w:rsidRPr="009D3B47">
              <w:rPr>
                <w:rFonts w:asciiTheme="minorHAnsi" w:eastAsiaTheme="minorHAnsi" w:hAnsiTheme="minorHAnsi" w:cstheme="minorHAnsi"/>
              </w:rPr>
              <w:t xml:space="preserve">, </w:t>
            </w:r>
            <w:proofErr w:type="spellStart"/>
            <w:r w:rsidRPr="009D3B47">
              <w:rPr>
                <w:rFonts w:asciiTheme="minorHAnsi" w:eastAsiaTheme="minorHAnsi" w:hAnsiTheme="minorHAnsi" w:cstheme="minorHAnsi"/>
              </w:rPr>
              <w:t>LG</w:t>
            </w:r>
            <w:proofErr w:type="spellEnd"/>
            <w:r w:rsidRPr="009D3B47">
              <w:rPr>
                <w:rFonts w:asciiTheme="minorHAnsi" w:eastAsiaTheme="minorHAnsi" w:hAnsiTheme="minorHAnsi" w:cstheme="minorHAnsi"/>
              </w:rPr>
              <w:t xml:space="preserve">, </w:t>
            </w:r>
            <w:proofErr w:type="spellStart"/>
            <w:r w:rsidRPr="009D3B47">
              <w:rPr>
                <w:rFonts w:asciiTheme="minorHAnsi" w:eastAsiaTheme="minorHAnsi" w:hAnsiTheme="minorHAnsi" w:cstheme="minorHAnsi"/>
              </w:rPr>
              <w:t>LMG</w:t>
            </w:r>
            <w:proofErr w:type="spellEnd"/>
            <w:r w:rsidRPr="009D3B47">
              <w:rPr>
                <w:rFonts w:asciiTheme="minorHAnsi" w:eastAsiaTheme="minorHAnsi" w:hAnsiTheme="minorHAnsi" w:cstheme="minorHAnsi"/>
              </w:rPr>
              <w:t xml:space="preserve"> oraz grunty leśne czasowo odlesione i</w:t>
            </w:r>
            <w:r>
              <w:rPr>
                <w:rFonts w:asciiTheme="minorHAnsi" w:eastAsiaTheme="minorHAnsi" w:hAnsiTheme="minorHAnsi" w:cstheme="minorHAnsi"/>
              </w:rPr>
              <w:t> </w:t>
            </w:r>
            <w:r w:rsidRPr="009D3B47">
              <w:rPr>
                <w:rFonts w:asciiTheme="minorHAnsi" w:eastAsiaTheme="minorHAnsi" w:hAnsiTheme="minorHAnsi" w:cstheme="minorHAnsi"/>
              </w:rPr>
              <w:t>drogi leśne (grunty leśne trwale niezalesione - np. wody, zabudowania, oraz grunty nieleśne w kompleksie lasów nie wchodzą do tła)</w:t>
            </w:r>
          </w:p>
        </w:tc>
      </w:tr>
      <w:tr w:rsidR="006F0F7E" w:rsidRPr="009D3B47" w14:paraId="5879745B" w14:textId="77777777" w:rsidTr="009D3B47">
        <w:trPr>
          <w:trHeight w:val="1290"/>
        </w:trPr>
        <w:tc>
          <w:tcPr>
            <w:tcW w:w="1838" w:type="dxa"/>
            <w:tcBorders>
              <w:top w:val="single" w:sz="4" w:space="0" w:color="auto"/>
              <w:bottom w:val="single" w:sz="4" w:space="0" w:color="auto"/>
            </w:tcBorders>
            <w:vAlign w:val="center"/>
          </w:tcPr>
          <w:p w14:paraId="6F02390D" w14:textId="62EE60A6" w:rsidR="006F0F7E" w:rsidRPr="009D3B47" w:rsidRDefault="009D3B47" w:rsidP="006F0F7E">
            <w:pPr>
              <w:tabs>
                <w:tab w:val="left" w:pos="0"/>
              </w:tabs>
              <w:rPr>
                <w:rFonts w:asciiTheme="minorHAnsi" w:eastAsiaTheme="minorHAnsi" w:hAnsiTheme="minorHAnsi" w:cstheme="minorHAnsi"/>
              </w:rPr>
            </w:pPr>
            <w:r>
              <w:rPr>
                <w:rFonts w:asciiTheme="minorHAnsi" w:eastAsiaTheme="minorHAnsi" w:hAnsiTheme="minorHAnsi" w:cstheme="minorHAnsi"/>
              </w:rPr>
              <w:t>Wiejskie</w:t>
            </w:r>
          </w:p>
        </w:tc>
        <w:tc>
          <w:tcPr>
            <w:tcW w:w="1843" w:type="dxa"/>
            <w:tcBorders>
              <w:top w:val="single" w:sz="4" w:space="0" w:color="auto"/>
              <w:bottom w:val="single" w:sz="4" w:space="0" w:color="auto"/>
            </w:tcBorders>
            <w:vAlign w:val="center"/>
          </w:tcPr>
          <w:p w14:paraId="2E3DA0F3"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Z przewagą</w:t>
            </w:r>
          </w:p>
          <w:p w14:paraId="0D545762"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mozaikowo</w:t>
            </w:r>
          </w:p>
          <w:p w14:paraId="77A8FA8D"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rozmieszczonych</w:t>
            </w:r>
          </w:p>
          <w:p w14:paraId="28A0FD04"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użytków rolnych,</w:t>
            </w:r>
          </w:p>
          <w:p w14:paraId="43175DCA"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tworzących pola</w:t>
            </w:r>
          </w:p>
          <w:p w14:paraId="4353A6E0" w14:textId="7275F854" w:rsidR="006F0F7E"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średniej wielkości</w:t>
            </w:r>
          </w:p>
        </w:tc>
        <w:tc>
          <w:tcPr>
            <w:tcW w:w="5379" w:type="dxa"/>
            <w:tcBorders>
              <w:top w:val="single" w:sz="4" w:space="0" w:color="auto"/>
              <w:bottom w:val="single" w:sz="4" w:space="0" w:color="auto"/>
            </w:tcBorders>
            <w:vAlign w:val="center"/>
          </w:tcPr>
          <w:p w14:paraId="73EB5604"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Tłem krajobrazowym są grunty wykorzystywane rolniczo</w:t>
            </w:r>
          </w:p>
          <w:p w14:paraId="264FCC6B"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obecnie (grunty orne, łąki i pastwiska) lub w niedalekiej</w:t>
            </w:r>
          </w:p>
          <w:p w14:paraId="5E61ED2D"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przeszłości (ugory i odłogi). Poszczególne pola mogą być</w:t>
            </w:r>
          </w:p>
          <w:p w14:paraId="6DD4BC0C"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różnej wielkości, ale ilościowo dominują działki ułożone</w:t>
            </w:r>
          </w:p>
          <w:p w14:paraId="153F1D5C"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mozaikowo ("szachownica pól") o kształcie zbliżonym do</w:t>
            </w:r>
          </w:p>
          <w:p w14:paraId="315615C9"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prostokąta i powierzchni najczęściej powyżej 5 ha i poniżej 30</w:t>
            </w:r>
          </w:p>
          <w:p w14:paraId="4E8E7ECF"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ha. Udział innych form pokrycia terenu (lasy, nieużytki</w:t>
            </w:r>
          </w:p>
          <w:p w14:paraId="4BA3AD48"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bagienne i inne poza terenami zabudowanymi) może być</w:t>
            </w:r>
          </w:p>
          <w:p w14:paraId="7B35C2A7" w14:textId="613B7414" w:rsidR="006F0F7E"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bardzo zmienny.</w:t>
            </w:r>
          </w:p>
        </w:tc>
      </w:tr>
      <w:tr w:rsidR="009D3B47" w:rsidRPr="009D3B47" w14:paraId="47532BAB" w14:textId="77777777" w:rsidTr="009D3B47">
        <w:trPr>
          <w:trHeight w:val="284"/>
        </w:trPr>
        <w:tc>
          <w:tcPr>
            <w:tcW w:w="9060" w:type="dxa"/>
            <w:gridSpan w:val="3"/>
            <w:tcBorders>
              <w:top w:val="single" w:sz="4" w:space="0" w:color="auto"/>
              <w:bottom w:val="single" w:sz="4" w:space="0" w:color="auto"/>
            </w:tcBorders>
            <w:shd w:val="clear" w:color="auto" w:fill="F2F2F2" w:themeFill="background1" w:themeFillShade="F2"/>
            <w:vAlign w:val="center"/>
          </w:tcPr>
          <w:p w14:paraId="6C71082A" w14:textId="3A304D23" w:rsidR="009D3B47" w:rsidRPr="009D3B47" w:rsidRDefault="009D3B47" w:rsidP="009D3B47">
            <w:pPr>
              <w:tabs>
                <w:tab w:val="left" w:pos="0"/>
              </w:tabs>
              <w:jc w:val="center"/>
              <w:rPr>
                <w:rFonts w:eastAsiaTheme="minorHAnsi" w:cstheme="minorHAnsi"/>
              </w:rPr>
            </w:pPr>
            <w:r w:rsidRPr="009D3B47">
              <w:rPr>
                <w:rFonts w:asciiTheme="minorHAnsi" w:eastAsiaTheme="minorHAnsi" w:hAnsiTheme="minorHAnsi" w:cstheme="minorHAnsi"/>
                <w:b/>
              </w:rPr>
              <w:t xml:space="preserve">INSTALACJA </w:t>
            </w:r>
            <w:r w:rsidR="00916041">
              <w:rPr>
                <w:rFonts w:asciiTheme="minorHAnsi" w:eastAsiaTheme="minorHAnsi" w:hAnsiTheme="minorHAnsi" w:cstheme="minorHAnsi"/>
                <w:b/>
              </w:rPr>
              <w:t xml:space="preserve">- </w:t>
            </w:r>
            <w:r w:rsidR="00916041" w:rsidRPr="00916041">
              <w:rPr>
                <w:rFonts w:asciiTheme="minorHAnsi" w:eastAsiaTheme="minorHAnsi" w:hAnsiTheme="minorHAnsi" w:cstheme="minorHAnsi"/>
                <w:b/>
              </w:rPr>
              <w:t xml:space="preserve">CZĘŚĆ </w:t>
            </w:r>
            <w:r w:rsidRPr="009D3B47">
              <w:rPr>
                <w:rFonts w:asciiTheme="minorHAnsi" w:eastAsiaTheme="minorHAnsi" w:hAnsiTheme="minorHAnsi" w:cstheme="minorHAnsi"/>
                <w:b/>
              </w:rPr>
              <w:t xml:space="preserve">NR </w:t>
            </w:r>
            <w:r>
              <w:rPr>
                <w:rFonts w:asciiTheme="minorHAnsi" w:eastAsiaTheme="minorHAnsi" w:hAnsiTheme="minorHAnsi" w:cstheme="minorHAnsi"/>
                <w:b/>
              </w:rPr>
              <w:t>2</w:t>
            </w:r>
          </w:p>
        </w:tc>
      </w:tr>
      <w:tr w:rsidR="009D3B47" w:rsidRPr="009D3B47" w14:paraId="7E5B503C" w14:textId="77777777" w:rsidTr="009A4239">
        <w:trPr>
          <w:trHeight w:val="1290"/>
        </w:trPr>
        <w:tc>
          <w:tcPr>
            <w:tcW w:w="1838" w:type="dxa"/>
            <w:tcBorders>
              <w:top w:val="single" w:sz="4" w:space="0" w:color="auto"/>
              <w:bottom w:val="single" w:sz="4" w:space="0" w:color="auto"/>
            </w:tcBorders>
            <w:vAlign w:val="center"/>
          </w:tcPr>
          <w:p w14:paraId="60AA9DDC" w14:textId="348DEB74" w:rsidR="009D3B47" w:rsidRDefault="009D3B47" w:rsidP="009D3B47">
            <w:pPr>
              <w:tabs>
                <w:tab w:val="left" w:pos="0"/>
              </w:tabs>
              <w:rPr>
                <w:rFonts w:eastAsiaTheme="minorHAnsi" w:cstheme="minorHAnsi"/>
              </w:rPr>
            </w:pPr>
            <w:r>
              <w:rPr>
                <w:rFonts w:asciiTheme="minorHAnsi" w:eastAsiaTheme="minorHAnsi" w:hAnsiTheme="minorHAnsi" w:cstheme="minorHAnsi"/>
              </w:rPr>
              <w:t>Wiejskie</w:t>
            </w:r>
          </w:p>
        </w:tc>
        <w:tc>
          <w:tcPr>
            <w:tcW w:w="1843" w:type="dxa"/>
            <w:tcBorders>
              <w:top w:val="single" w:sz="4" w:space="0" w:color="auto"/>
              <w:bottom w:val="single" w:sz="4" w:space="0" w:color="auto"/>
            </w:tcBorders>
            <w:vAlign w:val="center"/>
          </w:tcPr>
          <w:p w14:paraId="438E81F4"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Z przewagą</w:t>
            </w:r>
          </w:p>
          <w:p w14:paraId="4D1C4C0D"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mozaikowo</w:t>
            </w:r>
          </w:p>
          <w:p w14:paraId="519E6377"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rozmieszczonych</w:t>
            </w:r>
          </w:p>
          <w:p w14:paraId="445AB6C7"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użytków rolnych,</w:t>
            </w:r>
          </w:p>
          <w:p w14:paraId="6722D55F"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tworzących pola</w:t>
            </w:r>
          </w:p>
          <w:p w14:paraId="0C76EA59" w14:textId="3E6078A0" w:rsidR="009D3B47" w:rsidRPr="009D3B47" w:rsidRDefault="009D3B47" w:rsidP="009D3B47">
            <w:pPr>
              <w:tabs>
                <w:tab w:val="left" w:pos="0"/>
              </w:tabs>
              <w:rPr>
                <w:rFonts w:eastAsiaTheme="minorHAnsi" w:cstheme="minorHAnsi"/>
              </w:rPr>
            </w:pPr>
            <w:r w:rsidRPr="009D3B47">
              <w:rPr>
                <w:rFonts w:asciiTheme="minorHAnsi" w:eastAsiaTheme="minorHAnsi" w:hAnsiTheme="minorHAnsi" w:cstheme="minorHAnsi"/>
              </w:rPr>
              <w:t>średniej wielkości</w:t>
            </w:r>
          </w:p>
        </w:tc>
        <w:tc>
          <w:tcPr>
            <w:tcW w:w="5379" w:type="dxa"/>
            <w:tcBorders>
              <w:top w:val="single" w:sz="4" w:space="0" w:color="auto"/>
              <w:bottom w:val="single" w:sz="4" w:space="0" w:color="auto"/>
            </w:tcBorders>
            <w:vAlign w:val="center"/>
          </w:tcPr>
          <w:p w14:paraId="1600672C"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Tłem krajobrazowym są grunty wykorzystywane rolniczo</w:t>
            </w:r>
          </w:p>
          <w:p w14:paraId="2882BCAE"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obecnie (grunty orne, łąki i pastwiska) lub w niedalekiej</w:t>
            </w:r>
          </w:p>
          <w:p w14:paraId="3A8D33CE"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przeszłości (ugory i odłogi). Poszczególne pola mogą być</w:t>
            </w:r>
          </w:p>
          <w:p w14:paraId="56094272"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różnej wielkości, ale ilościowo dominują działki ułożone</w:t>
            </w:r>
          </w:p>
          <w:p w14:paraId="3C46FCBC"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mozaikowo ("szachownica pól") o kształcie zbliżonym do</w:t>
            </w:r>
          </w:p>
          <w:p w14:paraId="0A5A92AA"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prostokąta i powierzchni najczęściej powyżej 5 ha i poniżej 30</w:t>
            </w:r>
          </w:p>
          <w:p w14:paraId="4FB9397B"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ha. Udział innych form pokrycia terenu (lasy, nieużytki</w:t>
            </w:r>
          </w:p>
          <w:p w14:paraId="0FDF0698" w14:textId="77777777" w:rsidR="009D3B47" w:rsidRPr="009D3B47" w:rsidRDefault="009D3B47" w:rsidP="009D3B47">
            <w:pPr>
              <w:tabs>
                <w:tab w:val="left" w:pos="0"/>
              </w:tabs>
              <w:rPr>
                <w:rFonts w:asciiTheme="minorHAnsi" w:eastAsiaTheme="minorHAnsi" w:hAnsiTheme="minorHAnsi" w:cstheme="minorHAnsi"/>
              </w:rPr>
            </w:pPr>
            <w:r w:rsidRPr="009D3B47">
              <w:rPr>
                <w:rFonts w:asciiTheme="minorHAnsi" w:eastAsiaTheme="minorHAnsi" w:hAnsiTheme="minorHAnsi" w:cstheme="minorHAnsi"/>
              </w:rPr>
              <w:t>bagienne i inne poza terenami zabudowanymi) może być</w:t>
            </w:r>
          </w:p>
          <w:p w14:paraId="4909219D" w14:textId="7A0C9FB3" w:rsidR="009D3B47" w:rsidRPr="009D3B47" w:rsidRDefault="009D3B47" w:rsidP="009D3B47">
            <w:pPr>
              <w:tabs>
                <w:tab w:val="left" w:pos="0"/>
              </w:tabs>
              <w:rPr>
                <w:rFonts w:eastAsiaTheme="minorHAnsi" w:cstheme="minorHAnsi"/>
              </w:rPr>
            </w:pPr>
            <w:r w:rsidRPr="009D3B47">
              <w:rPr>
                <w:rFonts w:asciiTheme="minorHAnsi" w:eastAsiaTheme="minorHAnsi" w:hAnsiTheme="minorHAnsi" w:cstheme="minorHAnsi"/>
              </w:rPr>
              <w:t>bardzo zmienny.</w:t>
            </w:r>
          </w:p>
        </w:tc>
      </w:tr>
      <w:tr w:rsidR="009D3B47" w:rsidRPr="009D3B47" w14:paraId="6FC2D2F0" w14:textId="77777777" w:rsidTr="009D3B47">
        <w:trPr>
          <w:trHeight w:val="284"/>
        </w:trPr>
        <w:tc>
          <w:tcPr>
            <w:tcW w:w="9060" w:type="dxa"/>
            <w:gridSpan w:val="3"/>
            <w:tcBorders>
              <w:top w:val="single" w:sz="4" w:space="0" w:color="auto"/>
              <w:bottom w:val="single" w:sz="4" w:space="0" w:color="auto"/>
            </w:tcBorders>
            <w:shd w:val="clear" w:color="auto" w:fill="F2F2F2" w:themeFill="background1" w:themeFillShade="F2"/>
            <w:vAlign w:val="center"/>
          </w:tcPr>
          <w:p w14:paraId="38249DB4" w14:textId="5B2DDE80" w:rsidR="009D3B47" w:rsidRPr="009D3B47" w:rsidRDefault="009D3B47" w:rsidP="009D3B47">
            <w:pPr>
              <w:tabs>
                <w:tab w:val="left" w:pos="0"/>
              </w:tabs>
              <w:jc w:val="center"/>
              <w:rPr>
                <w:rFonts w:eastAsiaTheme="minorHAnsi" w:cstheme="minorHAnsi"/>
              </w:rPr>
            </w:pPr>
            <w:r w:rsidRPr="009D3B47">
              <w:rPr>
                <w:rFonts w:asciiTheme="minorHAnsi" w:eastAsiaTheme="minorHAnsi" w:hAnsiTheme="minorHAnsi" w:cstheme="minorHAnsi"/>
                <w:b/>
              </w:rPr>
              <w:t xml:space="preserve">INSTALACJA </w:t>
            </w:r>
            <w:r w:rsidR="00916041">
              <w:rPr>
                <w:rFonts w:asciiTheme="minorHAnsi" w:eastAsiaTheme="minorHAnsi" w:hAnsiTheme="minorHAnsi" w:cstheme="minorHAnsi"/>
                <w:b/>
              </w:rPr>
              <w:t xml:space="preserve">- </w:t>
            </w:r>
            <w:r w:rsidR="00916041" w:rsidRPr="00916041">
              <w:rPr>
                <w:rFonts w:asciiTheme="minorHAnsi" w:eastAsiaTheme="minorHAnsi" w:hAnsiTheme="minorHAnsi" w:cstheme="minorHAnsi"/>
                <w:b/>
              </w:rPr>
              <w:t xml:space="preserve">CZĘŚĆ </w:t>
            </w:r>
            <w:r w:rsidRPr="009D3B47">
              <w:rPr>
                <w:rFonts w:asciiTheme="minorHAnsi" w:eastAsiaTheme="minorHAnsi" w:hAnsiTheme="minorHAnsi" w:cstheme="minorHAnsi"/>
                <w:b/>
              </w:rPr>
              <w:t xml:space="preserve">NR </w:t>
            </w:r>
            <w:r>
              <w:rPr>
                <w:rFonts w:asciiTheme="minorHAnsi" w:eastAsiaTheme="minorHAnsi" w:hAnsiTheme="minorHAnsi" w:cstheme="minorHAnsi"/>
                <w:b/>
              </w:rPr>
              <w:t>3</w:t>
            </w:r>
          </w:p>
        </w:tc>
      </w:tr>
      <w:tr w:rsidR="009D3B47" w:rsidRPr="009D3B47" w14:paraId="617640E3" w14:textId="77777777" w:rsidTr="009A4239">
        <w:trPr>
          <w:trHeight w:val="1290"/>
        </w:trPr>
        <w:tc>
          <w:tcPr>
            <w:tcW w:w="1838" w:type="dxa"/>
            <w:tcBorders>
              <w:top w:val="single" w:sz="4" w:space="0" w:color="auto"/>
              <w:bottom w:val="single" w:sz="4" w:space="0" w:color="auto"/>
            </w:tcBorders>
            <w:vAlign w:val="center"/>
          </w:tcPr>
          <w:p w14:paraId="188A5A0B" w14:textId="11BB2303" w:rsidR="009D3B47" w:rsidRDefault="009D3B47" w:rsidP="009D3B47">
            <w:pPr>
              <w:tabs>
                <w:tab w:val="left" w:pos="0"/>
              </w:tabs>
              <w:rPr>
                <w:rFonts w:eastAsiaTheme="minorHAnsi" w:cstheme="minorHAnsi"/>
              </w:rPr>
            </w:pPr>
            <w:r w:rsidRPr="009D3B47">
              <w:rPr>
                <w:rFonts w:eastAsiaTheme="minorHAnsi" w:cstheme="minorHAnsi"/>
              </w:rPr>
              <w:t>Wiejskie</w:t>
            </w:r>
          </w:p>
        </w:tc>
        <w:tc>
          <w:tcPr>
            <w:tcW w:w="1843" w:type="dxa"/>
            <w:tcBorders>
              <w:top w:val="single" w:sz="4" w:space="0" w:color="auto"/>
              <w:bottom w:val="single" w:sz="4" w:space="0" w:color="auto"/>
            </w:tcBorders>
            <w:vAlign w:val="center"/>
          </w:tcPr>
          <w:p w14:paraId="00D27C52" w14:textId="77777777" w:rsidR="009D3B47" w:rsidRPr="009D3B47" w:rsidRDefault="009D3B47" w:rsidP="009D3B47">
            <w:pPr>
              <w:tabs>
                <w:tab w:val="left" w:pos="0"/>
              </w:tabs>
              <w:rPr>
                <w:rFonts w:eastAsiaTheme="minorHAnsi" w:cstheme="minorHAnsi"/>
              </w:rPr>
            </w:pPr>
            <w:r w:rsidRPr="009D3B47">
              <w:rPr>
                <w:rFonts w:eastAsiaTheme="minorHAnsi" w:cstheme="minorHAnsi"/>
              </w:rPr>
              <w:t>Z przewagą</w:t>
            </w:r>
          </w:p>
          <w:p w14:paraId="25F801C6" w14:textId="77777777" w:rsidR="009D3B47" w:rsidRPr="009D3B47" w:rsidRDefault="009D3B47" w:rsidP="009D3B47">
            <w:pPr>
              <w:tabs>
                <w:tab w:val="left" w:pos="0"/>
              </w:tabs>
              <w:rPr>
                <w:rFonts w:eastAsiaTheme="minorHAnsi" w:cstheme="minorHAnsi"/>
              </w:rPr>
            </w:pPr>
            <w:r w:rsidRPr="009D3B47">
              <w:rPr>
                <w:rFonts w:eastAsiaTheme="minorHAnsi" w:cstheme="minorHAnsi"/>
              </w:rPr>
              <w:t>mozaikowo</w:t>
            </w:r>
          </w:p>
          <w:p w14:paraId="3668D44F" w14:textId="77777777" w:rsidR="009D3B47" w:rsidRPr="009D3B47" w:rsidRDefault="009D3B47" w:rsidP="009D3B47">
            <w:pPr>
              <w:tabs>
                <w:tab w:val="left" w:pos="0"/>
              </w:tabs>
              <w:rPr>
                <w:rFonts w:eastAsiaTheme="minorHAnsi" w:cstheme="minorHAnsi"/>
              </w:rPr>
            </w:pPr>
            <w:r w:rsidRPr="009D3B47">
              <w:rPr>
                <w:rFonts w:eastAsiaTheme="minorHAnsi" w:cstheme="minorHAnsi"/>
              </w:rPr>
              <w:t>rozmieszczonych</w:t>
            </w:r>
          </w:p>
          <w:p w14:paraId="6EA5B5B2" w14:textId="77777777" w:rsidR="009D3B47" w:rsidRPr="009D3B47" w:rsidRDefault="009D3B47" w:rsidP="009D3B47">
            <w:pPr>
              <w:tabs>
                <w:tab w:val="left" w:pos="0"/>
              </w:tabs>
              <w:rPr>
                <w:rFonts w:eastAsiaTheme="minorHAnsi" w:cstheme="minorHAnsi"/>
              </w:rPr>
            </w:pPr>
            <w:r w:rsidRPr="009D3B47">
              <w:rPr>
                <w:rFonts w:eastAsiaTheme="minorHAnsi" w:cstheme="minorHAnsi"/>
              </w:rPr>
              <w:t>użytków</w:t>
            </w:r>
          </w:p>
          <w:p w14:paraId="663871D6" w14:textId="77777777" w:rsidR="009D3B47" w:rsidRPr="009D3B47" w:rsidRDefault="009D3B47" w:rsidP="009D3B47">
            <w:pPr>
              <w:tabs>
                <w:tab w:val="left" w:pos="0"/>
              </w:tabs>
              <w:rPr>
                <w:rFonts w:eastAsiaTheme="minorHAnsi" w:cstheme="minorHAnsi"/>
              </w:rPr>
            </w:pPr>
            <w:r w:rsidRPr="009D3B47">
              <w:rPr>
                <w:rFonts w:eastAsiaTheme="minorHAnsi" w:cstheme="minorHAnsi"/>
              </w:rPr>
              <w:t>rolnych, tworzących</w:t>
            </w:r>
          </w:p>
          <w:p w14:paraId="0EAD2374" w14:textId="1E740878" w:rsidR="009D3B47" w:rsidRPr="009D3B47" w:rsidRDefault="009D3B47" w:rsidP="009D3B47">
            <w:pPr>
              <w:tabs>
                <w:tab w:val="left" w:pos="0"/>
              </w:tabs>
              <w:rPr>
                <w:rFonts w:eastAsiaTheme="minorHAnsi" w:cstheme="minorHAnsi"/>
              </w:rPr>
            </w:pPr>
            <w:r w:rsidRPr="009D3B47">
              <w:rPr>
                <w:rFonts w:eastAsiaTheme="minorHAnsi" w:cstheme="minorHAnsi"/>
              </w:rPr>
              <w:t>małe pola</w:t>
            </w:r>
          </w:p>
        </w:tc>
        <w:tc>
          <w:tcPr>
            <w:tcW w:w="5379" w:type="dxa"/>
            <w:tcBorders>
              <w:top w:val="single" w:sz="4" w:space="0" w:color="auto"/>
              <w:bottom w:val="single" w:sz="4" w:space="0" w:color="auto"/>
            </w:tcBorders>
            <w:vAlign w:val="center"/>
          </w:tcPr>
          <w:p w14:paraId="2B998EC1" w14:textId="77777777" w:rsidR="009D3B47" w:rsidRPr="009D3B47" w:rsidRDefault="009D3B47" w:rsidP="009D3B47">
            <w:pPr>
              <w:tabs>
                <w:tab w:val="left" w:pos="0"/>
              </w:tabs>
              <w:rPr>
                <w:rFonts w:eastAsiaTheme="minorHAnsi" w:cstheme="minorHAnsi"/>
              </w:rPr>
            </w:pPr>
            <w:r w:rsidRPr="009D3B47">
              <w:rPr>
                <w:rFonts w:eastAsiaTheme="minorHAnsi" w:cstheme="minorHAnsi"/>
              </w:rPr>
              <w:t>Tłem krajobrazowym są grunty wykorzystywane rolniczo</w:t>
            </w:r>
          </w:p>
          <w:p w14:paraId="3D064669" w14:textId="77777777" w:rsidR="009D3B47" w:rsidRPr="009D3B47" w:rsidRDefault="009D3B47" w:rsidP="009D3B47">
            <w:pPr>
              <w:tabs>
                <w:tab w:val="left" w:pos="0"/>
              </w:tabs>
              <w:rPr>
                <w:rFonts w:eastAsiaTheme="minorHAnsi" w:cstheme="minorHAnsi"/>
              </w:rPr>
            </w:pPr>
            <w:r w:rsidRPr="009D3B47">
              <w:rPr>
                <w:rFonts w:eastAsiaTheme="minorHAnsi" w:cstheme="minorHAnsi"/>
              </w:rPr>
              <w:t>obecnie (grunty orne, łąki i pastwiska) lub w niedalekiej</w:t>
            </w:r>
          </w:p>
          <w:p w14:paraId="34C8067F" w14:textId="77777777" w:rsidR="009D3B47" w:rsidRPr="009D3B47" w:rsidRDefault="009D3B47" w:rsidP="009D3B47">
            <w:pPr>
              <w:tabs>
                <w:tab w:val="left" w:pos="0"/>
              </w:tabs>
              <w:rPr>
                <w:rFonts w:eastAsiaTheme="minorHAnsi" w:cstheme="minorHAnsi"/>
              </w:rPr>
            </w:pPr>
            <w:r w:rsidRPr="009D3B47">
              <w:rPr>
                <w:rFonts w:eastAsiaTheme="minorHAnsi" w:cstheme="minorHAnsi"/>
              </w:rPr>
              <w:t>przeszłości (ugory i odłogi). Poszczególne pola mogą być</w:t>
            </w:r>
          </w:p>
          <w:p w14:paraId="78ADF7EC" w14:textId="77777777" w:rsidR="009D3B47" w:rsidRPr="009D3B47" w:rsidRDefault="009D3B47" w:rsidP="009D3B47">
            <w:pPr>
              <w:tabs>
                <w:tab w:val="left" w:pos="0"/>
              </w:tabs>
              <w:rPr>
                <w:rFonts w:eastAsiaTheme="minorHAnsi" w:cstheme="minorHAnsi"/>
              </w:rPr>
            </w:pPr>
            <w:r w:rsidRPr="009D3B47">
              <w:rPr>
                <w:rFonts w:eastAsiaTheme="minorHAnsi" w:cstheme="minorHAnsi"/>
              </w:rPr>
              <w:t>różnej wielkości, ale ilościowo dominują działki ułożone</w:t>
            </w:r>
          </w:p>
          <w:p w14:paraId="450D0501" w14:textId="77777777" w:rsidR="009D3B47" w:rsidRPr="009D3B47" w:rsidRDefault="009D3B47" w:rsidP="009D3B47">
            <w:pPr>
              <w:tabs>
                <w:tab w:val="left" w:pos="0"/>
              </w:tabs>
              <w:rPr>
                <w:rFonts w:eastAsiaTheme="minorHAnsi" w:cstheme="minorHAnsi"/>
              </w:rPr>
            </w:pPr>
            <w:r w:rsidRPr="009D3B47">
              <w:rPr>
                <w:rFonts w:eastAsiaTheme="minorHAnsi" w:cstheme="minorHAnsi"/>
              </w:rPr>
              <w:t>mozaikowo ("szachownica pól") o kształcie zbliżonym do</w:t>
            </w:r>
          </w:p>
          <w:p w14:paraId="1F85E356" w14:textId="2965A9F4" w:rsidR="009D3B47" w:rsidRPr="009D3B47" w:rsidRDefault="009D3B47" w:rsidP="009D3B47">
            <w:pPr>
              <w:tabs>
                <w:tab w:val="left" w:pos="0"/>
              </w:tabs>
              <w:rPr>
                <w:rFonts w:eastAsiaTheme="minorHAnsi" w:cstheme="minorHAnsi"/>
              </w:rPr>
            </w:pPr>
            <w:r w:rsidRPr="009D3B47">
              <w:rPr>
                <w:rFonts w:eastAsiaTheme="minorHAnsi" w:cstheme="minorHAnsi"/>
              </w:rPr>
              <w:t>prostokąta i</w:t>
            </w:r>
            <w:r w:rsidR="00540DD2">
              <w:rPr>
                <w:rFonts w:eastAsiaTheme="minorHAnsi" w:cstheme="minorHAnsi"/>
              </w:rPr>
              <w:t xml:space="preserve"> </w:t>
            </w:r>
            <w:r w:rsidRPr="009D3B47">
              <w:rPr>
                <w:rFonts w:eastAsiaTheme="minorHAnsi" w:cstheme="minorHAnsi"/>
              </w:rPr>
              <w:t>powierzchni najczęściej poniżej 5 ha. Udział</w:t>
            </w:r>
          </w:p>
          <w:p w14:paraId="6E6F2A43" w14:textId="77777777" w:rsidR="009D3B47" w:rsidRPr="009D3B47" w:rsidRDefault="009D3B47" w:rsidP="009D3B47">
            <w:pPr>
              <w:tabs>
                <w:tab w:val="left" w:pos="0"/>
              </w:tabs>
              <w:rPr>
                <w:rFonts w:eastAsiaTheme="minorHAnsi" w:cstheme="minorHAnsi"/>
              </w:rPr>
            </w:pPr>
            <w:r w:rsidRPr="009D3B47">
              <w:rPr>
                <w:rFonts w:eastAsiaTheme="minorHAnsi" w:cstheme="minorHAnsi"/>
              </w:rPr>
              <w:t>innych form pokrycia terenu (lasy, nieużytki bagienne i inne</w:t>
            </w:r>
          </w:p>
          <w:p w14:paraId="2335C93F" w14:textId="39B54C3E" w:rsidR="009D3B47" w:rsidRPr="009D3B47" w:rsidRDefault="009D3B47" w:rsidP="009D3B47">
            <w:pPr>
              <w:tabs>
                <w:tab w:val="left" w:pos="0"/>
              </w:tabs>
              <w:rPr>
                <w:rFonts w:eastAsiaTheme="minorHAnsi" w:cstheme="minorHAnsi"/>
              </w:rPr>
            </w:pPr>
            <w:r w:rsidRPr="009D3B47">
              <w:rPr>
                <w:rFonts w:eastAsiaTheme="minorHAnsi" w:cstheme="minorHAnsi"/>
              </w:rPr>
              <w:t>poza terenami zabudowanymi) może być bardzo zmienny.</w:t>
            </w:r>
          </w:p>
        </w:tc>
      </w:tr>
    </w:tbl>
    <w:p w14:paraId="65B78B3B" w14:textId="77777777" w:rsidR="006F0F7E" w:rsidRPr="009D3B47" w:rsidRDefault="006F0F7E" w:rsidP="006F0F7E">
      <w:pPr>
        <w:spacing w:after="120" w:line="240" w:lineRule="auto"/>
        <w:jc w:val="both"/>
        <w:rPr>
          <w:rFonts w:cstheme="minorHAnsi"/>
          <w:b/>
          <w:bCs/>
          <w:sz w:val="20"/>
          <w:szCs w:val="20"/>
        </w:rPr>
      </w:pPr>
      <w:r w:rsidRPr="009D3B47">
        <w:rPr>
          <w:rFonts w:cstheme="minorHAnsi"/>
          <w:b/>
          <w:bCs/>
          <w:sz w:val="20"/>
          <w:szCs w:val="20"/>
        </w:rPr>
        <w:t>(źródło: Identyfikacja i ocena krajobrazów - metodyka i główne założenia (GDOŚ))</w:t>
      </w:r>
    </w:p>
    <w:p w14:paraId="4D653AE9" w14:textId="2CA3A66F" w:rsidR="006F0F7E" w:rsidRDefault="006F0F7E" w:rsidP="009D3B47">
      <w:pPr>
        <w:spacing w:before="120" w:after="120"/>
        <w:ind w:firstLine="709"/>
        <w:jc w:val="both"/>
        <w:rPr>
          <w:rFonts w:cs="Arial"/>
        </w:rPr>
      </w:pPr>
      <w:r w:rsidRPr="009D3B47">
        <w:rPr>
          <w:rFonts w:cs="Arial"/>
        </w:rPr>
        <w:t xml:space="preserve">Zespół autorów T. Chmielewski, U, </w:t>
      </w:r>
      <w:proofErr w:type="spellStart"/>
      <w:r w:rsidRPr="009D3B47">
        <w:rPr>
          <w:rFonts w:cs="Arial"/>
        </w:rPr>
        <w:t>Myga</w:t>
      </w:r>
      <w:proofErr w:type="spellEnd"/>
      <w:r w:rsidRPr="009D3B47">
        <w:rPr>
          <w:rFonts w:cs="Arial"/>
        </w:rPr>
        <w:t>-Piątek oraz J. Solon w swoim artykule</w:t>
      </w:r>
      <w:r w:rsidRPr="009D3B47">
        <w:rPr>
          <w:rFonts w:cs="Arial"/>
        </w:rPr>
        <w:br/>
        <w:t>pn. „Typologia aktualnych krajobrazów Polski” w sposób wyczerpujący przedstawili zbiór typologii krajobrazów. Na pierwszym poziomie klasyfikacji, na podstawie kryterium strukturalno-procesowego zdefiniowali 3 główne grupy krajobrazów, które charakteryzuje rosnący stopień przekształceń antropogenicznych. Można wyróżnić: krajobrazy przyrodnicze, przyrodniczo-kulturowe oraz krajobrazy kulturowe. Na kolejnym etapie do każdej z grup przyporządkowano kolejnych 15 typów krajobrazów, różniących się dominującymi formami pokrycia terenu. W ostatnim etapie wyodrębniono 49 podtypów krajobrazów. Zgodnie z podziałem na grupy, typy oraz podtypy, krajobraz przedstawiający się w</w:t>
      </w:r>
      <w:r w:rsidR="009D3B47">
        <w:rPr>
          <w:rFonts w:cs="Arial"/>
        </w:rPr>
        <w:t> </w:t>
      </w:r>
      <w:r w:rsidRPr="009D3B47">
        <w:rPr>
          <w:rFonts w:cs="Arial"/>
        </w:rPr>
        <w:t>obrębie granic przedsięwzięcia został zakwalifikowany zgodnie z poniższą tabelą.</w:t>
      </w:r>
    </w:p>
    <w:p w14:paraId="2A6CFD38" w14:textId="77777777" w:rsidR="009B6D08" w:rsidRDefault="009B6D08" w:rsidP="009D3B47">
      <w:pPr>
        <w:spacing w:before="120" w:after="120"/>
        <w:ind w:firstLine="709"/>
        <w:jc w:val="both"/>
        <w:rPr>
          <w:rFonts w:cs="Arial"/>
        </w:rPr>
      </w:pPr>
    </w:p>
    <w:p w14:paraId="1DC35CA5" w14:textId="77777777" w:rsidR="009B6D08" w:rsidRDefault="009B6D08" w:rsidP="009D3B47">
      <w:pPr>
        <w:spacing w:before="120" w:after="120"/>
        <w:ind w:firstLine="709"/>
        <w:jc w:val="both"/>
        <w:rPr>
          <w:rFonts w:cs="Arial"/>
        </w:rPr>
      </w:pPr>
    </w:p>
    <w:p w14:paraId="3CFA768E" w14:textId="77777777" w:rsidR="009B6D08" w:rsidRDefault="009B6D08" w:rsidP="009D3B47">
      <w:pPr>
        <w:spacing w:before="120" w:after="120"/>
        <w:ind w:firstLine="709"/>
        <w:jc w:val="both"/>
        <w:rPr>
          <w:rFonts w:cs="Arial"/>
        </w:rPr>
      </w:pPr>
    </w:p>
    <w:p w14:paraId="4783F632" w14:textId="77777777" w:rsidR="009B6D08" w:rsidRDefault="009B6D08" w:rsidP="009D3B47">
      <w:pPr>
        <w:spacing w:before="120" w:after="120"/>
        <w:ind w:firstLine="709"/>
        <w:jc w:val="both"/>
        <w:rPr>
          <w:rFonts w:cs="Arial"/>
        </w:rPr>
      </w:pPr>
    </w:p>
    <w:p w14:paraId="15221B6A" w14:textId="77777777" w:rsidR="009B6D08" w:rsidRDefault="009B6D08" w:rsidP="009D3B47">
      <w:pPr>
        <w:spacing w:before="120" w:after="120"/>
        <w:ind w:firstLine="709"/>
        <w:jc w:val="both"/>
        <w:rPr>
          <w:rFonts w:cs="Arial"/>
        </w:rPr>
      </w:pPr>
    </w:p>
    <w:p w14:paraId="75084DCD" w14:textId="77777777" w:rsidR="009B6D08" w:rsidRPr="009D3B47" w:rsidRDefault="009B6D08" w:rsidP="009D3B47">
      <w:pPr>
        <w:spacing w:before="120" w:after="120"/>
        <w:ind w:firstLine="709"/>
        <w:jc w:val="both"/>
        <w:rPr>
          <w:rFonts w:cs="Arial"/>
        </w:rPr>
      </w:pPr>
    </w:p>
    <w:p w14:paraId="3F91ECBD" w14:textId="0A563D03" w:rsidR="006F0F7E" w:rsidRPr="009B6D08" w:rsidRDefault="006F0F7E" w:rsidP="009D3B47">
      <w:pPr>
        <w:spacing w:before="120" w:after="60" w:line="240" w:lineRule="auto"/>
        <w:jc w:val="both"/>
        <w:rPr>
          <w:rFonts w:cstheme="minorHAnsi"/>
          <w:b/>
          <w:bCs/>
          <w:sz w:val="20"/>
          <w:szCs w:val="20"/>
        </w:rPr>
      </w:pPr>
      <w:bookmarkStart w:id="3" w:name="_Toc169619399"/>
      <w:bookmarkStart w:id="4" w:name="_Toc176775198"/>
      <w:bookmarkStart w:id="5" w:name="_Hlk166225982"/>
      <w:r w:rsidRPr="009B6D08">
        <w:rPr>
          <w:rFonts w:cstheme="minorHAnsi"/>
          <w:b/>
          <w:bCs/>
          <w:sz w:val="20"/>
          <w:szCs w:val="20"/>
        </w:rPr>
        <w:lastRenderedPageBreak/>
        <w:t xml:space="preserve">Tabela </w:t>
      </w:r>
      <w:r w:rsidRPr="009B6D08">
        <w:rPr>
          <w:rFonts w:cstheme="minorHAnsi"/>
          <w:b/>
          <w:bCs/>
          <w:sz w:val="20"/>
          <w:szCs w:val="20"/>
        </w:rPr>
        <w:fldChar w:fldCharType="begin"/>
      </w:r>
      <w:r w:rsidRPr="009B6D08">
        <w:rPr>
          <w:rFonts w:cstheme="minorHAnsi"/>
          <w:b/>
          <w:bCs/>
          <w:sz w:val="20"/>
          <w:szCs w:val="20"/>
        </w:rPr>
        <w:instrText xml:space="preserve"> SEQ Tabela \* ARABIC </w:instrText>
      </w:r>
      <w:r w:rsidRPr="009B6D08">
        <w:rPr>
          <w:rFonts w:cstheme="minorHAnsi"/>
          <w:b/>
          <w:bCs/>
          <w:sz w:val="20"/>
          <w:szCs w:val="20"/>
        </w:rPr>
        <w:fldChar w:fldCharType="separate"/>
      </w:r>
      <w:r w:rsidR="00500071">
        <w:rPr>
          <w:rFonts w:cstheme="minorHAnsi"/>
          <w:b/>
          <w:bCs/>
          <w:noProof/>
          <w:sz w:val="20"/>
          <w:szCs w:val="20"/>
        </w:rPr>
        <w:t>2</w:t>
      </w:r>
      <w:r w:rsidRPr="009B6D08">
        <w:rPr>
          <w:rFonts w:cstheme="minorHAnsi"/>
          <w:b/>
          <w:bCs/>
          <w:sz w:val="20"/>
          <w:szCs w:val="20"/>
        </w:rPr>
        <w:fldChar w:fldCharType="end"/>
      </w:r>
      <w:r w:rsidRPr="009B6D08">
        <w:rPr>
          <w:rFonts w:cstheme="minorHAnsi"/>
          <w:b/>
          <w:bCs/>
          <w:sz w:val="20"/>
          <w:szCs w:val="20"/>
        </w:rPr>
        <w:t>. Typologia krajobrazów w rejonie planowanego przedsięwzięcia</w:t>
      </w:r>
      <w:bookmarkEnd w:id="3"/>
      <w:bookmarkEnd w:id="4"/>
    </w:p>
    <w:tbl>
      <w:tblPr>
        <w:tblStyle w:val="Tabela-Siatka1"/>
        <w:tblW w:w="0" w:type="auto"/>
        <w:tblLook w:val="04A0" w:firstRow="1" w:lastRow="0" w:firstColumn="1" w:lastColumn="0" w:noHBand="0" w:noVBand="1"/>
      </w:tblPr>
      <w:tblGrid>
        <w:gridCol w:w="2546"/>
        <w:gridCol w:w="851"/>
        <w:gridCol w:w="993"/>
        <w:gridCol w:w="4670"/>
      </w:tblGrid>
      <w:tr w:rsidR="006F0F7E" w:rsidRPr="009B6D08" w14:paraId="13CE3504" w14:textId="77777777" w:rsidTr="009B6D08">
        <w:trPr>
          <w:trHeight w:val="284"/>
          <w:tblHeader/>
        </w:trPr>
        <w:tc>
          <w:tcPr>
            <w:tcW w:w="2546" w:type="dxa"/>
            <w:shd w:val="clear" w:color="auto" w:fill="F2F2F2" w:themeFill="background1" w:themeFillShade="F2"/>
          </w:tcPr>
          <w:p w14:paraId="5C33DE4F" w14:textId="77777777" w:rsidR="006F0F7E" w:rsidRPr="009B6D08" w:rsidRDefault="006F0F7E" w:rsidP="006F0F7E">
            <w:pPr>
              <w:tabs>
                <w:tab w:val="left" w:pos="0"/>
              </w:tabs>
              <w:jc w:val="both"/>
              <w:rPr>
                <w:rFonts w:asciiTheme="minorHAnsi" w:eastAsiaTheme="minorHAnsi" w:hAnsiTheme="minorHAnsi" w:cstheme="minorHAnsi"/>
                <w:b/>
              </w:rPr>
            </w:pPr>
            <w:r w:rsidRPr="009B6D08">
              <w:rPr>
                <w:rFonts w:asciiTheme="minorHAnsi" w:eastAsiaTheme="minorHAnsi" w:hAnsiTheme="minorHAnsi" w:cstheme="minorHAnsi"/>
                <w:b/>
              </w:rPr>
              <w:t>Grupa</w:t>
            </w:r>
          </w:p>
        </w:tc>
        <w:tc>
          <w:tcPr>
            <w:tcW w:w="851" w:type="dxa"/>
            <w:shd w:val="clear" w:color="auto" w:fill="F2F2F2" w:themeFill="background1" w:themeFillShade="F2"/>
          </w:tcPr>
          <w:p w14:paraId="4CE459C2" w14:textId="77777777" w:rsidR="006F0F7E" w:rsidRPr="009B6D08" w:rsidRDefault="006F0F7E" w:rsidP="006F0F7E">
            <w:pPr>
              <w:tabs>
                <w:tab w:val="left" w:pos="0"/>
              </w:tabs>
              <w:jc w:val="both"/>
              <w:rPr>
                <w:rFonts w:asciiTheme="minorHAnsi" w:eastAsiaTheme="minorHAnsi" w:hAnsiTheme="minorHAnsi" w:cstheme="minorHAnsi"/>
                <w:b/>
              </w:rPr>
            </w:pPr>
            <w:r w:rsidRPr="009B6D08">
              <w:rPr>
                <w:rFonts w:asciiTheme="minorHAnsi" w:eastAsiaTheme="minorHAnsi" w:hAnsiTheme="minorHAnsi" w:cstheme="minorHAnsi"/>
                <w:b/>
              </w:rPr>
              <w:t>Typ</w:t>
            </w:r>
          </w:p>
        </w:tc>
        <w:tc>
          <w:tcPr>
            <w:tcW w:w="993" w:type="dxa"/>
            <w:shd w:val="clear" w:color="auto" w:fill="F2F2F2" w:themeFill="background1" w:themeFillShade="F2"/>
          </w:tcPr>
          <w:p w14:paraId="6F54583E" w14:textId="77777777" w:rsidR="006F0F7E" w:rsidRPr="009B6D08" w:rsidRDefault="006F0F7E" w:rsidP="006F0F7E">
            <w:pPr>
              <w:tabs>
                <w:tab w:val="left" w:pos="0"/>
              </w:tabs>
              <w:jc w:val="both"/>
              <w:rPr>
                <w:rFonts w:asciiTheme="minorHAnsi" w:eastAsiaTheme="minorHAnsi" w:hAnsiTheme="minorHAnsi" w:cstheme="minorHAnsi"/>
                <w:b/>
              </w:rPr>
            </w:pPr>
            <w:r w:rsidRPr="009B6D08">
              <w:rPr>
                <w:rFonts w:asciiTheme="minorHAnsi" w:eastAsiaTheme="minorHAnsi" w:hAnsiTheme="minorHAnsi" w:cstheme="minorHAnsi"/>
                <w:b/>
              </w:rPr>
              <w:t>Podtyp</w:t>
            </w:r>
          </w:p>
        </w:tc>
        <w:tc>
          <w:tcPr>
            <w:tcW w:w="4670" w:type="dxa"/>
            <w:shd w:val="clear" w:color="auto" w:fill="F2F2F2" w:themeFill="background1" w:themeFillShade="F2"/>
          </w:tcPr>
          <w:p w14:paraId="11CA2A87" w14:textId="77777777" w:rsidR="006F0F7E" w:rsidRPr="009B6D08" w:rsidRDefault="006F0F7E" w:rsidP="006F0F7E">
            <w:pPr>
              <w:tabs>
                <w:tab w:val="left" w:pos="0"/>
              </w:tabs>
              <w:jc w:val="both"/>
              <w:rPr>
                <w:rFonts w:asciiTheme="minorHAnsi" w:eastAsiaTheme="minorHAnsi" w:hAnsiTheme="minorHAnsi" w:cstheme="minorHAnsi"/>
                <w:b/>
              </w:rPr>
            </w:pPr>
            <w:r w:rsidRPr="009B6D08">
              <w:rPr>
                <w:rFonts w:asciiTheme="minorHAnsi" w:eastAsiaTheme="minorHAnsi" w:hAnsiTheme="minorHAnsi" w:cstheme="minorHAnsi"/>
                <w:b/>
              </w:rPr>
              <w:t>Charakterystyka</w:t>
            </w:r>
          </w:p>
        </w:tc>
      </w:tr>
      <w:tr w:rsidR="009B6D08" w:rsidRPr="009B6D08" w14:paraId="4541749C" w14:textId="77777777" w:rsidTr="009B6D08">
        <w:trPr>
          <w:cantSplit/>
          <w:trHeight w:val="284"/>
        </w:trPr>
        <w:tc>
          <w:tcPr>
            <w:tcW w:w="9060" w:type="dxa"/>
            <w:gridSpan w:val="4"/>
            <w:shd w:val="clear" w:color="auto" w:fill="F2F2F2" w:themeFill="background1" w:themeFillShade="F2"/>
            <w:vAlign w:val="center"/>
          </w:tcPr>
          <w:p w14:paraId="46444CC1" w14:textId="2EE125A1" w:rsidR="009B6D08" w:rsidRPr="009B6D08" w:rsidRDefault="009B6D08" w:rsidP="009B6D08">
            <w:pPr>
              <w:tabs>
                <w:tab w:val="left" w:pos="0"/>
              </w:tabs>
              <w:jc w:val="center"/>
              <w:rPr>
                <w:rFonts w:asciiTheme="minorHAnsi" w:eastAsiaTheme="minorHAnsi" w:hAnsiTheme="minorHAnsi" w:cstheme="minorHAnsi"/>
              </w:rPr>
            </w:pPr>
            <w:r w:rsidRPr="009B6D08">
              <w:rPr>
                <w:rFonts w:asciiTheme="minorHAnsi" w:eastAsiaTheme="minorHAnsi" w:hAnsiTheme="minorHAnsi" w:cstheme="minorHAnsi"/>
                <w:b/>
              </w:rPr>
              <w:t xml:space="preserve">INSTALACJA </w:t>
            </w:r>
            <w:r w:rsidR="00916041">
              <w:rPr>
                <w:rFonts w:asciiTheme="minorHAnsi" w:eastAsiaTheme="minorHAnsi" w:hAnsiTheme="minorHAnsi" w:cstheme="minorHAnsi"/>
                <w:b/>
              </w:rPr>
              <w:t xml:space="preserve">- </w:t>
            </w:r>
            <w:r w:rsidR="00916041">
              <w:rPr>
                <w:rFonts w:asciiTheme="minorHAnsi" w:eastAsiaTheme="minorHAnsi" w:hAnsiTheme="minorHAnsi" w:cstheme="minorHAnsi"/>
                <w:b/>
                <w:sz w:val="19"/>
                <w:szCs w:val="19"/>
              </w:rPr>
              <w:t>CZĘŚĆ</w:t>
            </w:r>
            <w:r w:rsidR="00916041" w:rsidRPr="009B6D08">
              <w:rPr>
                <w:rFonts w:asciiTheme="minorHAnsi" w:eastAsiaTheme="minorHAnsi" w:hAnsiTheme="minorHAnsi" w:cstheme="minorHAnsi"/>
                <w:b/>
              </w:rPr>
              <w:t xml:space="preserve"> </w:t>
            </w:r>
            <w:r w:rsidRPr="009B6D08">
              <w:rPr>
                <w:rFonts w:asciiTheme="minorHAnsi" w:eastAsiaTheme="minorHAnsi" w:hAnsiTheme="minorHAnsi" w:cstheme="minorHAnsi"/>
                <w:b/>
              </w:rPr>
              <w:t>NR 1</w:t>
            </w:r>
          </w:p>
        </w:tc>
      </w:tr>
      <w:tr w:rsidR="006F0F7E" w:rsidRPr="009B6D08" w14:paraId="45300C64" w14:textId="77777777" w:rsidTr="009B6D08">
        <w:trPr>
          <w:cantSplit/>
          <w:trHeight w:val="2246"/>
        </w:trPr>
        <w:tc>
          <w:tcPr>
            <w:tcW w:w="2546" w:type="dxa"/>
            <w:vAlign w:val="center"/>
          </w:tcPr>
          <w:p w14:paraId="2E3CD41D" w14:textId="0CB94404" w:rsidR="009B6D08" w:rsidRPr="009B6D08" w:rsidRDefault="009B6D08" w:rsidP="009B6D08">
            <w:pPr>
              <w:tabs>
                <w:tab w:val="left" w:pos="0"/>
              </w:tabs>
              <w:rPr>
                <w:rFonts w:asciiTheme="minorHAnsi" w:eastAsiaTheme="minorHAnsi" w:hAnsiTheme="minorHAnsi" w:cstheme="minorHAnsi"/>
              </w:rPr>
            </w:pPr>
            <w:r>
              <w:rPr>
                <w:rFonts w:asciiTheme="minorHAnsi" w:eastAsiaTheme="minorHAnsi" w:hAnsiTheme="minorHAnsi" w:cstheme="minorHAnsi"/>
              </w:rPr>
              <w:t xml:space="preserve">A. </w:t>
            </w:r>
            <w:r w:rsidRPr="009B6D08">
              <w:rPr>
                <w:rFonts w:asciiTheme="minorHAnsi" w:eastAsiaTheme="minorHAnsi" w:hAnsiTheme="minorHAnsi" w:cstheme="minorHAnsi"/>
              </w:rPr>
              <w:t>Krajobrazy przyrodnicze,</w:t>
            </w:r>
          </w:p>
          <w:p w14:paraId="603230DD" w14:textId="39149E52" w:rsidR="009B6D08" w:rsidRPr="009B6D08" w:rsidRDefault="009B6D08" w:rsidP="009B6D08">
            <w:pPr>
              <w:tabs>
                <w:tab w:val="left" w:pos="0"/>
              </w:tabs>
              <w:rPr>
                <w:rFonts w:asciiTheme="minorHAnsi" w:eastAsiaTheme="minorHAnsi" w:hAnsiTheme="minorHAnsi" w:cstheme="minorHAnsi"/>
              </w:rPr>
            </w:pPr>
            <w:r w:rsidRPr="009B6D08">
              <w:rPr>
                <w:rFonts w:asciiTheme="minorHAnsi" w:eastAsiaTheme="minorHAnsi" w:hAnsiTheme="minorHAnsi" w:cstheme="minorHAnsi"/>
              </w:rPr>
              <w:t>kulturowo (zazwyczaj</w:t>
            </w:r>
          </w:p>
          <w:p w14:paraId="2060004B" w14:textId="3F47F989" w:rsidR="006F0F7E" w:rsidRPr="009B6D08" w:rsidRDefault="009B6D08" w:rsidP="009B6D08">
            <w:pPr>
              <w:tabs>
                <w:tab w:val="left" w:pos="0"/>
              </w:tabs>
              <w:rPr>
                <w:rFonts w:asciiTheme="minorHAnsi" w:eastAsiaTheme="minorHAnsi" w:hAnsiTheme="minorHAnsi" w:cstheme="minorHAnsi"/>
              </w:rPr>
            </w:pPr>
            <w:r w:rsidRPr="009B6D08">
              <w:rPr>
                <w:rFonts w:asciiTheme="minorHAnsi" w:eastAsiaTheme="minorHAnsi" w:hAnsiTheme="minorHAnsi" w:cstheme="minorHAnsi"/>
              </w:rPr>
              <w:t>ekstensywnie) użytkowane, funkcjonujące głównie w wyniku działania procesów naturalnych, jedynie w różnym stopniu modyfikowanych przez działalność człowieka</w:t>
            </w:r>
          </w:p>
        </w:tc>
        <w:tc>
          <w:tcPr>
            <w:tcW w:w="851" w:type="dxa"/>
            <w:textDirection w:val="btLr"/>
            <w:vAlign w:val="center"/>
          </w:tcPr>
          <w:p w14:paraId="1DF7FB37" w14:textId="008ABFB6" w:rsidR="006F0F7E" w:rsidRPr="009B6D08" w:rsidRDefault="009B6D08" w:rsidP="009B6D08">
            <w:pPr>
              <w:tabs>
                <w:tab w:val="left" w:pos="0"/>
              </w:tabs>
              <w:ind w:left="113" w:right="113"/>
              <w:jc w:val="center"/>
              <w:rPr>
                <w:rFonts w:asciiTheme="minorHAnsi" w:eastAsiaTheme="minorHAnsi" w:hAnsiTheme="minorHAnsi" w:cstheme="minorHAnsi"/>
              </w:rPr>
            </w:pPr>
            <w:r>
              <w:rPr>
                <w:rFonts w:asciiTheme="minorHAnsi" w:eastAsiaTheme="minorHAnsi" w:hAnsiTheme="minorHAnsi" w:cstheme="minorHAnsi"/>
              </w:rPr>
              <w:t>Leśne</w:t>
            </w:r>
          </w:p>
        </w:tc>
        <w:tc>
          <w:tcPr>
            <w:tcW w:w="993" w:type="dxa"/>
            <w:textDirection w:val="btLr"/>
            <w:vAlign w:val="center"/>
          </w:tcPr>
          <w:p w14:paraId="4DBE8FF4" w14:textId="77777777" w:rsidR="009B6D08" w:rsidRPr="009B6D08" w:rsidRDefault="009B6D08" w:rsidP="009B6D08">
            <w:pPr>
              <w:tabs>
                <w:tab w:val="left" w:pos="0"/>
              </w:tabs>
              <w:ind w:left="113" w:right="113"/>
              <w:jc w:val="center"/>
              <w:rPr>
                <w:rFonts w:asciiTheme="minorHAnsi" w:eastAsiaTheme="minorHAnsi" w:hAnsiTheme="minorHAnsi" w:cstheme="minorHAnsi"/>
              </w:rPr>
            </w:pPr>
            <w:r w:rsidRPr="009B6D08">
              <w:rPr>
                <w:rFonts w:asciiTheme="minorHAnsi" w:eastAsiaTheme="minorHAnsi" w:hAnsiTheme="minorHAnsi" w:cstheme="minorHAnsi"/>
              </w:rPr>
              <w:t>Z przewagą</w:t>
            </w:r>
          </w:p>
          <w:p w14:paraId="6FC20BD1" w14:textId="22A55803" w:rsidR="006F0F7E" w:rsidRPr="009B6D08" w:rsidRDefault="009B6D08" w:rsidP="009B6D08">
            <w:pPr>
              <w:tabs>
                <w:tab w:val="left" w:pos="0"/>
              </w:tabs>
              <w:ind w:left="113" w:right="113"/>
              <w:jc w:val="center"/>
              <w:rPr>
                <w:rFonts w:asciiTheme="minorHAnsi" w:eastAsiaTheme="minorHAnsi" w:hAnsiTheme="minorHAnsi" w:cstheme="minorHAnsi"/>
              </w:rPr>
            </w:pPr>
            <w:r w:rsidRPr="009B6D08">
              <w:rPr>
                <w:rFonts w:asciiTheme="minorHAnsi" w:eastAsiaTheme="minorHAnsi" w:hAnsiTheme="minorHAnsi" w:cstheme="minorHAnsi"/>
              </w:rPr>
              <w:t>siedlisk lasowych</w:t>
            </w:r>
          </w:p>
        </w:tc>
        <w:tc>
          <w:tcPr>
            <w:tcW w:w="4670" w:type="dxa"/>
            <w:vAlign w:val="center"/>
          </w:tcPr>
          <w:p w14:paraId="024C539B" w14:textId="6787EE3A" w:rsidR="006F0F7E" w:rsidRPr="009B6D08" w:rsidRDefault="009B6D08" w:rsidP="009B6D08">
            <w:pPr>
              <w:tabs>
                <w:tab w:val="left" w:pos="0"/>
              </w:tabs>
              <w:rPr>
                <w:rFonts w:asciiTheme="minorHAnsi" w:eastAsiaTheme="minorHAnsi" w:hAnsiTheme="minorHAnsi" w:cstheme="minorHAnsi"/>
              </w:rPr>
            </w:pPr>
            <w:r w:rsidRPr="009B6D08">
              <w:rPr>
                <w:rFonts w:eastAsiaTheme="minorHAnsi" w:cstheme="minorHAnsi"/>
              </w:rPr>
              <w:t xml:space="preserve">Tło krajobrazowe tworzą lasy siedlisk </w:t>
            </w:r>
            <w:proofErr w:type="spellStart"/>
            <w:r w:rsidRPr="009B6D08">
              <w:rPr>
                <w:rFonts w:eastAsiaTheme="minorHAnsi" w:cstheme="minorHAnsi"/>
              </w:rPr>
              <w:t>Lw</w:t>
            </w:r>
            <w:proofErr w:type="spellEnd"/>
            <w:r w:rsidRPr="009B6D08">
              <w:rPr>
                <w:rFonts w:eastAsiaTheme="minorHAnsi" w:cstheme="minorHAnsi"/>
              </w:rPr>
              <w:t xml:space="preserve">, </w:t>
            </w:r>
            <w:proofErr w:type="spellStart"/>
            <w:r w:rsidRPr="009B6D08">
              <w:rPr>
                <w:rFonts w:eastAsiaTheme="minorHAnsi" w:cstheme="minorHAnsi"/>
              </w:rPr>
              <w:t>Lśw</w:t>
            </w:r>
            <w:proofErr w:type="spellEnd"/>
            <w:r w:rsidRPr="009B6D08">
              <w:rPr>
                <w:rFonts w:eastAsiaTheme="minorHAnsi" w:cstheme="minorHAnsi"/>
              </w:rPr>
              <w:t xml:space="preserve">, </w:t>
            </w:r>
            <w:proofErr w:type="spellStart"/>
            <w:r w:rsidRPr="009B6D08">
              <w:rPr>
                <w:rFonts w:eastAsiaTheme="minorHAnsi" w:cstheme="minorHAnsi"/>
              </w:rPr>
              <w:t>LMw</w:t>
            </w:r>
            <w:proofErr w:type="spellEnd"/>
            <w:r w:rsidRPr="009B6D08">
              <w:rPr>
                <w:rFonts w:eastAsiaTheme="minorHAnsi" w:cstheme="minorHAnsi"/>
              </w:rPr>
              <w:t xml:space="preserve">, </w:t>
            </w:r>
            <w:proofErr w:type="spellStart"/>
            <w:r w:rsidRPr="009B6D08">
              <w:rPr>
                <w:rFonts w:eastAsiaTheme="minorHAnsi" w:cstheme="minorHAnsi"/>
              </w:rPr>
              <w:t>LMśw</w:t>
            </w:r>
            <w:proofErr w:type="spellEnd"/>
            <w:r w:rsidRPr="009B6D08">
              <w:rPr>
                <w:rFonts w:eastAsiaTheme="minorHAnsi" w:cstheme="minorHAnsi"/>
              </w:rPr>
              <w:t xml:space="preserve">, </w:t>
            </w:r>
            <w:proofErr w:type="spellStart"/>
            <w:r w:rsidRPr="009B6D08">
              <w:rPr>
                <w:rFonts w:eastAsiaTheme="minorHAnsi" w:cstheme="minorHAnsi"/>
              </w:rPr>
              <w:t>Lmwyż</w:t>
            </w:r>
            <w:proofErr w:type="spellEnd"/>
            <w:r w:rsidRPr="009B6D08">
              <w:rPr>
                <w:rFonts w:eastAsiaTheme="minorHAnsi" w:cstheme="minorHAnsi"/>
              </w:rPr>
              <w:t xml:space="preserve">, </w:t>
            </w:r>
            <w:proofErr w:type="spellStart"/>
            <w:r w:rsidRPr="009B6D08">
              <w:rPr>
                <w:rFonts w:eastAsiaTheme="minorHAnsi" w:cstheme="minorHAnsi"/>
              </w:rPr>
              <w:t>Lwyż</w:t>
            </w:r>
            <w:proofErr w:type="spellEnd"/>
            <w:r w:rsidRPr="009B6D08">
              <w:rPr>
                <w:rFonts w:eastAsiaTheme="minorHAnsi" w:cstheme="minorHAnsi"/>
              </w:rPr>
              <w:t xml:space="preserve">, </w:t>
            </w:r>
            <w:proofErr w:type="spellStart"/>
            <w:r w:rsidRPr="009B6D08">
              <w:rPr>
                <w:rFonts w:eastAsiaTheme="minorHAnsi" w:cstheme="minorHAnsi"/>
              </w:rPr>
              <w:t>LG</w:t>
            </w:r>
            <w:proofErr w:type="spellEnd"/>
            <w:r w:rsidRPr="009B6D08">
              <w:rPr>
                <w:rFonts w:eastAsiaTheme="minorHAnsi" w:cstheme="minorHAnsi"/>
              </w:rPr>
              <w:t xml:space="preserve">, </w:t>
            </w:r>
            <w:proofErr w:type="spellStart"/>
            <w:r w:rsidRPr="009B6D08">
              <w:rPr>
                <w:rFonts w:eastAsiaTheme="minorHAnsi" w:cstheme="minorHAnsi"/>
              </w:rPr>
              <w:t>LMG</w:t>
            </w:r>
            <w:proofErr w:type="spellEnd"/>
            <w:r w:rsidRPr="009B6D08">
              <w:rPr>
                <w:rFonts w:eastAsiaTheme="minorHAnsi" w:cstheme="minorHAnsi"/>
              </w:rPr>
              <w:t xml:space="preserve"> oraz grunty leśne czasowo odlesione i drogi leśne (grunty leśne trwale niezalesione - np. wody, zabudowania oraz grunty nieleśne w kompleksie lasów nie wchodzą do tła).</w:t>
            </w:r>
          </w:p>
        </w:tc>
      </w:tr>
      <w:tr w:rsidR="009B6D08" w:rsidRPr="009B6D08" w14:paraId="64A2DC85" w14:textId="77777777" w:rsidTr="009B6D08">
        <w:trPr>
          <w:cantSplit/>
          <w:trHeight w:val="3118"/>
        </w:trPr>
        <w:tc>
          <w:tcPr>
            <w:tcW w:w="2546" w:type="dxa"/>
            <w:vAlign w:val="center"/>
          </w:tcPr>
          <w:p w14:paraId="32FA39E4" w14:textId="0D7CAC4B" w:rsidR="009B6D08" w:rsidRPr="009B6D08" w:rsidRDefault="009B6D08" w:rsidP="009B6D08">
            <w:pPr>
              <w:tabs>
                <w:tab w:val="left" w:pos="0"/>
              </w:tabs>
              <w:rPr>
                <w:rFonts w:eastAsiaTheme="minorHAnsi" w:cstheme="minorHAnsi"/>
              </w:rPr>
            </w:pPr>
            <w:r>
              <w:rPr>
                <w:rFonts w:eastAsiaTheme="minorHAnsi" w:cstheme="minorHAnsi"/>
              </w:rPr>
              <w:t xml:space="preserve">B. </w:t>
            </w:r>
            <w:r w:rsidRPr="009B6D08">
              <w:rPr>
                <w:rFonts w:eastAsiaTheme="minorHAnsi" w:cstheme="minorHAnsi"/>
              </w:rPr>
              <w:t>Krajobrazy</w:t>
            </w:r>
            <w:r>
              <w:rPr>
                <w:rFonts w:eastAsiaTheme="minorHAnsi" w:cstheme="minorHAnsi"/>
              </w:rPr>
              <w:t xml:space="preserve"> </w:t>
            </w:r>
            <w:r w:rsidRPr="009B6D08">
              <w:rPr>
                <w:rFonts w:eastAsiaTheme="minorHAnsi" w:cstheme="minorHAnsi"/>
              </w:rPr>
              <w:t>przyrodniczo-</w:t>
            </w:r>
          </w:p>
          <w:p w14:paraId="406FBA82" w14:textId="77D255EF" w:rsidR="009B6D08" w:rsidRPr="009B6D08" w:rsidRDefault="009B6D08" w:rsidP="009B6D08">
            <w:pPr>
              <w:tabs>
                <w:tab w:val="left" w:pos="0"/>
              </w:tabs>
              <w:rPr>
                <w:rFonts w:eastAsiaTheme="minorHAnsi" w:cstheme="minorHAnsi"/>
              </w:rPr>
            </w:pPr>
            <w:r w:rsidRPr="009B6D08">
              <w:rPr>
                <w:rFonts w:eastAsiaTheme="minorHAnsi" w:cstheme="minorHAnsi"/>
              </w:rPr>
              <w:t>-kulturowe,</w:t>
            </w:r>
            <w:r>
              <w:rPr>
                <w:rFonts w:eastAsiaTheme="minorHAnsi" w:cstheme="minorHAnsi"/>
              </w:rPr>
              <w:t xml:space="preserve"> </w:t>
            </w:r>
            <w:r w:rsidRPr="009B6D08">
              <w:rPr>
                <w:rFonts w:eastAsiaTheme="minorHAnsi" w:cstheme="minorHAnsi"/>
              </w:rPr>
              <w:t>ukształtowane</w:t>
            </w:r>
          </w:p>
          <w:p w14:paraId="1952DEC0" w14:textId="77777777" w:rsidR="009B6D08" w:rsidRPr="009B6D08" w:rsidRDefault="009B6D08" w:rsidP="009B6D08">
            <w:pPr>
              <w:tabs>
                <w:tab w:val="left" w:pos="0"/>
              </w:tabs>
              <w:rPr>
                <w:rFonts w:eastAsiaTheme="minorHAnsi" w:cstheme="minorHAnsi"/>
              </w:rPr>
            </w:pPr>
            <w:r w:rsidRPr="009B6D08">
              <w:rPr>
                <w:rFonts w:eastAsiaTheme="minorHAnsi" w:cstheme="minorHAnsi"/>
              </w:rPr>
              <w:t>w wyniku wspólnego</w:t>
            </w:r>
          </w:p>
          <w:p w14:paraId="4ADD689E" w14:textId="5232E671" w:rsidR="009B6D08" w:rsidRPr="009B6D08" w:rsidRDefault="009B6D08" w:rsidP="009B6D08">
            <w:pPr>
              <w:tabs>
                <w:tab w:val="left" w:pos="0"/>
              </w:tabs>
              <w:rPr>
                <w:rFonts w:eastAsiaTheme="minorHAnsi" w:cstheme="minorHAnsi"/>
              </w:rPr>
            </w:pPr>
            <w:r w:rsidRPr="009B6D08">
              <w:rPr>
                <w:rFonts w:eastAsiaTheme="minorHAnsi" w:cstheme="minorHAnsi"/>
              </w:rPr>
              <w:t>działania</w:t>
            </w:r>
            <w:r>
              <w:rPr>
                <w:rFonts w:eastAsiaTheme="minorHAnsi" w:cstheme="minorHAnsi"/>
              </w:rPr>
              <w:t xml:space="preserve"> </w:t>
            </w:r>
            <w:r w:rsidRPr="009B6D08">
              <w:rPr>
                <w:rFonts w:eastAsiaTheme="minorHAnsi" w:cstheme="minorHAnsi"/>
              </w:rPr>
              <w:t>procesów</w:t>
            </w:r>
            <w:r>
              <w:rPr>
                <w:rFonts w:eastAsiaTheme="minorHAnsi" w:cstheme="minorHAnsi"/>
              </w:rPr>
              <w:t xml:space="preserve"> </w:t>
            </w:r>
            <w:r w:rsidRPr="009B6D08">
              <w:rPr>
                <w:rFonts w:eastAsiaTheme="minorHAnsi" w:cstheme="minorHAnsi"/>
              </w:rPr>
              <w:t>naturalnych</w:t>
            </w:r>
            <w:r>
              <w:rPr>
                <w:rFonts w:eastAsiaTheme="minorHAnsi" w:cstheme="minorHAnsi"/>
              </w:rPr>
              <w:t xml:space="preserve"> </w:t>
            </w:r>
            <w:r w:rsidRPr="009B6D08">
              <w:rPr>
                <w:rFonts w:eastAsiaTheme="minorHAnsi" w:cstheme="minorHAnsi"/>
              </w:rPr>
              <w:t>i świadomych</w:t>
            </w:r>
          </w:p>
          <w:p w14:paraId="3A7F17C3" w14:textId="5FC9A31E" w:rsidR="009B6D08" w:rsidRPr="009B6D08" w:rsidRDefault="009B6D08" w:rsidP="009B6D08">
            <w:pPr>
              <w:tabs>
                <w:tab w:val="left" w:pos="0"/>
              </w:tabs>
              <w:rPr>
                <w:rFonts w:eastAsiaTheme="minorHAnsi" w:cstheme="minorHAnsi"/>
              </w:rPr>
            </w:pPr>
            <w:r w:rsidRPr="009B6D08">
              <w:rPr>
                <w:rFonts w:eastAsiaTheme="minorHAnsi" w:cstheme="minorHAnsi"/>
              </w:rPr>
              <w:t>modyfikacji</w:t>
            </w:r>
            <w:r>
              <w:rPr>
                <w:rFonts w:eastAsiaTheme="minorHAnsi" w:cstheme="minorHAnsi"/>
              </w:rPr>
              <w:t xml:space="preserve"> </w:t>
            </w:r>
            <w:r w:rsidRPr="009B6D08">
              <w:rPr>
                <w:rFonts w:eastAsiaTheme="minorHAnsi" w:cstheme="minorHAnsi"/>
              </w:rPr>
              <w:t>pokrycia terenu</w:t>
            </w:r>
          </w:p>
          <w:p w14:paraId="38BF6656" w14:textId="77777777" w:rsidR="009B6D08" w:rsidRPr="009B6D08" w:rsidRDefault="009B6D08" w:rsidP="009B6D08">
            <w:pPr>
              <w:tabs>
                <w:tab w:val="left" w:pos="0"/>
              </w:tabs>
              <w:rPr>
                <w:rFonts w:eastAsiaTheme="minorHAnsi" w:cstheme="minorHAnsi"/>
              </w:rPr>
            </w:pPr>
            <w:r w:rsidRPr="009B6D08">
              <w:rPr>
                <w:rFonts w:eastAsiaTheme="minorHAnsi" w:cstheme="minorHAnsi"/>
              </w:rPr>
              <w:t>i struktury przestrzennej</w:t>
            </w:r>
          </w:p>
          <w:p w14:paraId="2D905D5B" w14:textId="37CB822E" w:rsidR="009B6D08" w:rsidRDefault="009B6D08" w:rsidP="009B6D08">
            <w:pPr>
              <w:tabs>
                <w:tab w:val="left" w:pos="0"/>
              </w:tabs>
              <w:rPr>
                <w:rFonts w:eastAsiaTheme="minorHAnsi" w:cstheme="minorHAnsi"/>
              </w:rPr>
            </w:pPr>
            <w:r w:rsidRPr="009B6D08">
              <w:rPr>
                <w:rFonts w:eastAsiaTheme="minorHAnsi" w:cstheme="minorHAnsi"/>
              </w:rPr>
              <w:t>przez</w:t>
            </w:r>
            <w:r>
              <w:rPr>
                <w:rFonts w:eastAsiaTheme="minorHAnsi" w:cstheme="minorHAnsi"/>
              </w:rPr>
              <w:t xml:space="preserve"> </w:t>
            </w:r>
            <w:r w:rsidRPr="009B6D08">
              <w:rPr>
                <w:rFonts w:eastAsiaTheme="minorHAnsi" w:cstheme="minorHAnsi"/>
              </w:rPr>
              <w:t>człowieka</w:t>
            </w:r>
          </w:p>
        </w:tc>
        <w:tc>
          <w:tcPr>
            <w:tcW w:w="851" w:type="dxa"/>
            <w:textDirection w:val="btLr"/>
            <w:vAlign w:val="center"/>
          </w:tcPr>
          <w:p w14:paraId="165A4141" w14:textId="33B18BE2" w:rsidR="009B6D08" w:rsidRDefault="009B6D08" w:rsidP="009B6D08">
            <w:pPr>
              <w:tabs>
                <w:tab w:val="left" w:pos="0"/>
              </w:tabs>
              <w:ind w:left="113" w:right="113"/>
              <w:jc w:val="center"/>
              <w:rPr>
                <w:rFonts w:eastAsiaTheme="minorHAnsi" w:cstheme="minorHAnsi"/>
              </w:rPr>
            </w:pPr>
            <w:r w:rsidRPr="009B6D08">
              <w:rPr>
                <w:rFonts w:eastAsiaTheme="minorHAnsi" w:cstheme="minorHAnsi"/>
              </w:rPr>
              <w:t>Wiejskie (Rolnicze)</w:t>
            </w:r>
          </w:p>
        </w:tc>
        <w:tc>
          <w:tcPr>
            <w:tcW w:w="993" w:type="dxa"/>
            <w:textDirection w:val="btLr"/>
            <w:vAlign w:val="center"/>
          </w:tcPr>
          <w:p w14:paraId="1F86223F" w14:textId="6191CCE0" w:rsidR="009B6D08" w:rsidRPr="009B6D08" w:rsidRDefault="009B6D08" w:rsidP="009B6D08">
            <w:pPr>
              <w:tabs>
                <w:tab w:val="left" w:pos="0"/>
              </w:tabs>
              <w:ind w:left="113" w:right="113"/>
              <w:jc w:val="center"/>
              <w:rPr>
                <w:rFonts w:eastAsiaTheme="minorHAnsi" w:cstheme="minorHAnsi"/>
              </w:rPr>
            </w:pPr>
            <w:r w:rsidRPr="009B6D08">
              <w:rPr>
                <w:rFonts w:eastAsiaTheme="minorHAnsi" w:cstheme="minorHAnsi"/>
              </w:rPr>
              <w:t>Z przewagą</w:t>
            </w:r>
            <w:r>
              <w:rPr>
                <w:rFonts w:eastAsiaTheme="minorHAnsi" w:cstheme="minorHAnsi"/>
              </w:rPr>
              <w:t xml:space="preserve"> </w:t>
            </w:r>
            <w:r w:rsidRPr="009B6D08">
              <w:rPr>
                <w:rFonts w:eastAsiaTheme="minorHAnsi" w:cstheme="minorHAnsi"/>
              </w:rPr>
              <w:t>mozaikowo rozmieszczonych</w:t>
            </w:r>
            <w:r>
              <w:rPr>
                <w:rFonts w:eastAsiaTheme="minorHAnsi" w:cstheme="minorHAnsi"/>
              </w:rPr>
              <w:t xml:space="preserve"> </w:t>
            </w:r>
            <w:r w:rsidRPr="009B6D08">
              <w:rPr>
                <w:rFonts w:eastAsiaTheme="minorHAnsi" w:cstheme="minorHAnsi"/>
              </w:rPr>
              <w:t>użytków rolnych,</w:t>
            </w:r>
            <w:r>
              <w:rPr>
                <w:rFonts w:eastAsiaTheme="minorHAnsi" w:cstheme="minorHAnsi"/>
              </w:rPr>
              <w:t xml:space="preserve"> </w:t>
            </w:r>
            <w:r w:rsidRPr="009B6D08">
              <w:rPr>
                <w:rFonts w:eastAsiaTheme="minorHAnsi" w:cstheme="minorHAnsi"/>
              </w:rPr>
              <w:t>tworzących pola</w:t>
            </w:r>
            <w:r>
              <w:rPr>
                <w:rFonts w:eastAsiaTheme="minorHAnsi" w:cstheme="minorHAnsi"/>
              </w:rPr>
              <w:t xml:space="preserve"> </w:t>
            </w:r>
            <w:r w:rsidRPr="009B6D08">
              <w:rPr>
                <w:rFonts w:eastAsiaTheme="minorHAnsi" w:cstheme="minorHAnsi"/>
              </w:rPr>
              <w:t>średniej wielkości</w:t>
            </w:r>
          </w:p>
        </w:tc>
        <w:tc>
          <w:tcPr>
            <w:tcW w:w="4670" w:type="dxa"/>
            <w:vAlign w:val="center"/>
          </w:tcPr>
          <w:p w14:paraId="26F8BA78" w14:textId="1BF257AE" w:rsidR="009B6D08" w:rsidRPr="009B6D08" w:rsidRDefault="009B6D08" w:rsidP="009B6D08">
            <w:pPr>
              <w:tabs>
                <w:tab w:val="left" w:pos="0"/>
              </w:tabs>
              <w:rPr>
                <w:rFonts w:eastAsiaTheme="minorHAnsi" w:cstheme="minorHAnsi"/>
              </w:rPr>
            </w:pPr>
            <w:r w:rsidRPr="009B6D08">
              <w:rPr>
                <w:rFonts w:eastAsiaTheme="minorHAnsi" w:cstheme="minorHAnsi"/>
              </w:rPr>
              <w:t>Tłem krajobrazowym są grunty wykorzystywane</w:t>
            </w:r>
            <w:r>
              <w:rPr>
                <w:rFonts w:eastAsiaTheme="minorHAnsi" w:cstheme="minorHAnsi"/>
              </w:rPr>
              <w:t xml:space="preserve"> </w:t>
            </w:r>
            <w:r w:rsidRPr="009B6D08">
              <w:rPr>
                <w:rFonts w:eastAsiaTheme="minorHAnsi" w:cstheme="minorHAnsi"/>
              </w:rPr>
              <w:t>rolniczo obecnie (grunty orne, łąki i pastwiska)</w:t>
            </w:r>
          </w:p>
          <w:p w14:paraId="2F1655D3" w14:textId="025B3DFD" w:rsidR="009B6D08" w:rsidRPr="009B6D08" w:rsidRDefault="009B6D08" w:rsidP="009B6D08">
            <w:pPr>
              <w:tabs>
                <w:tab w:val="left" w:pos="0"/>
              </w:tabs>
              <w:rPr>
                <w:rFonts w:eastAsiaTheme="minorHAnsi" w:cstheme="minorHAnsi"/>
              </w:rPr>
            </w:pPr>
            <w:r w:rsidRPr="009B6D08">
              <w:rPr>
                <w:rFonts w:eastAsiaTheme="minorHAnsi" w:cstheme="minorHAnsi"/>
              </w:rPr>
              <w:t>lub w niedalekiej przeszłości (ugory i odłogi).</w:t>
            </w:r>
            <w:r>
              <w:rPr>
                <w:rFonts w:eastAsiaTheme="minorHAnsi" w:cstheme="minorHAnsi"/>
              </w:rPr>
              <w:t xml:space="preserve"> </w:t>
            </w:r>
            <w:r w:rsidRPr="009B6D08">
              <w:rPr>
                <w:rFonts w:eastAsiaTheme="minorHAnsi" w:cstheme="minorHAnsi"/>
              </w:rPr>
              <w:t>Poszczególne pola mogą być różnej wielkości,</w:t>
            </w:r>
          </w:p>
          <w:p w14:paraId="77DC973C" w14:textId="2DD2680B" w:rsidR="009B6D08" w:rsidRPr="009B6D08" w:rsidRDefault="009B6D08" w:rsidP="009B6D08">
            <w:pPr>
              <w:tabs>
                <w:tab w:val="left" w:pos="0"/>
              </w:tabs>
              <w:rPr>
                <w:rFonts w:eastAsiaTheme="minorHAnsi" w:cstheme="minorHAnsi"/>
              </w:rPr>
            </w:pPr>
            <w:r w:rsidRPr="009B6D08">
              <w:rPr>
                <w:rFonts w:eastAsiaTheme="minorHAnsi" w:cstheme="minorHAnsi"/>
              </w:rPr>
              <w:t>ale ilościowo dominują działki ułożone mozaikowo („szachownica pól”) o kształcie</w:t>
            </w:r>
            <w:r>
              <w:rPr>
                <w:rFonts w:eastAsiaTheme="minorHAnsi" w:cstheme="minorHAnsi"/>
              </w:rPr>
              <w:t xml:space="preserve"> </w:t>
            </w:r>
            <w:r w:rsidRPr="009B6D08">
              <w:rPr>
                <w:rFonts w:eastAsiaTheme="minorHAnsi" w:cstheme="minorHAnsi"/>
              </w:rPr>
              <w:t>zbliżonym do prostokąta i powierzchni najczęściej powyżej 5 ha i poniżej 30 ha. Udział innych</w:t>
            </w:r>
            <w:r>
              <w:rPr>
                <w:rFonts w:eastAsiaTheme="minorHAnsi" w:cstheme="minorHAnsi"/>
              </w:rPr>
              <w:t xml:space="preserve"> </w:t>
            </w:r>
            <w:r w:rsidRPr="009B6D08">
              <w:rPr>
                <w:rFonts w:eastAsiaTheme="minorHAnsi" w:cstheme="minorHAnsi"/>
              </w:rPr>
              <w:t>form pokrycia terenu (lasy, nieużytki bagienne i inne poza terenami zabudowanymi) może być</w:t>
            </w:r>
            <w:r>
              <w:rPr>
                <w:rFonts w:eastAsiaTheme="minorHAnsi" w:cstheme="minorHAnsi"/>
              </w:rPr>
              <w:t xml:space="preserve"> </w:t>
            </w:r>
            <w:r w:rsidRPr="009B6D08">
              <w:rPr>
                <w:rFonts w:eastAsiaTheme="minorHAnsi" w:cstheme="minorHAnsi"/>
              </w:rPr>
              <w:t>bardzo zmienny.</w:t>
            </w:r>
          </w:p>
        </w:tc>
      </w:tr>
      <w:tr w:rsidR="009B6D08" w:rsidRPr="009B6D08" w14:paraId="067B4D64" w14:textId="77777777" w:rsidTr="009B6D08">
        <w:trPr>
          <w:cantSplit/>
          <w:trHeight w:val="284"/>
        </w:trPr>
        <w:tc>
          <w:tcPr>
            <w:tcW w:w="9060" w:type="dxa"/>
            <w:gridSpan w:val="4"/>
            <w:shd w:val="clear" w:color="auto" w:fill="F2F2F2" w:themeFill="background1" w:themeFillShade="F2"/>
            <w:vAlign w:val="center"/>
          </w:tcPr>
          <w:p w14:paraId="3B249BD7" w14:textId="6DC94D3C" w:rsidR="009B6D08" w:rsidRPr="009B6D08" w:rsidRDefault="009B6D08" w:rsidP="009B6D08">
            <w:pPr>
              <w:tabs>
                <w:tab w:val="left" w:pos="0"/>
              </w:tabs>
              <w:jc w:val="center"/>
              <w:rPr>
                <w:rFonts w:asciiTheme="minorHAnsi" w:eastAsiaTheme="minorHAnsi" w:hAnsiTheme="minorHAnsi" w:cstheme="minorHAnsi"/>
              </w:rPr>
            </w:pPr>
            <w:r w:rsidRPr="009B6D08">
              <w:rPr>
                <w:rFonts w:asciiTheme="minorHAnsi" w:eastAsiaTheme="minorHAnsi" w:hAnsiTheme="minorHAnsi" w:cstheme="minorHAnsi"/>
                <w:b/>
              </w:rPr>
              <w:t xml:space="preserve">INSTALACJA </w:t>
            </w:r>
            <w:r w:rsidR="00916041">
              <w:rPr>
                <w:rFonts w:asciiTheme="minorHAnsi" w:eastAsiaTheme="minorHAnsi" w:hAnsiTheme="minorHAnsi" w:cstheme="minorHAnsi"/>
                <w:b/>
              </w:rPr>
              <w:t xml:space="preserve">- </w:t>
            </w:r>
            <w:r w:rsidR="00916041" w:rsidRPr="00916041">
              <w:rPr>
                <w:rFonts w:asciiTheme="minorHAnsi" w:eastAsiaTheme="minorHAnsi" w:hAnsiTheme="minorHAnsi" w:cstheme="minorHAnsi"/>
                <w:b/>
              </w:rPr>
              <w:t xml:space="preserve">CZĘŚĆ </w:t>
            </w:r>
            <w:r w:rsidRPr="009B6D08">
              <w:rPr>
                <w:rFonts w:asciiTheme="minorHAnsi" w:eastAsiaTheme="minorHAnsi" w:hAnsiTheme="minorHAnsi" w:cstheme="minorHAnsi"/>
                <w:b/>
              </w:rPr>
              <w:t>NR 2</w:t>
            </w:r>
          </w:p>
        </w:tc>
      </w:tr>
      <w:tr w:rsidR="009B6D08" w:rsidRPr="009B6D08" w14:paraId="6961CA79" w14:textId="77777777" w:rsidTr="009B6D08">
        <w:trPr>
          <w:cantSplit/>
          <w:trHeight w:val="3252"/>
        </w:trPr>
        <w:tc>
          <w:tcPr>
            <w:tcW w:w="2546" w:type="dxa"/>
            <w:vAlign w:val="center"/>
          </w:tcPr>
          <w:p w14:paraId="716A81E1" w14:textId="77777777" w:rsidR="009B6D08" w:rsidRPr="009B6D08" w:rsidRDefault="009B6D08" w:rsidP="009B6D08">
            <w:pPr>
              <w:tabs>
                <w:tab w:val="left" w:pos="0"/>
              </w:tabs>
              <w:rPr>
                <w:rFonts w:eastAsiaTheme="minorHAnsi" w:cstheme="minorHAnsi"/>
              </w:rPr>
            </w:pPr>
            <w:r>
              <w:rPr>
                <w:rFonts w:eastAsiaTheme="minorHAnsi" w:cstheme="minorHAnsi"/>
              </w:rPr>
              <w:t xml:space="preserve">B. </w:t>
            </w:r>
            <w:r w:rsidRPr="009B6D08">
              <w:rPr>
                <w:rFonts w:eastAsiaTheme="minorHAnsi" w:cstheme="minorHAnsi"/>
              </w:rPr>
              <w:t>Krajobrazy</w:t>
            </w:r>
            <w:r>
              <w:rPr>
                <w:rFonts w:eastAsiaTheme="minorHAnsi" w:cstheme="minorHAnsi"/>
              </w:rPr>
              <w:t xml:space="preserve"> </w:t>
            </w:r>
            <w:r w:rsidRPr="009B6D08">
              <w:rPr>
                <w:rFonts w:eastAsiaTheme="minorHAnsi" w:cstheme="minorHAnsi"/>
              </w:rPr>
              <w:t>przyrodniczo-</w:t>
            </w:r>
          </w:p>
          <w:p w14:paraId="1E059791" w14:textId="77777777" w:rsidR="009B6D08" w:rsidRPr="009B6D08" w:rsidRDefault="009B6D08" w:rsidP="009B6D08">
            <w:pPr>
              <w:tabs>
                <w:tab w:val="left" w:pos="0"/>
              </w:tabs>
              <w:rPr>
                <w:rFonts w:eastAsiaTheme="minorHAnsi" w:cstheme="minorHAnsi"/>
              </w:rPr>
            </w:pPr>
            <w:r w:rsidRPr="009B6D08">
              <w:rPr>
                <w:rFonts w:eastAsiaTheme="minorHAnsi" w:cstheme="minorHAnsi"/>
              </w:rPr>
              <w:t>-kulturowe,</w:t>
            </w:r>
            <w:r>
              <w:rPr>
                <w:rFonts w:eastAsiaTheme="minorHAnsi" w:cstheme="minorHAnsi"/>
              </w:rPr>
              <w:t xml:space="preserve"> </w:t>
            </w:r>
            <w:r w:rsidRPr="009B6D08">
              <w:rPr>
                <w:rFonts w:eastAsiaTheme="minorHAnsi" w:cstheme="minorHAnsi"/>
              </w:rPr>
              <w:t>ukształtowane</w:t>
            </w:r>
          </w:p>
          <w:p w14:paraId="57944ED8" w14:textId="77777777" w:rsidR="009B6D08" w:rsidRPr="009B6D08" w:rsidRDefault="009B6D08" w:rsidP="009B6D08">
            <w:pPr>
              <w:tabs>
                <w:tab w:val="left" w:pos="0"/>
              </w:tabs>
              <w:rPr>
                <w:rFonts w:eastAsiaTheme="minorHAnsi" w:cstheme="minorHAnsi"/>
              </w:rPr>
            </w:pPr>
            <w:r w:rsidRPr="009B6D08">
              <w:rPr>
                <w:rFonts w:eastAsiaTheme="minorHAnsi" w:cstheme="minorHAnsi"/>
              </w:rPr>
              <w:t>w wyniku wspólnego</w:t>
            </w:r>
          </w:p>
          <w:p w14:paraId="6FA1A502" w14:textId="77777777" w:rsidR="009B6D08" w:rsidRPr="009B6D08" w:rsidRDefault="009B6D08" w:rsidP="009B6D08">
            <w:pPr>
              <w:tabs>
                <w:tab w:val="left" w:pos="0"/>
              </w:tabs>
              <w:rPr>
                <w:rFonts w:eastAsiaTheme="minorHAnsi" w:cstheme="minorHAnsi"/>
              </w:rPr>
            </w:pPr>
            <w:r w:rsidRPr="009B6D08">
              <w:rPr>
                <w:rFonts w:eastAsiaTheme="minorHAnsi" w:cstheme="minorHAnsi"/>
              </w:rPr>
              <w:t>działania</w:t>
            </w:r>
            <w:r>
              <w:rPr>
                <w:rFonts w:eastAsiaTheme="minorHAnsi" w:cstheme="minorHAnsi"/>
              </w:rPr>
              <w:t xml:space="preserve"> </w:t>
            </w:r>
            <w:r w:rsidRPr="009B6D08">
              <w:rPr>
                <w:rFonts w:eastAsiaTheme="minorHAnsi" w:cstheme="minorHAnsi"/>
              </w:rPr>
              <w:t>procesów</w:t>
            </w:r>
            <w:r>
              <w:rPr>
                <w:rFonts w:eastAsiaTheme="minorHAnsi" w:cstheme="minorHAnsi"/>
              </w:rPr>
              <w:t xml:space="preserve"> </w:t>
            </w:r>
            <w:r w:rsidRPr="009B6D08">
              <w:rPr>
                <w:rFonts w:eastAsiaTheme="minorHAnsi" w:cstheme="minorHAnsi"/>
              </w:rPr>
              <w:t>naturalnych</w:t>
            </w:r>
            <w:r>
              <w:rPr>
                <w:rFonts w:eastAsiaTheme="minorHAnsi" w:cstheme="minorHAnsi"/>
              </w:rPr>
              <w:t xml:space="preserve"> </w:t>
            </w:r>
            <w:r w:rsidRPr="009B6D08">
              <w:rPr>
                <w:rFonts w:eastAsiaTheme="minorHAnsi" w:cstheme="minorHAnsi"/>
              </w:rPr>
              <w:t>i świadomych</w:t>
            </w:r>
          </w:p>
          <w:p w14:paraId="27443730" w14:textId="77777777" w:rsidR="009B6D08" w:rsidRPr="009B6D08" w:rsidRDefault="009B6D08" w:rsidP="009B6D08">
            <w:pPr>
              <w:tabs>
                <w:tab w:val="left" w:pos="0"/>
              </w:tabs>
              <w:rPr>
                <w:rFonts w:eastAsiaTheme="minorHAnsi" w:cstheme="minorHAnsi"/>
              </w:rPr>
            </w:pPr>
            <w:r w:rsidRPr="009B6D08">
              <w:rPr>
                <w:rFonts w:eastAsiaTheme="minorHAnsi" w:cstheme="minorHAnsi"/>
              </w:rPr>
              <w:t>modyfikacji</w:t>
            </w:r>
            <w:r>
              <w:rPr>
                <w:rFonts w:eastAsiaTheme="minorHAnsi" w:cstheme="minorHAnsi"/>
              </w:rPr>
              <w:t xml:space="preserve"> </w:t>
            </w:r>
            <w:r w:rsidRPr="009B6D08">
              <w:rPr>
                <w:rFonts w:eastAsiaTheme="minorHAnsi" w:cstheme="minorHAnsi"/>
              </w:rPr>
              <w:t>pokrycia terenu</w:t>
            </w:r>
          </w:p>
          <w:p w14:paraId="7F05F0D8" w14:textId="77777777" w:rsidR="009B6D08" w:rsidRPr="009B6D08" w:rsidRDefault="009B6D08" w:rsidP="009B6D08">
            <w:pPr>
              <w:tabs>
                <w:tab w:val="left" w:pos="0"/>
              </w:tabs>
              <w:rPr>
                <w:rFonts w:eastAsiaTheme="minorHAnsi" w:cstheme="minorHAnsi"/>
              </w:rPr>
            </w:pPr>
            <w:r w:rsidRPr="009B6D08">
              <w:rPr>
                <w:rFonts w:eastAsiaTheme="minorHAnsi" w:cstheme="minorHAnsi"/>
              </w:rPr>
              <w:t>i struktury przestrzennej</w:t>
            </w:r>
          </w:p>
          <w:p w14:paraId="689916B6" w14:textId="21F58874" w:rsidR="009B6D08" w:rsidRPr="009B6D08" w:rsidRDefault="009B6D08" w:rsidP="009B6D08">
            <w:pPr>
              <w:tabs>
                <w:tab w:val="left" w:pos="0"/>
              </w:tabs>
              <w:rPr>
                <w:rFonts w:asciiTheme="minorHAnsi" w:eastAsiaTheme="minorHAnsi" w:hAnsiTheme="minorHAnsi" w:cstheme="minorHAnsi"/>
              </w:rPr>
            </w:pPr>
            <w:r w:rsidRPr="009B6D08">
              <w:rPr>
                <w:rFonts w:eastAsiaTheme="minorHAnsi" w:cstheme="minorHAnsi"/>
              </w:rPr>
              <w:t>przez</w:t>
            </w:r>
            <w:r>
              <w:rPr>
                <w:rFonts w:eastAsiaTheme="minorHAnsi" w:cstheme="minorHAnsi"/>
              </w:rPr>
              <w:t xml:space="preserve"> </w:t>
            </w:r>
            <w:r w:rsidRPr="009B6D08">
              <w:rPr>
                <w:rFonts w:eastAsiaTheme="minorHAnsi" w:cstheme="minorHAnsi"/>
              </w:rPr>
              <w:t>człowieka</w:t>
            </w:r>
          </w:p>
        </w:tc>
        <w:tc>
          <w:tcPr>
            <w:tcW w:w="851" w:type="dxa"/>
            <w:textDirection w:val="btLr"/>
            <w:vAlign w:val="center"/>
          </w:tcPr>
          <w:p w14:paraId="54093602" w14:textId="638098E3" w:rsidR="009B6D08" w:rsidRPr="009B6D08" w:rsidRDefault="009B6D08" w:rsidP="009B6D08">
            <w:pPr>
              <w:tabs>
                <w:tab w:val="left" w:pos="0"/>
              </w:tabs>
              <w:ind w:left="113" w:right="113"/>
              <w:jc w:val="center"/>
              <w:rPr>
                <w:rFonts w:asciiTheme="minorHAnsi" w:eastAsiaTheme="minorHAnsi" w:hAnsiTheme="minorHAnsi" w:cstheme="minorHAnsi"/>
              </w:rPr>
            </w:pPr>
            <w:r w:rsidRPr="009B6D08">
              <w:rPr>
                <w:rFonts w:eastAsiaTheme="minorHAnsi" w:cstheme="minorHAnsi"/>
              </w:rPr>
              <w:t>Wiejskie (Rolnicze)</w:t>
            </w:r>
          </w:p>
        </w:tc>
        <w:tc>
          <w:tcPr>
            <w:tcW w:w="993" w:type="dxa"/>
            <w:textDirection w:val="btLr"/>
            <w:vAlign w:val="center"/>
          </w:tcPr>
          <w:p w14:paraId="0069C82B" w14:textId="577638FF" w:rsidR="009B6D08" w:rsidRPr="009B6D08" w:rsidRDefault="009B6D08" w:rsidP="009B6D08">
            <w:pPr>
              <w:tabs>
                <w:tab w:val="left" w:pos="0"/>
              </w:tabs>
              <w:ind w:left="113" w:right="113"/>
              <w:jc w:val="center"/>
              <w:rPr>
                <w:rFonts w:asciiTheme="minorHAnsi" w:eastAsiaTheme="minorHAnsi" w:hAnsiTheme="minorHAnsi" w:cstheme="minorHAnsi"/>
              </w:rPr>
            </w:pPr>
            <w:r w:rsidRPr="009B6D08">
              <w:rPr>
                <w:rFonts w:eastAsiaTheme="minorHAnsi" w:cstheme="minorHAnsi"/>
              </w:rPr>
              <w:t>Z przewagą</w:t>
            </w:r>
            <w:r>
              <w:rPr>
                <w:rFonts w:eastAsiaTheme="minorHAnsi" w:cstheme="minorHAnsi"/>
              </w:rPr>
              <w:t xml:space="preserve"> </w:t>
            </w:r>
            <w:r w:rsidRPr="009B6D08">
              <w:rPr>
                <w:rFonts w:eastAsiaTheme="minorHAnsi" w:cstheme="minorHAnsi"/>
              </w:rPr>
              <w:t>mozaikowo rozmieszczonych</w:t>
            </w:r>
            <w:r>
              <w:rPr>
                <w:rFonts w:eastAsiaTheme="minorHAnsi" w:cstheme="minorHAnsi"/>
              </w:rPr>
              <w:t xml:space="preserve"> </w:t>
            </w:r>
            <w:r w:rsidRPr="009B6D08">
              <w:rPr>
                <w:rFonts w:eastAsiaTheme="minorHAnsi" w:cstheme="minorHAnsi"/>
              </w:rPr>
              <w:t>użytków rolnych,</w:t>
            </w:r>
            <w:r>
              <w:rPr>
                <w:rFonts w:eastAsiaTheme="minorHAnsi" w:cstheme="minorHAnsi"/>
              </w:rPr>
              <w:t xml:space="preserve"> </w:t>
            </w:r>
            <w:r w:rsidRPr="009B6D08">
              <w:rPr>
                <w:rFonts w:eastAsiaTheme="minorHAnsi" w:cstheme="minorHAnsi"/>
              </w:rPr>
              <w:t>tworzących pola</w:t>
            </w:r>
            <w:r>
              <w:rPr>
                <w:rFonts w:eastAsiaTheme="minorHAnsi" w:cstheme="minorHAnsi"/>
              </w:rPr>
              <w:t xml:space="preserve"> </w:t>
            </w:r>
            <w:r w:rsidRPr="009B6D08">
              <w:rPr>
                <w:rFonts w:eastAsiaTheme="minorHAnsi" w:cstheme="minorHAnsi"/>
              </w:rPr>
              <w:t>średniej wielkości</w:t>
            </w:r>
          </w:p>
        </w:tc>
        <w:tc>
          <w:tcPr>
            <w:tcW w:w="4670" w:type="dxa"/>
            <w:vAlign w:val="center"/>
          </w:tcPr>
          <w:p w14:paraId="6D756421" w14:textId="77777777" w:rsidR="009B6D08" w:rsidRPr="009B6D08" w:rsidRDefault="009B6D08" w:rsidP="009B6D08">
            <w:pPr>
              <w:tabs>
                <w:tab w:val="left" w:pos="0"/>
              </w:tabs>
              <w:rPr>
                <w:rFonts w:eastAsiaTheme="minorHAnsi" w:cstheme="minorHAnsi"/>
              </w:rPr>
            </w:pPr>
            <w:r w:rsidRPr="009B6D08">
              <w:rPr>
                <w:rFonts w:eastAsiaTheme="minorHAnsi" w:cstheme="minorHAnsi"/>
              </w:rPr>
              <w:t>Tłem krajobrazowym są grunty wykorzystywane</w:t>
            </w:r>
            <w:r>
              <w:rPr>
                <w:rFonts w:eastAsiaTheme="minorHAnsi" w:cstheme="minorHAnsi"/>
              </w:rPr>
              <w:t xml:space="preserve"> </w:t>
            </w:r>
            <w:r w:rsidRPr="009B6D08">
              <w:rPr>
                <w:rFonts w:eastAsiaTheme="minorHAnsi" w:cstheme="minorHAnsi"/>
              </w:rPr>
              <w:t>rolniczo obecnie (grunty orne, łąki i pastwiska)</w:t>
            </w:r>
          </w:p>
          <w:p w14:paraId="4B8F297E" w14:textId="77777777" w:rsidR="009B6D08" w:rsidRPr="009B6D08" w:rsidRDefault="009B6D08" w:rsidP="009B6D08">
            <w:pPr>
              <w:tabs>
                <w:tab w:val="left" w:pos="0"/>
              </w:tabs>
              <w:rPr>
                <w:rFonts w:eastAsiaTheme="minorHAnsi" w:cstheme="minorHAnsi"/>
              </w:rPr>
            </w:pPr>
            <w:r w:rsidRPr="009B6D08">
              <w:rPr>
                <w:rFonts w:eastAsiaTheme="minorHAnsi" w:cstheme="minorHAnsi"/>
              </w:rPr>
              <w:t>lub w niedalekiej przeszłości (ugory i odłogi).</w:t>
            </w:r>
            <w:r>
              <w:rPr>
                <w:rFonts w:eastAsiaTheme="minorHAnsi" w:cstheme="minorHAnsi"/>
              </w:rPr>
              <w:t xml:space="preserve"> </w:t>
            </w:r>
            <w:r w:rsidRPr="009B6D08">
              <w:rPr>
                <w:rFonts w:eastAsiaTheme="minorHAnsi" w:cstheme="minorHAnsi"/>
              </w:rPr>
              <w:t>Poszczególne pola mogą być różnej wielkości,</w:t>
            </w:r>
          </w:p>
          <w:p w14:paraId="7530BA23" w14:textId="4E37A901" w:rsidR="009B6D08" w:rsidRPr="009B6D08" w:rsidRDefault="009B6D08" w:rsidP="009B6D08">
            <w:pPr>
              <w:tabs>
                <w:tab w:val="left" w:pos="0"/>
              </w:tabs>
              <w:rPr>
                <w:rFonts w:asciiTheme="minorHAnsi" w:eastAsiaTheme="minorHAnsi" w:hAnsiTheme="minorHAnsi" w:cstheme="minorHAnsi"/>
              </w:rPr>
            </w:pPr>
            <w:r w:rsidRPr="009B6D08">
              <w:rPr>
                <w:rFonts w:eastAsiaTheme="minorHAnsi" w:cstheme="minorHAnsi"/>
              </w:rPr>
              <w:t>ale ilościowo dominują działki ułożone mozaikowo („szachownica pól”) o kształcie</w:t>
            </w:r>
            <w:r>
              <w:rPr>
                <w:rFonts w:eastAsiaTheme="minorHAnsi" w:cstheme="minorHAnsi"/>
              </w:rPr>
              <w:t xml:space="preserve"> </w:t>
            </w:r>
            <w:r w:rsidRPr="009B6D08">
              <w:rPr>
                <w:rFonts w:eastAsiaTheme="minorHAnsi" w:cstheme="minorHAnsi"/>
              </w:rPr>
              <w:t>zbliżonym do prostokąta i powierzchni najczęściej powyżej 5 ha i poniżej 30 ha. Udział innych</w:t>
            </w:r>
            <w:r>
              <w:rPr>
                <w:rFonts w:eastAsiaTheme="minorHAnsi" w:cstheme="minorHAnsi"/>
              </w:rPr>
              <w:t xml:space="preserve"> </w:t>
            </w:r>
            <w:r w:rsidRPr="009B6D08">
              <w:rPr>
                <w:rFonts w:eastAsiaTheme="minorHAnsi" w:cstheme="minorHAnsi"/>
              </w:rPr>
              <w:t>form pokrycia terenu (lasy, nieużytki bagienne i inne poza terenami zabudowanymi) może być</w:t>
            </w:r>
            <w:r>
              <w:rPr>
                <w:rFonts w:eastAsiaTheme="minorHAnsi" w:cstheme="minorHAnsi"/>
              </w:rPr>
              <w:t xml:space="preserve"> </w:t>
            </w:r>
            <w:r w:rsidRPr="009B6D08">
              <w:rPr>
                <w:rFonts w:eastAsiaTheme="minorHAnsi" w:cstheme="minorHAnsi"/>
              </w:rPr>
              <w:t>bardzo zmienny.</w:t>
            </w:r>
          </w:p>
        </w:tc>
      </w:tr>
      <w:tr w:rsidR="009B6D08" w:rsidRPr="009B6D08" w14:paraId="4CBAE2C2" w14:textId="77777777" w:rsidTr="009B6D08">
        <w:trPr>
          <w:cantSplit/>
          <w:trHeight w:val="284"/>
        </w:trPr>
        <w:tc>
          <w:tcPr>
            <w:tcW w:w="9060" w:type="dxa"/>
            <w:gridSpan w:val="4"/>
            <w:shd w:val="clear" w:color="auto" w:fill="F2F2F2" w:themeFill="background1" w:themeFillShade="F2"/>
            <w:vAlign w:val="center"/>
          </w:tcPr>
          <w:p w14:paraId="46DAA363" w14:textId="475EFCA2" w:rsidR="009B6D08" w:rsidRPr="009B6D08" w:rsidRDefault="009B6D08" w:rsidP="009B6D08">
            <w:pPr>
              <w:tabs>
                <w:tab w:val="left" w:pos="0"/>
              </w:tabs>
              <w:jc w:val="center"/>
              <w:rPr>
                <w:rFonts w:asciiTheme="minorHAnsi" w:eastAsiaTheme="minorHAnsi" w:hAnsiTheme="minorHAnsi" w:cstheme="minorHAnsi"/>
              </w:rPr>
            </w:pPr>
            <w:r w:rsidRPr="009B6D08">
              <w:rPr>
                <w:rFonts w:asciiTheme="minorHAnsi" w:eastAsiaTheme="minorHAnsi" w:hAnsiTheme="minorHAnsi" w:cstheme="minorHAnsi"/>
                <w:b/>
              </w:rPr>
              <w:t>INSTALACJA</w:t>
            </w:r>
            <w:r w:rsidR="00916041">
              <w:rPr>
                <w:rFonts w:asciiTheme="minorHAnsi" w:eastAsiaTheme="minorHAnsi" w:hAnsiTheme="minorHAnsi" w:cstheme="minorHAnsi"/>
                <w:b/>
              </w:rPr>
              <w:t xml:space="preserve"> - </w:t>
            </w:r>
            <w:r w:rsidR="00916041" w:rsidRPr="00916041">
              <w:rPr>
                <w:rFonts w:asciiTheme="minorHAnsi" w:eastAsiaTheme="minorHAnsi" w:hAnsiTheme="minorHAnsi" w:cstheme="minorHAnsi"/>
                <w:b/>
              </w:rPr>
              <w:t xml:space="preserve">CZĘŚĆ </w:t>
            </w:r>
            <w:r w:rsidRPr="009B6D08">
              <w:rPr>
                <w:rFonts w:asciiTheme="minorHAnsi" w:eastAsiaTheme="minorHAnsi" w:hAnsiTheme="minorHAnsi" w:cstheme="minorHAnsi"/>
                <w:b/>
              </w:rPr>
              <w:t>NR 3</w:t>
            </w:r>
          </w:p>
        </w:tc>
      </w:tr>
      <w:tr w:rsidR="009B6D08" w:rsidRPr="009B6D08" w14:paraId="71683596" w14:textId="77777777" w:rsidTr="009B6D08">
        <w:trPr>
          <w:cantSplit/>
          <w:trHeight w:val="2807"/>
        </w:trPr>
        <w:tc>
          <w:tcPr>
            <w:tcW w:w="2546" w:type="dxa"/>
            <w:vAlign w:val="center"/>
          </w:tcPr>
          <w:p w14:paraId="48E503B9" w14:textId="77777777" w:rsidR="009B6D08" w:rsidRPr="009B6D08" w:rsidRDefault="009B6D08" w:rsidP="009B6D08">
            <w:pPr>
              <w:tabs>
                <w:tab w:val="left" w:pos="0"/>
              </w:tabs>
              <w:rPr>
                <w:rFonts w:eastAsiaTheme="minorHAnsi" w:cstheme="minorHAnsi"/>
              </w:rPr>
            </w:pPr>
            <w:r>
              <w:rPr>
                <w:rFonts w:eastAsiaTheme="minorHAnsi" w:cstheme="minorHAnsi"/>
              </w:rPr>
              <w:t xml:space="preserve">B. </w:t>
            </w:r>
            <w:r w:rsidRPr="009B6D08">
              <w:rPr>
                <w:rFonts w:eastAsiaTheme="minorHAnsi" w:cstheme="minorHAnsi"/>
              </w:rPr>
              <w:t>Krajobrazy</w:t>
            </w:r>
            <w:r>
              <w:rPr>
                <w:rFonts w:eastAsiaTheme="minorHAnsi" w:cstheme="minorHAnsi"/>
              </w:rPr>
              <w:t xml:space="preserve"> </w:t>
            </w:r>
            <w:r w:rsidRPr="009B6D08">
              <w:rPr>
                <w:rFonts w:eastAsiaTheme="minorHAnsi" w:cstheme="minorHAnsi"/>
              </w:rPr>
              <w:t>przyrodniczo-</w:t>
            </w:r>
          </w:p>
          <w:p w14:paraId="14CCB331" w14:textId="77777777" w:rsidR="009B6D08" w:rsidRPr="009B6D08" w:rsidRDefault="009B6D08" w:rsidP="009B6D08">
            <w:pPr>
              <w:tabs>
                <w:tab w:val="left" w:pos="0"/>
              </w:tabs>
              <w:rPr>
                <w:rFonts w:eastAsiaTheme="minorHAnsi" w:cstheme="minorHAnsi"/>
              </w:rPr>
            </w:pPr>
            <w:r w:rsidRPr="009B6D08">
              <w:rPr>
                <w:rFonts w:eastAsiaTheme="minorHAnsi" w:cstheme="minorHAnsi"/>
              </w:rPr>
              <w:t>-kulturowe,</w:t>
            </w:r>
            <w:r>
              <w:rPr>
                <w:rFonts w:eastAsiaTheme="minorHAnsi" w:cstheme="minorHAnsi"/>
              </w:rPr>
              <w:t xml:space="preserve"> </w:t>
            </w:r>
            <w:r w:rsidRPr="009B6D08">
              <w:rPr>
                <w:rFonts w:eastAsiaTheme="minorHAnsi" w:cstheme="minorHAnsi"/>
              </w:rPr>
              <w:t>ukształtowane</w:t>
            </w:r>
          </w:p>
          <w:p w14:paraId="0C031042" w14:textId="77777777" w:rsidR="009B6D08" w:rsidRPr="009B6D08" w:rsidRDefault="009B6D08" w:rsidP="009B6D08">
            <w:pPr>
              <w:tabs>
                <w:tab w:val="left" w:pos="0"/>
              </w:tabs>
              <w:rPr>
                <w:rFonts w:eastAsiaTheme="minorHAnsi" w:cstheme="minorHAnsi"/>
              </w:rPr>
            </w:pPr>
            <w:r w:rsidRPr="009B6D08">
              <w:rPr>
                <w:rFonts w:eastAsiaTheme="minorHAnsi" w:cstheme="minorHAnsi"/>
              </w:rPr>
              <w:t>w wyniku wspólnego</w:t>
            </w:r>
          </w:p>
          <w:p w14:paraId="6C9362F4" w14:textId="77777777" w:rsidR="009B6D08" w:rsidRPr="009B6D08" w:rsidRDefault="009B6D08" w:rsidP="009B6D08">
            <w:pPr>
              <w:tabs>
                <w:tab w:val="left" w:pos="0"/>
              </w:tabs>
              <w:rPr>
                <w:rFonts w:eastAsiaTheme="minorHAnsi" w:cstheme="minorHAnsi"/>
              </w:rPr>
            </w:pPr>
            <w:r w:rsidRPr="009B6D08">
              <w:rPr>
                <w:rFonts w:eastAsiaTheme="minorHAnsi" w:cstheme="minorHAnsi"/>
              </w:rPr>
              <w:t>działania</w:t>
            </w:r>
            <w:r>
              <w:rPr>
                <w:rFonts w:eastAsiaTheme="minorHAnsi" w:cstheme="minorHAnsi"/>
              </w:rPr>
              <w:t xml:space="preserve"> </w:t>
            </w:r>
            <w:r w:rsidRPr="009B6D08">
              <w:rPr>
                <w:rFonts w:eastAsiaTheme="minorHAnsi" w:cstheme="minorHAnsi"/>
              </w:rPr>
              <w:t>procesów</w:t>
            </w:r>
            <w:r>
              <w:rPr>
                <w:rFonts w:eastAsiaTheme="minorHAnsi" w:cstheme="minorHAnsi"/>
              </w:rPr>
              <w:t xml:space="preserve"> </w:t>
            </w:r>
            <w:r w:rsidRPr="009B6D08">
              <w:rPr>
                <w:rFonts w:eastAsiaTheme="minorHAnsi" w:cstheme="minorHAnsi"/>
              </w:rPr>
              <w:t>naturalnych</w:t>
            </w:r>
            <w:r>
              <w:rPr>
                <w:rFonts w:eastAsiaTheme="minorHAnsi" w:cstheme="minorHAnsi"/>
              </w:rPr>
              <w:t xml:space="preserve"> </w:t>
            </w:r>
            <w:r w:rsidRPr="009B6D08">
              <w:rPr>
                <w:rFonts w:eastAsiaTheme="minorHAnsi" w:cstheme="minorHAnsi"/>
              </w:rPr>
              <w:t>i świadomych</w:t>
            </w:r>
          </w:p>
          <w:p w14:paraId="6D482692" w14:textId="77777777" w:rsidR="009B6D08" w:rsidRPr="009B6D08" w:rsidRDefault="009B6D08" w:rsidP="009B6D08">
            <w:pPr>
              <w:tabs>
                <w:tab w:val="left" w:pos="0"/>
              </w:tabs>
              <w:rPr>
                <w:rFonts w:eastAsiaTheme="minorHAnsi" w:cstheme="minorHAnsi"/>
              </w:rPr>
            </w:pPr>
            <w:r w:rsidRPr="009B6D08">
              <w:rPr>
                <w:rFonts w:eastAsiaTheme="minorHAnsi" w:cstheme="minorHAnsi"/>
              </w:rPr>
              <w:t>modyfikacji</w:t>
            </w:r>
            <w:r>
              <w:rPr>
                <w:rFonts w:eastAsiaTheme="minorHAnsi" w:cstheme="minorHAnsi"/>
              </w:rPr>
              <w:t xml:space="preserve"> </w:t>
            </w:r>
            <w:r w:rsidRPr="009B6D08">
              <w:rPr>
                <w:rFonts w:eastAsiaTheme="minorHAnsi" w:cstheme="minorHAnsi"/>
              </w:rPr>
              <w:t>pokrycia terenu</w:t>
            </w:r>
          </w:p>
          <w:p w14:paraId="03FC99AB" w14:textId="77777777" w:rsidR="009B6D08" w:rsidRPr="009B6D08" w:rsidRDefault="009B6D08" w:rsidP="009B6D08">
            <w:pPr>
              <w:tabs>
                <w:tab w:val="left" w:pos="0"/>
              </w:tabs>
              <w:rPr>
                <w:rFonts w:eastAsiaTheme="minorHAnsi" w:cstheme="minorHAnsi"/>
              </w:rPr>
            </w:pPr>
            <w:r w:rsidRPr="009B6D08">
              <w:rPr>
                <w:rFonts w:eastAsiaTheme="minorHAnsi" w:cstheme="minorHAnsi"/>
              </w:rPr>
              <w:t>i struktury przestrzennej</w:t>
            </w:r>
          </w:p>
          <w:p w14:paraId="1054CCC5" w14:textId="0C9FD485" w:rsidR="009B6D08" w:rsidRPr="009B6D08" w:rsidRDefault="009B6D08" w:rsidP="009B6D08">
            <w:pPr>
              <w:tabs>
                <w:tab w:val="left" w:pos="0"/>
              </w:tabs>
              <w:rPr>
                <w:rFonts w:asciiTheme="minorHAnsi" w:eastAsiaTheme="minorHAnsi" w:hAnsiTheme="minorHAnsi" w:cstheme="minorHAnsi"/>
              </w:rPr>
            </w:pPr>
            <w:r w:rsidRPr="009B6D08">
              <w:rPr>
                <w:rFonts w:eastAsiaTheme="minorHAnsi" w:cstheme="minorHAnsi"/>
              </w:rPr>
              <w:t>przez</w:t>
            </w:r>
            <w:r>
              <w:rPr>
                <w:rFonts w:eastAsiaTheme="minorHAnsi" w:cstheme="minorHAnsi"/>
              </w:rPr>
              <w:t xml:space="preserve"> </w:t>
            </w:r>
            <w:r w:rsidRPr="009B6D08">
              <w:rPr>
                <w:rFonts w:eastAsiaTheme="minorHAnsi" w:cstheme="minorHAnsi"/>
              </w:rPr>
              <w:t>człowieka</w:t>
            </w:r>
          </w:p>
        </w:tc>
        <w:tc>
          <w:tcPr>
            <w:tcW w:w="851" w:type="dxa"/>
            <w:textDirection w:val="btLr"/>
            <w:vAlign w:val="center"/>
          </w:tcPr>
          <w:p w14:paraId="20406A06" w14:textId="6AA8A9E9" w:rsidR="009B6D08" w:rsidRPr="009B6D08" w:rsidRDefault="009B6D08" w:rsidP="009B6D08">
            <w:pPr>
              <w:tabs>
                <w:tab w:val="left" w:pos="0"/>
              </w:tabs>
              <w:ind w:left="113" w:right="113"/>
              <w:jc w:val="center"/>
              <w:rPr>
                <w:rFonts w:asciiTheme="minorHAnsi" w:eastAsiaTheme="minorHAnsi" w:hAnsiTheme="minorHAnsi" w:cstheme="minorHAnsi"/>
              </w:rPr>
            </w:pPr>
            <w:r w:rsidRPr="009B6D08">
              <w:rPr>
                <w:rFonts w:eastAsiaTheme="minorHAnsi" w:cstheme="minorHAnsi"/>
              </w:rPr>
              <w:t>Wiejskie (Rolnicze)</w:t>
            </w:r>
          </w:p>
        </w:tc>
        <w:tc>
          <w:tcPr>
            <w:tcW w:w="993" w:type="dxa"/>
            <w:textDirection w:val="btLr"/>
            <w:vAlign w:val="center"/>
          </w:tcPr>
          <w:p w14:paraId="62303474" w14:textId="081E465B" w:rsidR="009B6D08" w:rsidRPr="009B6D08" w:rsidRDefault="009B6D08" w:rsidP="009B6D08">
            <w:pPr>
              <w:tabs>
                <w:tab w:val="left" w:pos="0"/>
              </w:tabs>
              <w:ind w:left="113" w:right="113"/>
              <w:jc w:val="center"/>
              <w:rPr>
                <w:rFonts w:eastAsiaTheme="minorHAnsi" w:cstheme="minorHAnsi"/>
              </w:rPr>
            </w:pPr>
            <w:r w:rsidRPr="009B6D08">
              <w:rPr>
                <w:rFonts w:eastAsiaTheme="minorHAnsi" w:cstheme="minorHAnsi"/>
              </w:rPr>
              <w:t>Z przewagą</w:t>
            </w:r>
            <w:r>
              <w:rPr>
                <w:rFonts w:eastAsiaTheme="minorHAnsi" w:cstheme="minorHAnsi"/>
              </w:rPr>
              <w:t xml:space="preserve"> </w:t>
            </w:r>
            <w:r w:rsidRPr="009B6D08">
              <w:rPr>
                <w:rFonts w:eastAsiaTheme="minorHAnsi" w:cstheme="minorHAnsi"/>
              </w:rPr>
              <w:t>mozaikowo rozmieszczonych</w:t>
            </w:r>
            <w:r>
              <w:rPr>
                <w:rFonts w:eastAsiaTheme="minorHAnsi" w:cstheme="minorHAnsi"/>
              </w:rPr>
              <w:t xml:space="preserve"> </w:t>
            </w:r>
            <w:r w:rsidRPr="009B6D08">
              <w:rPr>
                <w:rFonts w:eastAsiaTheme="minorHAnsi" w:cstheme="minorHAnsi"/>
              </w:rPr>
              <w:t>użytków rolnych,</w:t>
            </w:r>
            <w:r>
              <w:rPr>
                <w:rFonts w:eastAsiaTheme="minorHAnsi" w:cstheme="minorHAnsi"/>
              </w:rPr>
              <w:t xml:space="preserve"> </w:t>
            </w:r>
            <w:r w:rsidRPr="009B6D08">
              <w:rPr>
                <w:rFonts w:eastAsiaTheme="minorHAnsi" w:cstheme="minorHAnsi"/>
              </w:rPr>
              <w:t>tworzących małe</w:t>
            </w:r>
            <w:r>
              <w:rPr>
                <w:rFonts w:eastAsiaTheme="minorHAnsi" w:cstheme="minorHAnsi"/>
              </w:rPr>
              <w:t xml:space="preserve"> </w:t>
            </w:r>
            <w:r w:rsidRPr="009B6D08">
              <w:rPr>
                <w:rFonts w:eastAsiaTheme="minorHAnsi" w:cstheme="minorHAnsi"/>
              </w:rPr>
              <w:t>pola</w:t>
            </w:r>
          </w:p>
        </w:tc>
        <w:tc>
          <w:tcPr>
            <w:tcW w:w="4670" w:type="dxa"/>
            <w:vAlign w:val="center"/>
          </w:tcPr>
          <w:p w14:paraId="2E8CA5C0" w14:textId="77777777" w:rsidR="009B6D08" w:rsidRPr="009B6D08" w:rsidRDefault="009B6D08" w:rsidP="009B6D08">
            <w:pPr>
              <w:tabs>
                <w:tab w:val="left" w:pos="0"/>
              </w:tabs>
              <w:rPr>
                <w:rFonts w:eastAsiaTheme="minorHAnsi" w:cstheme="minorHAnsi"/>
              </w:rPr>
            </w:pPr>
            <w:r w:rsidRPr="009B6D08">
              <w:rPr>
                <w:rFonts w:eastAsiaTheme="minorHAnsi" w:cstheme="minorHAnsi"/>
              </w:rPr>
              <w:t>Tłem krajobrazowym są grunty wykorzystywane rolniczo obecnie (grunty orne, łąki i pastwiska)</w:t>
            </w:r>
          </w:p>
          <w:p w14:paraId="64BF7F0E" w14:textId="77777777" w:rsidR="009B6D08" w:rsidRPr="009B6D08" w:rsidRDefault="009B6D08" w:rsidP="009B6D08">
            <w:pPr>
              <w:tabs>
                <w:tab w:val="left" w:pos="0"/>
              </w:tabs>
              <w:rPr>
                <w:rFonts w:eastAsiaTheme="minorHAnsi" w:cstheme="minorHAnsi"/>
              </w:rPr>
            </w:pPr>
            <w:r w:rsidRPr="009B6D08">
              <w:rPr>
                <w:rFonts w:eastAsiaTheme="minorHAnsi" w:cstheme="minorHAnsi"/>
              </w:rPr>
              <w:t>lub w niedalekiej przeszłości (ugory i odłogi). Poszczególne pola mogą być różnej wielkości, ale</w:t>
            </w:r>
          </w:p>
          <w:p w14:paraId="217A20CB" w14:textId="77777777" w:rsidR="009B6D08" w:rsidRPr="009B6D08" w:rsidRDefault="009B6D08" w:rsidP="009B6D08">
            <w:pPr>
              <w:tabs>
                <w:tab w:val="left" w:pos="0"/>
              </w:tabs>
              <w:rPr>
                <w:rFonts w:eastAsiaTheme="minorHAnsi" w:cstheme="minorHAnsi"/>
              </w:rPr>
            </w:pPr>
            <w:r w:rsidRPr="009B6D08">
              <w:rPr>
                <w:rFonts w:eastAsiaTheme="minorHAnsi" w:cstheme="minorHAnsi"/>
              </w:rPr>
              <w:t>ilościowo dominują działki ułożone mozaikowo („szachownica pól”) o kształcie zbliżonym do</w:t>
            </w:r>
          </w:p>
          <w:p w14:paraId="6548C404" w14:textId="77777777" w:rsidR="009B6D08" w:rsidRPr="009B6D08" w:rsidRDefault="009B6D08" w:rsidP="009B6D08">
            <w:pPr>
              <w:tabs>
                <w:tab w:val="left" w:pos="0"/>
              </w:tabs>
              <w:rPr>
                <w:rFonts w:eastAsiaTheme="minorHAnsi" w:cstheme="minorHAnsi"/>
              </w:rPr>
            </w:pPr>
            <w:r w:rsidRPr="009B6D08">
              <w:rPr>
                <w:rFonts w:eastAsiaTheme="minorHAnsi" w:cstheme="minorHAnsi"/>
              </w:rPr>
              <w:t>prostokąta i powierzchni najczęściej poniżej 5 ha. Udział innych form pokrycia terenu (lasy,</w:t>
            </w:r>
          </w:p>
          <w:p w14:paraId="6E5942E5" w14:textId="1D55AF2A" w:rsidR="009B6D08" w:rsidRPr="009B6D08" w:rsidRDefault="009B6D08" w:rsidP="009B6D08">
            <w:pPr>
              <w:tabs>
                <w:tab w:val="left" w:pos="0"/>
              </w:tabs>
              <w:rPr>
                <w:rFonts w:asciiTheme="minorHAnsi" w:eastAsiaTheme="minorHAnsi" w:hAnsiTheme="minorHAnsi" w:cstheme="minorHAnsi"/>
              </w:rPr>
            </w:pPr>
            <w:r w:rsidRPr="009B6D08">
              <w:rPr>
                <w:rFonts w:eastAsiaTheme="minorHAnsi" w:cstheme="minorHAnsi"/>
              </w:rPr>
              <w:t>nieużytki bagienne i inne poza terenami zabudowanymi) może być bardzo zmienny.</w:t>
            </w:r>
          </w:p>
        </w:tc>
      </w:tr>
    </w:tbl>
    <w:p w14:paraId="5F58432D" w14:textId="77777777" w:rsidR="006F0F7E" w:rsidRPr="009B6D08" w:rsidRDefault="006F0F7E" w:rsidP="009B6D08">
      <w:pPr>
        <w:spacing w:after="120" w:line="240" w:lineRule="auto"/>
        <w:jc w:val="both"/>
        <w:rPr>
          <w:rFonts w:cstheme="minorHAnsi"/>
          <w:b/>
          <w:bCs/>
          <w:sz w:val="20"/>
          <w:szCs w:val="20"/>
        </w:rPr>
      </w:pPr>
      <w:r w:rsidRPr="009B6D08">
        <w:rPr>
          <w:rFonts w:cstheme="minorHAnsi"/>
          <w:b/>
          <w:bCs/>
          <w:sz w:val="20"/>
          <w:szCs w:val="20"/>
        </w:rPr>
        <w:t>(źródło: opracowanie własne na podstawie „Typologia aktualnych krajobrazów Polski”)</w:t>
      </w:r>
    </w:p>
    <w:p w14:paraId="581606F0" w14:textId="46E01126" w:rsidR="006F0F7E" w:rsidRPr="00D0571C" w:rsidRDefault="006F0F7E" w:rsidP="009B6D08">
      <w:pPr>
        <w:tabs>
          <w:tab w:val="left" w:pos="0"/>
        </w:tabs>
        <w:spacing w:before="200" w:after="200" w:line="276" w:lineRule="auto"/>
        <w:jc w:val="both"/>
        <w:rPr>
          <w:rFonts w:eastAsiaTheme="minorHAnsi" w:cstheme="minorHAnsi"/>
          <w:kern w:val="2"/>
          <w:lang w:eastAsia="pl-PL" w:bidi="pl-PL"/>
          <w14:ligatures w14:val="standardContextual"/>
        </w:rPr>
      </w:pPr>
      <w:r w:rsidRPr="00D0571C">
        <w:rPr>
          <w:rFonts w:eastAsiaTheme="minorHAnsi" w:cstheme="minorHAnsi"/>
          <w:kern w:val="2"/>
          <w:lang w:eastAsia="pl-PL" w:bidi="pl-PL"/>
          <w14:ligatures w14:val="standardContextual"/>
        </w:rPr>
        <w:tab/>
        <w:t>Ponadto typologię krajobrazu zgodnie z Rozporządzeniem Rady Ministrów z dnia 11 stycznia 2019 r. w</w:t>
      </w:r>
      <w:r w:rsidR="00D0571C" w:rsidRPr="00D0571C">
        <w:rPr>
          <w:rFonts w:eastAsiaTheme="minorHAnsi" w:cstheme="minorHAnsi"/>
          <w:kern w:val="2"/>
          <w:lang w:eastAsia="pl-PL" w:bidi="pl-PL"/>
          <w14:ligatures w14:val="standardContextual"/>
        </w:rPr>
        <w:t> </w:t>
      </w:r>
      <w:r w:rsidRPr="00D0571C">
        <w:rPr>
          <w:rFonts w:eastAsiaTheme="minorHAnsi" w:cstheme="minorHAnsi"/>
          <w:kern w:val="2"/>
          <w:lang w:eastAsia="pl-PL" w:bidi="pl-PL"/>
          <w14:ligatures w14:val="standardContextual"/>
        </w:rPr>
        <w:t>sprawie sporządzania audytów krajobrazowych (Dz.U. 2024 poz. 537) przedstawiono w poniższej tabeli.</w:t>
      </w:r>
    </w:p>
    <w:p w14:paraId="604835A2" w14:textId="2E1EFC62" w:rsidR="00713518" w:rsidRPr="00A51E9A" w:rsidRDefault="006F0F7E" w:rsidP="00713518">
      <w:pPr>
        <w:spacing w:before="120" w:after="60" w:line="240" w:lineRule="auto"/>
        <w:jc w:val="both"/>
        <w:rPr>
          <w:rFonts w:cstheme="minorHAnsi"/>
          <w:b/>
          <w:bCs/>
          <w:sz w:val="20"/>
          <w:szCs w:val="20"/>
        </w:rPr>
      </w:pPr>
      <w:bookmarkStart w:id="6" w:name="_Toc169619400"/>
      <w:bookmarkStart w:id="7" w:name="_Toc176775199"/>
      <w:bookmarkEnd w:id="5"/>
      <w:r w:rsidRPr="00A51E9A">
        <w:rPr>
          <w:rFonts w:cstheme="minorHAnsi"/>
          <w:b/>
          <w:bCs/>
          <w:sz w:val="20"/>
          <w:szCs w:val="20"/>
        </w:rPr>
        <w:lastRenderedPageBreak/>
        <w:t xml:space="preserve">Tabela </w:t>
      </w:r>
      <w:r w:rsidRPr="00A51E9A">
        <w:rPr>
          <w:rFonts w:cstheme="minorHAnsi"/>
          <w:b/>
          <w:bCs/>
          <w:sz w:val="20"/>
          <w:szCs w:val="20"/>
        </w:rPr>
        <w:fldChar w:fldCharType="begin"/>
      </w:r>
      <w:r w:rsidRPr="00A51E9A">
        <w:rPr>
          <w:rFonts w:cstheme="minorHAnsi"/>
          <w:b/>
          <w:bCs/>
          <w:sz w:val="20"/>
          <w:szCs w:val="20"/>
        </w:rPr>
        <w:instrText xml:space="preserve"> SEQ Tabela \* ARABIC </w:instrText>
      </w:r>
      <w:r w:rsidRPr="00A51E9A">
        <w:rPr>
          <w:rFonts w:cstheme="minorHAnsi"/>
          <w:b/>
          <w:bCs/>
          <w:sz w:val="20"/>
          <w:szCs w:val="20"/>
        </w:rPr>
        <w:fldChar w:fldCharType="separate"/>
      </w:r>
      <w:r w:rsidR="00500071">
        <w:rPr>
          <w:rFonts w:cstheme="minorHAnsi"/>
          <w:b/>
          <w:bCs/>
          <w:noProof/>
          <w:sz w:val="20"/>
          <w:szCs w:val="20"/>
        </w:rPr>
        <w:t>3</w:t>
      </w:r>
      <w:r w:rsidRPr="00A51E9A">
        <w:rPr>
          <w:rFonts w:cstheme="minorHAnsi"/>
          <w:b/>
          <w:bCs/>
          <w:sz w:val="20"/>
          <w:szCs w:val="20"/>
        </w:rPr>
        <w:fldChar w:fldCharType="end"/>
      </w:r>
      <w:r w:rsidRPr="00A51E9A">
        <w:rPr>
          <w:rFonts w:cstheme="minorHAnsi"/>
          <w:b/>
          <w:bCs/>
          <w:sz w:val="20"/>
          <w:szCs w:val="20"/>
        </w:rPr>
        <w:t>. Typologia krajobrazów w rejonie planowanego przedsięwzięcia</w:t>
      </w:r>
      <w:bookmarkStart w:id="8" w:name="_Hlk166230623"/>
      <w:bookmarkEnd w:id="6"/>
      <w:bookmarkEnd w:id="7"/>
    </w:p>
    <w:tbl>
      <w:tblPr>
        <w:tblStyle w:val="Tabela-Siatka1"/>
        <w:tblW w:w="9067" w:type="dxa"/>
        <w:tblLook w:val="04A0" w:firstRow="1" w:lastRow="0" w:firstColumn="1" w:lastColumn="0" w:noHBand="0" w:noVBand="1"/>
      </w:tblPr>
      <w:tblGrid>
        <w:gridCol w:w="2405"/>
        <w:gridCol w:w="851"/>
        <w:gridCol w:w="992"/>
        <w:gridCol w:w="4819"/>
      </w:tblGrid>
      <w:tr w:rsidR="00713518" w:rsidRPr="00A51E9A" w14:paraId="5571E8F9" w14:textId="77777777" w:rsidTr="00713518">
        <w:trPr>
          <w:trHeight w:val="284"/>
          <w:tblHeader/>
        </w:trPr>
        <w:tc>
          <w:tcPr>
            <w:tcW w:w="2405" w:type="dxa"/>
            <w:shd w:val="clear" w:color="auto" w:fill="F2F2F2" w:themeFill="background1" w:themeFillShade="F2"/>
          </w:tcPr>
          <w:p w14:paraId="3E2245B3" w14:textId="77777777" w:rsidR="00713518" w:rsidRPr="00A51E9A" w:rsidRDefault="00713518" w:rsidP="00713518">
            <w:pPr>
              <w:tabs>
                <w:tab w:val="left" w:pos="0"/>
              </w:tabs>
              <w:jc w:val="both"/>
              <w:rPr>
                <w:rFonts w:asciiTheme="minorHAnsi" w:eastAsiaTheme="minorHAnsi" w:hAnsiTheme="minorHAnsi" w:cstheme="minorHAnsi"/>
                <w:b/>
                <w:sz w:val="19"/>
                <w:szCs w:val="19"/>
              </w:rPr>
            </w:pPr>
            <w:r w:rsidRPr="00A51E9A">
              <w:rPr>
                <w:rFonts w:asciiTheme="minorHAnsi" w:eastAsiaTheme="minorHAnsi" w:hAnsiTheme="minorHAnsi" w:cstheme="minorHAnsi"/>
                <w:b/>
                <w:sz w:val="19"/>
                <w:szCs w:val="19"/>
              </w:rPr>
              <w:t>Grupa</w:t>
            </w:r>
          </w:p>
        </w:tc>
        <w:tc>
          <w:tcPr>
            <w:tcW w:w="851" w:type="dxa"/>
            <w:shd w:val="clear" w:color="auto" w:fill="F2F2F2" w:themeFill="background1" w:themeFillShade="F2"/>
          </w:tcPr>
          <w:p w14:paraId="43D8A930" w14:textId="77777777" w:rsidR="00713518" w:rsidRPr="00A51E9A" w:rsidRDefault="00713518" w:rsidP="00713518">
            <w:pPr>
              <w:tabs>
                <w:tab w:val="left" w:pos="0"/>
              </w:tabs>
              <w:jc w:val="both"/>
              <w:rPr>
                <w:rFonts w:asciiTheme="minorHAnsi" w:eastAsiaTheme="minorHAnsi" w:hAnsiTheme="minorHAnsi" w:cstheme="minorHAnsi"/>
                <w:b/>
                <w:sz w:val="19"/>
                <w:szCs w:val="19"/>
              </w:rPr>
            </w:pPr>
            <w:r w:rsidRPr="00A51E9A">
              <w:rPr>
                <w:rFonts w:asciiTheme="minorHAnsi" w:eastAsiaTheme="minorHAnsi" w:hAnsiTheme="minorHAnsi" w:cstheme="minorHAnsi"/>
                <w:b/>
                <w:sz w:val="19"/>
                <w:szCs w:val="19"/>
              </w:rPr>
              <w:t>Typ</w:t>
            </w:r>
          </w:p>
        </w:tc>
        <w:tc>
          <w:tcPr>
            <w:tcW w:w="992" w:type="dxa"/>
            <w:shd w:val="clear" w:color="auto" w:fill="F2F2F2" w:themeFill="background1" w:themeFillShade="F2"/>
          </w:tcPr>
          <w:p w14:paraId="69DF6303" w14:textId="77777777" w:rsidR="00713518" w:rsidRPr="00A51E9A" w:rsidRDefault="00713518" w:rsidP="00713518">
            <w:pPr>
              <w:tabs>
                <w:tab w:val="left" w:pos="0"/>
              </w:tabs>
              <w:jc w:val="both"/>
              <w:rPr>
                <w:rFonts w:asciiTheme="minorHAnsi" w:eastAsiaTheme="minorHAnsi" w:hAnsiTheme="minorHAnsi" w:cstheme="minorHAnsi"/>
                <w:b/>
                <w:sz w:val="19"/>
                <w:szCs w:val="19"/>
              </w:rPr>
            </w:pPr>
            <w:r w:rsidRPr="00A51E9A">
              <w:rPr>
                <w:rFonts w:asciiTheme="minorHAnsi" w:eastAsiaTheme="minorHAnsi" w:hAnsiTheme="minorHAnsi" w:cstheme="minorHAnsi"/>
                <w:b/>
                <w:sz w:val="19"/>
                <w:szCs w:val="19"/>
              </w:rPr>
              <w:t>Podtyp</w:t>
            </w:r>
          </w:p>
        </w:tc>
        <w:tc>
          <w:tcPr>
            <w:tcW w:w="4819" w:type="dxa"/>
            <w:shd w:val="clear" w:color="auto" w:fill="F2F2F2" w:themeFill="background1" w:themeFillShade="F2"/>
          </w:tcPr>
          <w:p w14:paraId="39E65C5B" w14:textId="77777777" w:rsidR="00713518" w:rsidRPr="00A51E9A" w:rsidRDefault="00713518" w:rsidP="00713518">
            <w:pPr>
              <w:tabs>
                <w:tab w:val="left" w:pos="0"/>
              </w:tabs>
              <w:jc w:val="both"/>
              <w:rPr>
                <w:rFonts w:asciiTheme="minorHAnsi" w:eastAsiaTheme="minorHAnsi" w:hAnsiTheme="minorHAnsi" w:cstheme="minorHAnsi"/>
                <w:b/>
                <w:sz w:val="19"/>
                <w:szCs w:val="19"/>
              </w:rPr>
            </w:pPr>
            <w:r w:rsidRPr="00A51E9A">
              <w:rPr>
                <w:rFonts w:asciiTheme="minorHAnsi" w:eastAsiaTheme="minorHAnsi" w:hAnsiTheme="minorHAnsi" w:cstheme="minorHAnsi"/>
                <w:b/>
                <w:sz w:val="19"/>
                <w:szCs w:val="19"/>
              </w:rPr>
              <w:t>Charakterystyka</w:t>
            </w:r>
          </w:p>
        </w:tc>
      </w:tr>
      <w:tr w:rsidR="00713518" w:rsidRPr="00A51E9A" w14:paraId="3516A15A" w14:textId="77777777" w:rsidTr="00713518">
        <w:trPr>
          <w:cantSplit/>
          <w:trHeight w:val="284"/>
        </w:trPr>
        <w:tc>
          <w:tcPr>
            <w:tcW w:w="9067" w:type="dxa"/>
            <w:gridSpan w:val="4"/>
            <w:shd w:val="clear" w:color="auto" w:fill="F2F2F2" w:themeFill="background1" w:themeFillShade="F2"/>
            <w:vAlign w:val="center"/>
          </w:tcPr>
          <w:p w14:paraId="0E03711A" w14:textId="4498F4E7" w:rsidR="00713518" w:rsidRPr="00A51E9A" w:rsidRDefault="00713518" w:rsidP="00713518">
            <w:pPr>
              <w:tabs>
                <w:tab w:val="left" w:pos="0"/>
              </w:tabs>
              <w:jc w:val="center"/>
              <w:rPr>
                <w:rFonts w:asciiTheme="minorHAnsi" w:eastAsiaTheme="minorHAnsi" w:hAnsiTheme="minorHAnsi" w:cstheme="minorHAnsi"/>
                <w:sz w:val="19"/>
                <w:szCs w:val="19"/>
              </w:rPr>
            </w:pPr>
            <w:r w:rsidRPr="00A51E9A">
              <w:rPr>
                <w:rFonts w:asciiTheme="minorHAnsi" w:eastAsiaTheme="minorHAnsi" w:hAnsiTheme="minorHAnsi" w:cstheme="minorHAnsi"/>
                <w:b/>
                <w:sz w:val="19"/>
                <w:szCs w:val="19"/>
              </w:rPr>
              <w:t xml:space="preserve">INSTALACJA </w:t>
            </w:r>
            <w:r w:rsidR="00916041">
              <w:rPr>
                <w:rFonts w:asciiTheme="minorHAnsi" w:eastAsiaTheme="minorHAnsi" w:hAnsiTheme="minorHAnsi" w:cstheme="minorHAnsi"/>
                <w:b/>
                <w:sz w:val="19"/>
                <w:szCs w:val="19"/>
              </w:rPr>
              <w:t xml:space="preserve">- CZĘŚĆ </w:t>
            </w:r>
            <w:r w:rsidRPr="00A51E9A">
              <w:rPr>
                <w:rFonts w:asciiTheme="minorHAnsi" w:eastAsiaTheme="minorHAnsi" w:hAnsiTheme="minorHAnsi" w:cstheme="minorHAnsi"/>
                <w:b/>
                <w:sz w:val="19"/>
                <w:szCs w:val="19"/>
              </w:rPr>
              <w:t>NR 1</w:t>
            </w:r>
          </w:p>
        </w:tc>
      </w:tr>
      <w:tr w:rsidR="00713518" w:rsidRPr="00A51E9A" w14:paraId="62317C2D" w14:textId="77777777" w:rsidTr="00713518">
        <w:trPr>
          <w:cantSplit/>
          <w:trHeight w:val="2246"/>
        </w:trPr>
        <w:tc>
          <w:tcPr>
            <w:tcW w:w="2405" w:type="dxa"/>
            <w:vAlign w:val="center"/>
          </w:tcPr>
          <w:p w14:paraId="7FDE5410" w14:textId="4C1578A2" w:rsidR="00713518" w:rsidRPr="00A51E9A" w:rsidRDefault="00713518" w:rsidP="00713518">
            <w:pPr>
              <w:tabs>
                <w:tab w:val="left" w:pos="0"/>
              </w:tabs>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A. Krajobrazy przyrodnicze,</w:t>
            </w:r>
          </w:p>
          <w:p w14:paraId="6CAB60A7" w14:textId="3D27FD08" w:rsidR="00713518" w:rsidRPr="00A51E9A" w:rsidRDefault="00713518" w:rsidP="00713518">
            <w:pPr>
              <w:tabs>
                <w:tab w:val="left" w:pos="0"/>
              </w:tabs>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Kulturowo (zazwyczaj</w:t>
            </w:r>
          </w:p>
          <w:p w14:paraId="10C49F37" w14:textId="4FA54FCE" w:rsidR="00713518" w:rsidRPr="00A51E9A" w:rsidRDefault="00713518" w:rsidP="00713518">
            <w:pPr>
              <w:tabs>
                <w:tab w:val="left" w:pos="0"/>
              </w:tabs>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ekstensywnie) użytkowane,</w:t>
            </w:r>
          </w:p>
          <w:p w14:paraId="0171E79F" w14:textId="7AB631B1" w:rsidR="00713518" w:rsidRPr="00A51E9A" w:rsidRDefault="00713518" w:rsidP="00713518">
            <w:pPr>
              <w:tabs>
                <w:tab w:val="left" w:pos="0"/>
              </w:tabs>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funkcjonujące głównie</w:t>
            </w:r>
          </w:p>
          <w:p w14:paraId="75644B15" w14:textId="3F239E6C" w:rsidR="00713518" w:rsidRPr="00A51E9A" w:rsidRDefault="00713518" w:rsidP="00713518">
            <w:pPr>
              <w:tabs>
                <w:tab w:val="left" w:pos="0"/>
              </w:tabs>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w wyniku działania</w:t>
            </w:r>
          </w:p>
          <w:p w14:paraId="1993BCD8" w14:textId="2120C98A" w:rsidR="00713518" w:rsidRPr="00A51E9A" w:rsidRDefault="00713518" w:rsidP="00713518">
            <w:pPr>
              <w:tabs>
                <w:tab w:val="left" w:pos="0"/>
              </w:tabs>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procesów naturalnych, jedynie w różnym stopniu modyfikowanych przez działalność człowieka</w:t>
            </w:r>
          </w:p>
        </w:tc>
        <w:tc>
          <w:tcPr>
            <w:tcW w:w="851" w:type="dxa"/>
            <w:textDirection w:val="btLr"/>
            <w:vAlign w:val="center"/>
          </w:tcPr>
          <w:p w14:paraId="53C066DC" w14:textId="77777777" w:rsidR="00713518" w:rsidRPr="00A51E9A" w:rsidRDefault="00713518" w:rsidP="00713518">
            <w:pPr>
              <w:tabs>
                <w:tab w:val="left" w:pos="0"/>
              </w:tabs>
              <w:ind w:left="113" w:right="113"/>
              <w:jc w:val="center"/>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Leśne</w:t>
            </w:r>
          </w:p>
        </w:tc>
        <w:tc>
          <w:tcPr>
            <w:tcW w:w="992" w:type="dxa"/>
            <w:textDirection w:val="btLr"/>
            <w:vAlign w:val="center"/>
          </w:tcPr>
          <w:p w14:paraId="1736EF33" w14:textId="77777777" w:rsidR="00713518" w:rsidRPr="00A51E9A" w:rsidRDefault="00713518" w:rsidP="00713518">
            <w:pPr>
              <w:tabs>
                <w:tab w:val="left" w:pos="0"/>
              </w:tabs>
              <w:ind w:left="113" w:right="113"/>
              <w:jc w:val="center"/>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Z przewagą</w:t>
            </w:r>
          </w:p>
          <w:p w14:paraId="318332DF" w14:textId="77777777" w:rsidR="00713518" w:rsidRPr="00A51E9A" w:rsidRDefault="00713518" w:rsidP="00713518">
            <w:pPr>
              <w:tabs>
                <w:tab w:val="left" w:pos="0"/>
              </w:tabs>
              <w:ind w:left="113" w:right="113"/>
              <w:jc w:val="center"/>
              <w:rPr>
                <w:rFonts w:asciiTheme="minorHAnsi" w:eastAsiaTheme="minorHAnsi" w:hAnsiTheme="minorHAnsi" w:cstheme="minorHAnsi"/>
                <w:sz w:val="19"/>
                <w:szCs w:val="19"/>
              </w:rPr>
            </w:pPr>
            <w:r w:rsidRPr="00A51E9A">
              <w:rPr>
                <w:rFonts w:asciiTheme="minorHAnsi" w:eastAsiaTheme="minorHAnsi" w:hAnsiTheme="minorHAnsi" w:cstheme="minorHAnsi"/>
                <w:sz w:val="19"/>
                <w:szCs w:val="19"/>
              </w:rPr>
              <w:t>siedlisk lasowych</w:t>
            </w:r>
          </w:p>
        </w:tc>
        <w:tc>
          <w:tcPr>
            <w:tcW w:w="4819" w:type="dxa"/>
            <w:vAlign w:val="center"/>
          </w:tcPr>
          <w:p w14:paraId="11436976" w14:textId="67784C56"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 xml:space="preserve">Tło krajobrazowe tworzą lasy (o powierzchni powyżej 100 ha) o następujących typach siedliskowych): </w:t>
            </w:r>
            <w:proofErr w:type="spellStart"/>
            <w:r w:rsidRPr="00A51E9A">
              <w:rPr>
                <w:rFonts w:eastAsiaTheme="minorHAnsi" w:cstheme="minorHAnsi"/>
                <w:sz w:val="19"/>
                <w:szCs w:val="19"/>
              </w:rPr>
              <w:t>Lw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Lśw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LMw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LMśw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LMwyżśw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LMwyżw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Lwyżśw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Lwyżw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LGśw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LGw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LMGśw</w:t>
            </w:r>
            <w:proofErr w:type="spellEnd"/>
            <w:r w:rsidRPr="00A51E9A">
              <w:rPr>
                <w:rFonts w:eastAsiaTheme="minorHAnsi" w:cstheme="minorHAnsi"/>
                <w:sz w:val="19"/>
                <w:szCs w:val="19"/>
              </w:rPr>
              <w:t xml:space="preserve">, </w:t>
            </w:r>
            <w:proofErr w:type="spellStart"/>
            <w:r w:rsidRPr="00A51E9A">
              <w:rPr>
                <w:rFonts w:eastAsiaTheme="minorHAnsi" w:cstheme="minorHAnsi"/>
                <w:sz w:val="19"/>
                <w:szCs w:val="19"/>
              </w:rPr>
              <w:t>LMGw</w:t>
            </w:r>
            <w:proofErr w:type="spellEnd"/>
            <w:r w:rsidRPr="00A51E9A">
              <w:rPr>
                <w:rFonts w:eastAsiaTheme="minorHAnsi" w:cstheme="minorHAnsi"/>
                <w:sz w:val="19"/>
                <w:szCs w:val="19"/>
              </w:rPr>
              <w:t xml:space="preserve"> oraz grunty leśne czasowo odlesione i drogi leśne (grunty leśne trwale niezalesione, np. w szczególności wody, zabudowania oraz grunty nieleśne w kompleksie lasów należy traktować jako elementy przestrzenne krajobrazu).</w:t>
            </w:r>
          </w:p>
        </w:tc>
      </w:tr>
      <w:tr w:rsidR="00713518" w:rsidRPr="00A51E9A" w14:paraId="5F641A72" w14:textId="77777777" w:rsidTr="00713518">
        <w:trPr>
          <w:cantSplit/>
          <w:trHeight w:val="3401"/>
        </w:trPr>
        <w:tc>
          <w:tcPr>
            <w:tcW w:w="2405" w:type="dxa"/>
            <w:vAlign w:val="center"/>
          </w:tcPr>
          <w:p w14:paraId="4F06217B" w14:textId="017E1812"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B. Krajobrazy przyrodniczo-</w:t>
            </w:r>
          </w:p>
          <w:p w14:paraId="4AA2FFA1" w14:textId="62DEA402"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-kulturowe ukształtowane</w:t>
            </w:r>
          </w:p>
          <w:p w14:paraId="25183A3E" w14:textId="3E45004A"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w wyniku wspólnego</w:t>
            </w:r>
          </w:p>
          <w:p w14:paraId="1FDB261A" w14:textId="01EDCD42"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działania procesów naturalnych oraz świadomych modyfikacji</w:t>
            </w:r>
          </w:p>
          <w:p w14:paraId="136409AE" w14:textId="50C9A679"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pokrycia terenu i struktury</w:t>
            </w:r>
          </w:p>
          <w:p w14:paraId="0315C685" w14:textId="38BAAFD2"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przestrzennej przez człowieka</w:t>
            </w:r>
          </w:p>
        </w:tc>
        <w:tc>
          <w:tcPr>
            <w:tcW w:w="851" w:type="dxa"/>
            <w:textDirection w:val="btLr"/>
            <w:vAlign w:val="center"/>
          </w:tcPr>
          <w:p w14:paraId="756D9123" w14:textId="77777777" w:rsidR="00713518" w:rsidRPr="00A51E9A" w:rsidRDefault="00713518" w:rsidP="00713518">
            <w:pPr>
              <w:tabs>
                <w:tab w:val="left" w:pos="0"/>
              </w:tabs>
              <w:ind w:left="113" w:right="113"/>
              <w:jc w:val="center"/>
              <w:rPr>
                <w:rFonts w:eastAsiaTheme="minorHAnsi" w:cstheme="minorHAnsi"/>
                <w:sz w:val="19"/>
                <w:szCs w:val="19"/>
              </w:rPr>
            </w:pPr>
            <w:r w:rsidRPr="00A51E9A">
              <w:rPr>
                <w:rFonts w:eastAsiaTheme="minorHAnsi" w:cstheme="minorHAnsi"/>
                <w:sz w:val="19"/>
                <w:szCs w:val="19"/>
              </w:rPr>
              <w:t>Wiejskie (Rolnicze)</w:t>
            </w:r>
          </w:p>
        </w:tc>
        <w:tc>
          <w:tcPr>
            <w:tcW w:w="992" w:type="dxa"/>
            <w:textDirection w:val="btLr"/>
            <w:vAlign w:val="center"/>
          </w:tcPr>
          <w:p w14:paraId="0765EE19" w14:textId="77777777" w:rsidR="00713518" w:rsidRPr="00A51E9A" w:rsidRDefault="00713518" w:rsidP="00713518">
            <w:pPr>
              <w:tabs>
                <w:tab w:val="left" w:pos="0"/>
              </w:tabs>
              <w:ind w:left="113" w:right="113"/>
              <w:jc w:val="center"/>
              <w:rPr>
                <w:rFonts w:eastAsiaTheme="minorHAnsi" w:cstheme="minorHAnsi"/>
                <w:sz w:val="19"/>
                <w:szCs w:val="19"/>
              </w:rPr>
            </w:pPr>
            <w:r w:rsidRPr="00A51E9A">
              <w:rPr>
                <w:rFonts w:eastAsiaTheme="minorHAnsi" w:cstheme="minorHAnsi"/>
                <w:sz w:val="19"/>
                <w:szCs w:val="19"/>
              </w:rPr>
              <w:t>Z przewagą mozaikowo rozmieszczonych użytków rolnych, tworzących pola średniej wielkości</w:t>
            </w:r>
          </w:p>
        </w:tc>
        <w:tc>
          <w:tcPr>
            <w:tcW w:w="4819" w:type="dxa"/>
            <w:vAlign w:val="center"/>
          </w:tcPr>
          <w:p w14:paraId="1E87EB8C" w14:textId="10F76F51"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Tłem krajobrazowym są grunty wykorzystywane rolniczo obecnie (grunty orne, łąki i pastwiska) lub w przeszłości (ugory i odłogi). Poszczególne pola mogą być różnej wielkości, ale ilościowo dominują działki ułożone mozaikowo („szachownica pól”) o kształcie zbliżonym do prostokąta i powierzchni najczęściej powyżej 3 ha i poniżej 30 ha. W obrębie tak opisanego tła krajobrazowego mogą występować obszary zabudowane (wsie), charakteryzujące się różnym usytuowaniem, genezą, wielkością oraz typem morfologicznym, a także różnym stopniem zwartości lub rozproszenia, oraz mogą występować inne obiekty infrastruktury technicznej, np. energetyki wiatrowej. Udział innych form pokrycia terenu może być zmienny (lasy, nieużytki bagienne i inne, poza terenami zabudowanymi).</w:t>
            </w:r>
          </w:p>
        </w:tc>
      </w:tr>
      <w:tr w:rsidR="00713518" w:rsidRPr="00A51E9A" w14:paraId="1E412274" w14:textId="77777777" w:rsidTr="00713518">
        <w:trPr>
          <w:cantSplit/>
          <w:trHeight w:val="284"/>
        </w:trPr>
        <w:tc>
          <w:tcPr>
            <w:tcW w:w="9067" w:type="dxa"/>
            <w:gridSpan w:val="4"/>
            <w:shd w:val="clear" w:color="auto" w:fill="F2F2F2" w:themeFill="background1" w:themeFillShade="F2"/>
            <w:vAlign w:val="center"/>
          </w:tcPr>
          <w:p w14:paraId="1E5782C9" w14:textId="633B9227" w:rsidR="00713518" w:rsidRPr="00A51E9A" w:rsidRDefault="00713518" w:rsidP="00713518">
            <w:pPr>
              <w:tabs>
                <w:tab w:val="left" w:pos="0"/>
              </w:tabs>
              <w:jc w:val="center"/>
              <w:rPr>
                <w:rFonts w:asciiTheme="minorHAnsi" w:eastAsiaTheme="minorHAnsi" w:hAnsiTheme="minorHAnsi" w:cstheme="minorHAnsi"/>
                <w:sz w:val="19"/>
                <w:szCs w:val="19"/>
              </w:rPr>
            </w:pPr>
            <w:r w:rsidRPr="00A51E9A">
              <w:rPr>
                <w:rFonts w:asciiTheme="minorHAnsi" w:eastAsiaTheme="minorHAnsi" w:hAnsiTheme="minorHAnsi" w:cstheme="minorHAnsi"/>
                <w:b/>
                <w:sz w:val="19"/>
                <w:szCs w:val="19"/>
              </w:rPr>
              <w:t xml:space="preserve">INSTALACJA </w:t>
            </w:r>
            <w:r w:rsidR="00916041">
              <w:rPr>
                <w:rFonts w:asciiTheme="minorHAnsi" w:eastAsiaTheme="minorHAnsi" w:hAnsiTheme="minorHAnsi" w:cstheme="minorHAnsi"/>
                <w:b/>
                <w:sz w:val="19"/>
                <w:szCs w:val="19"/>
              </w:rPr>
              <w:t xml:space="preserve">- </w:t>
            </w:r>
            <w:r w:rsidR="00916041" w:rsidRPr="00916041">
              <w:rPr>
                <w:rFonts w:asciiTheme="minorHAnsi" w:eastAsiaTheme="minorHAnsi" w:hAnsiTheme="minorHAnsi" w:cstheme="minorHAnsi"/>
                <w:b/>
                <w:sz w:val="19"/>
                <w:szCs w:val="19"/>
              </w:rPr>
              <w:t xml:space="preserve">CZĘŚĆ </w:t>
            </w:r>
            <w:r w:rsidRPr="00A51E9A">
              <w:rPr>
                <w:rFonts w:asciiTheme="minorHAnsi" w:eastAsiaTheme="minorHAnsi" w:hAnsiTheme="minorHAnsi" w:cstheme="minorHAnsi"/>
                <w:b/>
                <w:sz w:val="19"/>
                <w:szCs w:val="19"/>
              </w:rPr>
              <w:t>NR 2</w:t>
            </w:r>
          </w:p>
        </w:tc>
      </w:tr>
      <w:tr w:rsidR="00713518" w:rsidRPr="00A51E9A" w14:paraId="2388E95C" w14:textId="77777777" w:rsidTr="00713518">
        <w:trPr>
          <w:cantSplit/>
          <w:trHeight w:val="3409"/>
        </w:trPr>
        <w:tc>
          <w:tcPr>
            <w:tcW w:w="2405" w:type="dxa"/>
            <w:vAlign w:val="center"/>
          </w:tcPr>
          <w:p w14:paraId="5180DEAE" w14:textId="77777777"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B. Krajobrazy przyrodniczo-</w:t>
            </w:r>
          </w:p>
          <w:p w14:paraId="57EB89AF" w14:textId="77777777"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-kulturowe ukształtowane</w:t>
            </w:r>
          </w:p>
          <w:p w14:paraId="020DDB90" w14:textId="77777777"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w wyniku wspólnego</w:t>
            </w:r>
          </w:p>
          <w:p w14:paraId="68ACE6BF" w14:textId="77777777"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działania procesów naturalnych oraz świadomych modyfikacji</w:t>
            </w:r>
          </w:p>
          <w:p w14:paraId="4C1D1983" w14:textId="77777777"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pokrycia terenu i struktury</w:t>
            </w:r>
          </w:p>
          <w:p w14:paraId="67924F4A" w14:textId="13688531" w:rsidR="00713518" w:rsidRPr="00A51E9A" w:rsidRDefault="00713518" w:rsidP="00713518">
            <w:pPr>
              <w:tabs>
                <w:tab w:val="left" w:pos="0"/>
              </w:tabs>
              <w:rPr>
                <w:rFonts w:asciiTheme="minorHAnsi" w:eastAsiaTheme="minorHAnsi" w:hAnsiTheme="minorHAnsi" w:cstheme="minorHAnsi"/>
                <w:sz w:val="19"/>
                <w:szCs w:val="19"/>
              </w:rPr>
            </w:pPr>
            <w:r w:rsidRPr="00A51E9A">
              <w:rPr>
                <w:rFonts w:eastAsiaTheme="minorHAnsi" w:cstheme="minorHAnsi"/>
                <w:sz w:val="19"/>
                <w:szCs w:val="19"/>
              </w:rPr>
              <w:t>przestrzennej przez człowieka</w:t>
            </w:r>
          </w:p>
        </w:tc>
        <w:tc>
          <w:tcPr>
            <w:tcW w:w="851" w:type="dxa"/>
            <w:textDirection w:val="btLr"/>
            <w:vAlign w:val="center"/>
          </w:tcPr>
          <w:p w14:paraId="72F8CB0E" w14:textId="77777777" w:rsidR="00713518" w:rsidRPr="00A51E9A" w:rsidRDefault="00713518" w:rsidP="00713518">
            <w:pPr>
              <w:tabs>
                <w:tab w:val="left" w:pos="0"/>
              </w:tabs>
              <w:ind w:left="113" w:right="113"/>
              <w:jc w:val="center"/>
              <w:rPr>
                <w:rFonts w:asciiTheme="minorHAnsi" w:eastAsiaTheme="minorHAnsi" w:hAnsiTheme="minorHAnsi" w:cstheme="minorHAnsi"/>
                <w:sz w:val="19"/>
                <w:szCs w:val="19"/>
              </w:rPr>
            </w:pPr>
            <w:r w:rsidRPr="00A51E9A">
              <w:rPr>
                <w:rFonts w:eastAsiaTheme="minorHAnsi" w:cstheme="minorHAnsi"/>
                <w:sz w:val="19"/>
                <w:szCs w:val="19"/>
              </w:rPr>
              <w:t>Wiejskie (Rolnicze)</w:t>
            </w:r>
          </w:p>
        </w:tc>
        <w:tc>
          <w:tcPr>
            <w:tcW w:w="992" w:type="dxa"/>
            <w:textDirection w:val="btLr"/>
            <w:vAlign w:val="center"/>
          </w:tcPr>
          <w:p w14:paraId="4D92DDFB" w14:textId="77777777" w:rsidR="00713518" w:rsidRPr="00A51E9A" w:rsidRDefault="00713518" w:rsidP="00713518">
            <w:pPr>
              <w:tabs>
                <w:tab w:val="left" w:pos="0"/>
              </w:tabs>
              <w:ind w:left="113" w:right="113"/>
              <w:jc w:val="center"/>
              <w:rPr>
                <w:rFonts w:asciiTheme="minorHAnsi" w:eastAsiaTheme="minorHAnsi" w:hAnsiTheme="minorHAnsi" w:cstheme="minorHAnsi"/>
                <w:sz w:val="19"/>
                <w:szCs w:val="19"/>
              </w:rPr>
            </w:pPr>
            <w:r w:rsidRPr="00A51E9A">
              <w:rPr>
                <w:rFonts w:eastAsiaTheme="minorHAnsi" w:cstheme="minorHAnsi"/>
                <w:sz w:val="19"/>
                <w:szCs w:val="19"/>
              </w:rPr>
              <w:t>Z przewagą mozaikowo rozmieszczonych użytków rolnych, tworzących pola średniej wielkości</w:t>
            </w:r>
          </w:p>
        </w:tc>
        <w:tc>
          <w:tcPr>
            <w:tcW w:w="4819" w:type="dxa"/>
            <w:vAlign w:val="center"/>
          </w:tcPr>
          <w:p w14:paraId="38F17E59" w14:textId="264155F2" w:rsidR="00713518" w:rsidRPr="00A51E9A" w:rsidRDefault="00713518" w:rsidP="00713518">
            <w:pPr>
              <w:tabs>
                <w:tab w:val="left" w:pos="0"/>
              </w:tabs>
              <w:rPr>
                <w:rFonts w:eastAsiaTheme="minorHAnsi" w:cstheme="minorHAnsi"/>
                <w:sz w:val="19"/>
                <w:szCs w:val="19"/>
              </w:rPr>
            </w:pPr>
            <w:r w:rsidRPr="00A51E9A">
              <w:rPr>
                <w:rFonts w:eastAsiaTheme="minorHAnsi" w:cstheme="minorHAnsi"/>
                <w:sz w:val="19"/>
                <w:szCs w:val="19"/>
              </w:rPr>
              <w:t>Tłem krajobrazowym są grunty wykorzystywane rolniczo obecnie (grunty orne, łąki i pastwiska) lub w przeszłości (ugory i odłogi). Poszczególne pola mogą być różnej wielkości, ale ilościowo dominują działki ułożone mozaikowo („szachownica pól”) o kształcie zbliżonym do prostokąta i powierzchni najczęściej powyżej 3 ha i poniżej 30 ha. W obrębie tak opisanego tła krajobrazowego mogą występować obszary zabudowane (wsie), charakteryzujące się różnym usytuowaniem, genezą, wielkością oraz typem morfologicznym, a także różnym stopniem zwartości lub rozproszenia, oraz mogą występować inne obiekty infrastruktury technicznej, np. energetyki wiatrowej. Udział innych form pokrycia terenu może być zmienny (lasy, nieużytki bagienne i inne, poza terenami zabudowanymi).</w:t>
            </w:r>
          </w:p>
        </w:tc>
      </w:tr>
      <w:tr w:rsidR="00713518" w:rsidRPr="00A51E9A" w14:paraId="37E7961E" w14:textId="77777777" w:rsidTr="00713518">
        <w:trPr>
          <w:cantSplit/>
          <w:trHeight w:val="284"/>
        </w:trPr>
        <w:tc>
          <w:tcPr>
            <w:tcW w:w="9067" w:type="dxa"/>
            <w:gridSpan w:val="4"/>
            <w:shd w:val="clear" w:color="auto" w:fill="F2F2F2" w:themeFill="background1" w:themeFillShade="F2"/>
            <w:vAlign w:val="center"/>
          </w:tcPr>
          <w:p w14:paraId="566D3DC5" w14:textId="19DD71EB" w:rsidR="00713518" w:rsidRPr="00A51E9A" w:rsidRDefault="00713518" w:rsidP="00713518">
            <w:pPr>
              <w:tabs>
                <w:tab w:val="left" w:pos="0"/>
              </w:tabs>
              <w:jc w:val="center"/>
              <w:rPr>
                <w:rFonts w:asciiTheme="minorHAnsi" w:eastAsiaTheme="minorHAnsi" w:hAnsiTheme="minorHAnsi" w:cstheme="minorHAnsi"/>
                <w:sz w:val="19"/>
                <w:szCs w:val="19"/>
              </w:rPr>
            </w:pPr>
            <w:r w:rsidRPr="00A51E9A">
              <w:rPr>
                <w:rFonts w:asciiTheme="minorHAnsi" w:eastAsiaTheme="minorHAnsi" w:hAnsiTheme="minorHAnsi" w:cstheme="minorHAnsi"/>
                <w:b/>
                <w:sz w:val="19"/>
                <w:szCs w:val="19"/>
              </w:rPr>
              <w:t xml:space="preserve">INSTALACJA </w:t>
            </w:r>
            <w:r w:rsidR="00916041">
              <w:rPr>
                <w:rFonts w:asciiTheme="minorHAnsi" w:eastAsiaTheme="minorHAnsi" w:hAnsiTheme="minorHAnsi" w:cstheme="minorHAnsi"/>
                <w:b/>
                <w:sz w:val="19"/>
                <w:szCs w:val="19"/>
              </w:rPr>
              <w:t xml:space="preserve">- </w:t>
            </w:r>
            <w:r w:rsidR="00916041" w:rsidRPr="00916041">
              <w:rPr>
                <w:rFonts w:asciiTheme="minorHAnsi" w:eastAsiaTheme="minorHAnsi" w:hAnsiTheme="minorHAnsi" w:cstheme="minorHAnsi"/>
                <w:b/>
                <w:sz w:val="19"/>
                <w:szCs w:val="19"/>
              </w:rPr>
              <w:t xml:space="preserve">CZĘŚĆ </w:t>
            </w:r>
            <w:r w:rsidRPr="00A51E9A">
              <w:rPr>
                <w:rFonts w:asciiTheme="minorHAnsi" w:eastAsiaTheme="minorHAnsi" w:hAnsiTheme="minorHAnsi" w:cstheme="minorHAnsi"/>
                <w:b/>
                <w:sz w:val="19"/>
                <w:szCs w:val="19"/>
              </w:rPr>
              <w:t>NR 3</w:t>
            </w:r>
          </w:p>
        </w:tc>
      </w:tr>
      <w:tr w:rsidR="00713518" w:rsidRPr="004F0461" w14:paraId="6DF22C39" w14:textId="77777777" w:rsidTr="00713518">
        <w:trPr>
          <w:cantSplit/>
          <w:trHeight w:val="3404"/>
        </w:trPr>
        <w:tc>
          <w:tcPr>
            <w:tcW w:w="2405" w:type="dxa"/>
            <w:vAlign w:val="center"/>
          </w:tcPr>
          <w:p w14:paraId="676D15B0" w14:textId="77777777" w:rsidR="00713518" w:rsidRPr="004F0461" w:rsidRDefault="00713518" w:rsidP="00713518">
            <w:pPr>
              <w:tabs>
                <w:tab w:val="left" w:pos="0"/>
              </w:tabs>
              <w:rPr>
                <w:rFonts w:eastAsiaTheme="minorHAnsi" w:cstheme="minorHAnsi"/>
                <w:sz w:val="19"/>
                <w:szCs w:val="19"/>
              </w:rPr>
            </w:pPr>
            <w:r w:rsidRPr="004F0461">
              <w:rPr>
                <w:rFonts w:eastAsiaTheme="minorHAnsi" w:cstheme="minorHAnsi"/>
                <w:sz w:val="19"/>
                <w:szCs w:val="19"/>
              </w:rPr>
              <w:t>B. Krajobrazy przyrodniczo-</w:t>
            </w:r>
          </w:p>
          <w:p w14:paraId="5EE5FC58" w14:textId="77777777" w:rsidR="00713518" w:rsidRPr="004F0461" w:rsidRDefault="00713518" w:rsidP="00713518">
            <w:pPr>
              <w:tabs>
                <w:tab w:val="left" w:pos="0"/>
              </w:tabs>
              <w:rPr>
                <w:rFonts w:eastAsiaTheme="minorHAnsi" w:cstheme="minorHAnsi"/>
                <w:sz w:val="19"/>
                <w:szCs w:val="19"/>
              </w:rPr>
            </w:pPr>
            <w:r w:rsidRPr="004F0461">
              <w:rPr>
                <w:rFonts w:eastAsiaTheme="minorHAnsi" w:cstheme="minorHAnsi"/>
                <w:sz w:val="19"/>
                <w:szCs w:val="19"/>
              </w:rPr>
              <w:t>-kulturowe ukształtowane</w:t>
            </w:r>
          </w:p>
          <w:p w14:paraId="380E9C07" w14:textId="77777777" w:rsidR="00713518" w:rsidRPr="004F0461" w:rsidRDefault="00713518" w:rsidP="00713518">
            <w:pPr>
              <w:tabs>
                <w:tab w:val="left" w:pos="0"/>
              </w:tabs>
              <w:rPr>
                <w:rFonts w:eastAsiaTheme="minorHAnsi" w:cstheme="minorHAnsi"/>
                <w:sz w:val="19"/>
                <w:szCs w:val="19"/>
              </w:rPr>
            </w:pPr>
            <w:r w:rsidRPr="004F0461">
              <w:rPr>
                <w:rFonts w:eastAsiaTheme="minorHAnsi" w:cstheme="minorHAnsi"/>
                <w:sz w:val="19"/>
                <w:szCs w:val="19"/>
              </w:rPr>
              <w:t>w wyniku wspólnego</w:t>
            </w:r>
          </w:p>
          <w:p w14:paraId="23848D24" w14:textId="77777777" w:rsidR="00713518" w:rsidRPr="004F0461" w:rsidRDefault="00713518" w:rsidP="00713518">
            <w:pPr>
              <w:tabs>
                <w:tab w:val="left" w:pos="0"/>
              </w:tabs>
              <w:rPr>
                <w:rFonts w:eastAsiaTheme="minorHAnsi" w:cstheme="minorHAnsi"/>
                <w:sz w:val="19"/>
                <w:szCs w:val="19"/>
              </w:rPr>
            </w:pPr>
            <w:r w:rsidRPr="004F0461">
              <w:rPr>
                <w:rFonts w:eastAsiaTheme="minorHAnsi" w:cstheme="minorHAnsi"/>
                <w:sz w:val="19"/>
                <w:szCs w:val="19"/>
              </w:rPr>
              <w:t>działania procesów naturalnych oraz świadomych modyfikacji</w:t>
            </w:r>
          </w:p>
          <w:p w14:paraId="2F275454" w14:textId="77777777" w:rsidR="00713518" w:rsidRPr="004F0461" w:rsidRDefault="00713518" w:rsidP="00713518">
            <w:pPr>
              <w:tabs>
                <w:tab w:val="left" w:pos="0"/>
              </w:tabs>
              <w:rPr>
                <w:rFonts w:eastAsiaTheme="minorHAnsi" w:cstheme="minorHAnsi"/>
                <w:sz w:val="19"/>
                <w:szCs w:val="19"/>
              </w:rPr>
            </w:pPr>
            <w:r w:rsidRPr="004F0461">
              <w:rPr>
                <w:rFonts w:eastAsiaTheme="minorHAnsi" w:cstheme="minorHAnsi"/>
                <w:sz w:val="19"/>
                <w:szCs w:val="19"/>
              </w:rPr>
              <w:t>pokrycia terenu i struktury</w:t>
            </w:r>
          </w:p>
          <w:p w14:paraId="43C7E6A5" w14:textId="12DAE17A" w:rsidR="00713518" w:rsidRPr="004F0461" w:rsidRDefault="00713518" w:rsidP="00713518">
            <w:pPr>
              <w:tabs>
                <w:tab w:val="left" w:pos="0"/>
              </w:tabs>
              <w:rPr>
                <w:rFonts w:asciiTheme="minorHAnsi" w:eastAsiaTheme="minorHAnsi" w:hAnsiTheme="minorHAnsi" w:cstheme="minorHAnsi"/>
                <w:sz w:val="19"/>
                <w:szCs w:val="19"/>
              </w:rPr>
            </w:pPr>
            <w:r w:rsidRPr="004F0461">
              <w:rPr>
                <w:rFonts w:eastAsiaTheme="minorHAnsi" w:cstheme="minorHAnsi"/>
                <w:sz w:val="19"/>
                <w:szCs w:val="19"/>
              </w:rPr>
              <w:t>przestrzennej przez człowieka</w:t>
            </w:r>
          </w:p>
        </w:tc>
        <w:tc>
          <w:tcPr>
            <w:tcW w:w="851" w:type="dxa"/>
            <w:textDirection w:val="btLr"/>
            <w:vAlign w:val="center"/>
          </w:tcPr>
          <w:p w14:paraId="66E83350" w14:textId="77777777" w:rsidR="00713518" w:rsidRPr="004F0461" w:rsidRDefault="00713518" w:rsidP="00713518">
            <w:pPr>
              <w:tabs>
                <w:tab w:val="left" w:pos="0"/>
              </w:tabs>
              <w:ind w:left="113" w:right="113"/>
              <w:jc w:val="center"/>
              <w:rPr>
                <w:rFonts w:asciiTheme="minorHAnsi" w:eastAsiaTheme="minorHAnsi" w:hAnsiTheme="minorHAnsi" w:cstheme="minorHAnsi"/>
                <w:sz w:val="19"/>
                <w:szCs w:val="19"/>
              </w:rPr>
            </w:pPr>
            <w:r w:rsidRPr="004F0461">
              <w:rPr>
                <w:rFonts w:eastAsiaTheme="minorHAnsi" w:cstheme="minorHAnsi"/>
                <w:sz w:val="19"/>
                <w:szCs w:val="19"/>
              </w:rPr>
              <w:t>Wiejskie (Rolnicze)</w:t>
            </w:r>
          </w:p>
        </w:tc>
        <w:tc>
          <w:tcPr>
            <w:tcW w:w="992" w:type="dxa"/>
            <w:textDirection w:val="btLr"/>
            <w:vAlign w:val="center"/>
          </w:tcPr>
          <w:p w14:paraId="75056910" w14:textId="77777777" w:rsidR="00713518" w:rsidRPr="004F0461" w:rsidRDefault="00713518" w:rsidP="00713518">
            <w:pPr>
              <w:tabs>
                <w:tab w:val="left" w:pos="0"/>
              </w:tabs>
              <w:ind w:left="113" w:right="113"/>
              <w:jc w:val="center"/>
              <w:rPr>
                <w:rFonts w:eastAsiaTheme="minorHAnsi" w:cstheme="minorHAnsi"/>
                <w:sz w:val="19"/>
                <w:szCs w:val="19"/>
              </w:rPr>
            </w:pPr>
            <w:r w:rsidRPr="004F0461">
              <w:rPr>
                <w:rFonts w:eastAsiaTheme="minorHAnsi" w:cstheme="minorHAnsi"/>
                <w:sz w:val="19"/>
                <w:szCs w:val="19"/>
              </w:rPr>
              <w:t>Z przewagą mozaikowo rozmieszczonych użytków rolnych, tworzących małe pola</w:t>
            </w:r>
          </w:p>
        </w:tc>
        <w:tc>
          <w:tcPr>
            <w:tcW w:w="4819" w:type="dxa"/>
            <w:vAlign w:val="center"/>
          </w:tcPr>
          <w:p w14:paraId="336612F6" w14:textId="3A75004E" w:rsidR="00713518" w:rsidRPr="004F0461" w:rsidRDefault="00713518" w:rsidP="00713518">
            <w:pPr>
              <w:tabs>
                <w:tab w:val="left" w:pos="0"/>
              </w:tabs>
              <w:rPr>
                <w:rFonts w:eastAsiaTheme="minorHAnsi" w:cstheme="minorHAnsi"/>
                <w:sz w:val="19"/>
                <w:szCs w:val="19"/>
              </w:rPr>
            </w:pPr>
            <w:r w:rsidRPr="004F0461">
              <w:rPr>
                <w:rFonts w:eastAsiaTheme="minorHAnsi" w:cstheme="minorHAnsi"/>
                <w:sz w:val="19"/>
                <w:szCs w:val="19"/>
              </w:rPr>
              <w:t>Tłem krajobrazowym są grunty wykorzystywane rolniczo obecnie (grunty orne, łąki i pastwiska) lub w przeszłości (ugory i odłogi). Poszczególne pola mogą być różnej wielkości, ale ilościowo dominują działki ułożone mozaikowo („szachownica pól”) o kształcie zbliżonym do prostokąta i powierzchni najczęściej poniżej 3 ha. W obrębie tak opisanego tła krajobrazowego mogą występować obszary zabudowane (wsie), charakteryzujące się różnym usytuowaniem, genezą, wielkością oraz typem morfologicznym, a także różnym stopniem zwartości lub rozproszenia, oraz mogą występować inne obiekty infrastruktury technicznej, np. energetyki wiatrowej. Udział innych form pokrycia terenu może być zmienny (lasy, nieużytki bagienne i inne, poza terenami zabudowanymi).</w:t>
            </w:r>
          </w:p>
        </w:tc>
      </w:tr>
    </w:tbl>
    <w:p w14:paraId="486550AD" w14:textId="2642B395" w:rsidR="006F0F7E" w:rsidRPr="004F0461" w:rsidRDefault="00713518" w:rsidP="00713518">
      <w:pPr>
        <w:spacing w:after="120" w:line="240" w:lineRule="auto"/>
        <w:jc w:val="both"/>
        <w:rPr>
          <w:rFonts w:cstheme="minorHAnsi"/>
          <w:b/>
          <w:bCs/>
          <w:sz w:val="20"/>
          <w:szCs w:val="20"/>
        </w:rPr>
      </w:pPr>
      <w:r w:rsidRPr="004F0461">
        <w:rPr>
          <w:rFonts w:cstheme="minorHAnsi"/>
          <w:b/>
          <w:bCs/>
          <w:sz w:val="20"/>
          <w:szCs w:val="20"/>
        </w:rPr>
        <w:t xml:space="preserve"> </w:t>
      </w:r>
      <w:r w:rsidR="006F0F7E" w:rsidRPr="004F0461">
        <w:rPr>
          <w:rFonts w:cstheme="minorHAnsi"/>
          <w:b/>
          <w:bCs/>
          <w:sz w:val="20"/>
          <w:szCs w:val="20"/>
        </w:rPr>
        <w:t>(źródło: opracowanie własne na podstawie Rozporządzenia Rady Ministrów z dnia 11 stycznia 2019 r. w sprawie sporządzania audytów krajobrazowych (Dz.U. 2024 poz. 537))</w:t>
      </w:r>
    </w:p>
    <w:bookmarkEnd w:id="8"/>
    <w:p w14:paraId="71D4CD78" w14:textId="77777777" w:rsidR="006F0F7E" w:rsidRPr="00DD70DC" w:rsidRDefault="006F0F7E" w:rsidP="006F0F7E">
      <w:pPr>
        <w:tabs>
          <w:tab w:val="left" w:pos="0"/>
        </w:tabs>
        <w:spacing w:after="0" w:line="276" w:lineRule="auto"/>
        <w:jc w:val="both"/>
        <w:rPr>
          <w:rFonts w:eastAsiaTheme="minorHAnsi" w:cstheme="minorHAnsi"/>
          <w:kern w:val="2"/>
          <w:lang w:eastAsia="pl-PL" w:bidi="pl-PL"/>
          <w14:ligatures w14:val="standardContextual"/>
        </w:rPr>
      </w:pPr>
      <w:r w:rsidRPr="004F0461">
        <w:rPr>
          <w:rFonts w:ascii="Times New Roman" w:eastAsiaTheme="minorHAnsi" w:hAnsi="Times New Roman" w:cs="Times New Roman"/>
          <w:kern w:val="2"/>
          <w:lang w:eastAsia="pl-PL" w:bidi="pl-PL"/>
          <w14:ligatures w14:val="standardContextual"/>
        </w:rPr>
        <w:lastRenderedPageBreak/>
        <w:tab/>
      </w:r>
      <w:r w:rsidRPr="00DD70DC">
        <w:rPr>
          <w:rFonts w:eastAsiaTheme="minorHAnsi" w:cstheme="minorHAnsi"/>
          <w:kern w:val="2"/>
          <w:lang w:eastAsia="pl-PL" w:bidi="pl-PL"/>
          <w14:ligatures w14:val="standardContextual"/>
        </w:rPr>
        <w:t>W prezentowanym systemie klasyfikacji jedynie zasygnalizowano zagadnienia struktury fizjonomicznej form krajobrazowych. Mimo stosunkowo długotrwałej tradycji badań nad percepcją i kompozycją krajobrazu, integracja problematyki fizjonomii terenu z polami badawczymi geografii i ekologii krajobrazu wciąż pozostaje ważnym zadaniem badaczy systemów krajobrazowych oraz praktyków zrównoważonego rozwoju.</w:t>
      </w:r>
    </w:p>
    <w:p w14:paraId="0BDB5F85" w14:textId="72F00442" w:rsidR="006F0F7E" w:rsidRPr="00DD70DC" w:rsidRDefault="006F0F7E" w:rsidP="00A51E9A">
      <w:pPr>
        <w:tabs>
          <w:tab w:val="left" w:pos="0"/>
        </w:tabs>
        <w:spacing w:before="120" w:after="12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ab/>
        <w:t>Jak wspomniano wcześniej konieczność zapewnienia ochrony krajobrazu i właściwego nim zarządzania wynika z postanowień ratyfikowanej przez Polskę Europejskiej Konwencji Krajobrazowej. Zgodnie z art. 5 tej konwencji Polska zobowiązana jest m.in. do podjęcia działań na rzecz prawnego uznania krajobrazów, ustanowienia i wdrożenia polityki krajobrazowej oraz zintegrowania krajobrazu z własną polityką w zakresie planowania regionalnego i urbanistycznego, a także z innymi politykami, które pośrednio lub bezpośrednio oddziałują na krajobraz. Zalecenia Konwencji uwzględnione zostały w art. 38 ustawy z dnia 27 marca 2003 r. o planowaniu i zagospodarowaniu przestrzennym (t.j. Dz. U. z</w:t>
      </w:r>
      <w:r w:rsidR="00D0571C">
        <w:rPr>
          <w:rFonts w:eastAsiaTheme="minorHAnsi" w:cstheme="minorHAnsi"/>
          <w:kern w:val="2"/>
          <w:lang w:eastAsia="pl-PL" w:bidi="pl-PL"/>
          <w14:ligatures w14:val="standardContextual"/>
        </w:rPr>
        <w:t> </w:t>
      </w:r>
      <w:r w:rsidRPr="00DD70DC">
        <w:rPr>
          <w:rFonts w:eastAsiaTheme="minorHAnsi" w:cstheme="minorHAnsi"/>
          <w:kern w:val="2"/>
          <w:lang w:eastAsia="pl-PL" w:bidi="pl-PL"/>
          <w14:ligatures w14:val="standardContextual"/>
        </w:rPr>
        <w:t xml:space="preserve">2023 r. poz. 977 z późn. </w:t>
      </w:r>
      <w:proofErr w:type="spellStart"/>
      <w:r w:rsidRPr="00DD70DC">
        <w:rPr>
          <w:rFonts w:eastAsiaTheme="minorHAnsi" w:cstheme="minorHAnsi"/>
          <w:kern w:val="2"/>
          <w:lang w:eastAsia="pl-PL" w:bidi="pl-PL"/>
          <w14:ligatures w14:val="standardContextual"/>
        </w:rPr>
        <w:t>zm</w:t>
      </w:r>
      <w:proofErr w:type="spellEnd"/>
      <w:r w:rsidRPr="00DD70DC">
        <w:rPr>
          <w:rFonts w:eastAsiaTheme="minorHAnsi" w:cstheme="minorHAnsi"/>
          <w:kern w:val="2"/>
          <w:lang w:eastAsia="pl-PL" w:bidi="pl-PL"/>
          <w14:ligatures w14:val="standardContextual"/>
        </w:rPr>
        <w:t>), która obliguje samorządy województw do sporządzenia audytu krajobrazowego, jako nowego narzędzia ochrony krajobrazu w regionach. Audyt krajobrazowy opracowywany jest w celu identyfikacji i oceny krajobrazów występujących na obszarze województwa. W ramach audytu wyznacza się krajobrazy priorytetowe, szczególnie cenne dla społeczeństwa ze względu na swoje wartości przyrodnicze, kulturowe, historyczne lub estetyczno-widokowe i jako takie wymagające zachowania.</w:t>
      </w:r>
    </w:p>
    <w:p w14:paraId="42E92DCF" w14:textId="77777777" w:rsidR="00D0571C" w:rsidRDefault="006F0F7E" w:rsidP="006F0F7E">
      <w:p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ab/>
        <w:t xml:space="preserve">Audyt sporządzany jest dla obszaru całego województwa przy wykorzystaniu klasyfikacji i metodyki ustalonej w ramach rozporządzenia Rady Ministrów w sprawie sporządzania audytów krajobrazowych z dnia 11 stycznia 2019 r. (Dz.U. 2024, poz. 537). </w:t>
      </w:r>
    </w:p>
    <w:p w14:paraId="28F16460" w14:textId="372E60B1" w:rsidR="00A51E9A" w:rsidRPr="00DD70DC" w:rsidRDefault="00D0571C" w:rsidP="00D0571C">
      <w:pPr>
        <w:tabs>
          <w:tab w:val="left" w:pos="0"/>
        </w:tabs>
        <w:spacing w:before="120" w:after="0" w:line="276" w:lineRule="auto"/>
        <w:jc w:val="both"/>
        <w:rPr>
          <w:rFonts w:eastAsiaTheme="minorHAnsi" w:cstheme="minorHAnsi"/>
          <w:kern w:val="2"/>
          <w:lang w:eastAsia="pl-PL" w:bidi="pl-PL"/>
          <w14:ligatures w14:val="standardContextual"/>
        </w:rPr>
      </w:pPr>
      <w:r>
        <w:rPr>
          <w:rFonts w:eastAsiaTheme="minorHAnsi" w:cstheme="minorHAnsi"/>
          <w:kern w:val="2"/>
          <w:lang w:eastAsia="pl-PL" w:bidi="pl-PL"/>
          <w14:ligatures w14:val="standardContextual"/>
        </w:rPr>
        <w:tab/>
      </w:r>
      <w:r w:rsidR="00A51E9A" w:rsidRPr="00DD70DC">
        <w:rPr>
          <w:rFonts w:eastAsiaTheme="minorHAnsi" w:cstheme="minorHAnsi"/>
          <w:b/>
          <w:bCs/>
          <w:kern w:val="2"/>
          <w:u w:val="single"/>
          <w:lang w:eastAsia="pl-PL" w:bidi="pl-PL"/>
          <w14:ligatures w14:val="standardContextual"/>
        </w:rPr>
        <w:t>Na dzień opracowywania niniejszych uzupełnień trwają pracę nad uchwałą w sprawie audytu krajobrazowego województwa pomorskiego</w:t>
      </w:r>
      <w:r>
        <w:rPr>
          <w:rFonts w:eastAsiaTheme="minorHAnsi" w:cstheme="minorHAnsi"/>
          <w:b/>
          <w:bCs/>
          <w:kern w:val="2"/>
          <w:u w:val="single"/>
          <w:lang w:eastAsia="pl-PL" w:bidi="pl-PL"/>
          <w14:ligatures w14:val="standardContextual"/>
        </w:rPr>
        <w:t>.</w:t>
      </w:r>
    </w:p>
    <w:p w14:paraId="3BF14396" w14:textId="77777777" w:rsidR="006F0F7E" w:rsidRPr="00DD70DC" w:rsidRDefault="006F0F7E" w:rsidP="00DD70DC">
      <w:pPr>
        <w:tabs>
          <w:tab w:val="left" w:pos="0"/>
        </w:tabs>
        <w:spacing w:before="120"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ab/>
        <w:t>Wstępna analiza ryzyka wystąpienia znaczącego oddziaływania planowanej inwestycji na krajobraz, w tym oddziaływania znaczącego negatywnego, powinna być pierwszym elementem oceny po wyznaczeniu strefy potencjalnego znaczącego oddziaływania. W strefie tej analizuje się występowanie obiektów i obszarów mogących zwiększać ryzyko wystąpienia znaczącego (negatywnego) oddziaływania. Podstawą do klasyfikacji są istniejące, dostępne materiały, w szczególności:</w:t>
      </w:r>
    </w:p>
    <w:p w14:paraId="31BAA5F0" w14:textId="34662FDC" w:rsidR="006F0F7E" w:rsidRPr="00DD70DC" w:rsidRDefault="007C6B87" w:rsidP="00A51E9A">
      <w:pPr>
        <w:numPr>
          <w:ilvl w:val="0"/>
          <w:numId w:val="8"/>
        </w:numPr>
        <w:tabs>
          <w:tab w:val="left" w:pos="0"/>
        </w:tabs>
        <w:spacing w:before="120" w:after="0" w:line="276" w:lineRule="auto"/>
        <w:ind w:left="714" w:hanging="357"/>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wyniki audytu krajobrazowego - na dzień opracowywania niniejszego raportu trwają pracę nad uchwałą w sprawie audytu krajobrazowego województwa pomorskiego,</w:t>
      </w:r>
    </w:p>
    <w:p w14:paraId="607CB6DC" w14:textId="5E015668"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baza danych o formach ochrony przyrody;</w:t>
      </w:r>
    </w:p>
    <w:p w14:paraId="2B800B7C" w14:textId="745CC43F"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 xml:space="preserve">miejscowy plan zagospodarowania przestrzennego gminy </w:t>
      </w:r>
      <w:r w:rsidR="00A51E9A" w:rsidRPr="00DD70DC">
        <w:rPr>
          <w:rFonts w:eastAsiaTheme="minorHAnsi" w:cstheme="minorHAnsi"/>
          <w:kern w:val="2"/>
          <w:lang w:eastAsia="pl-PL" w:bidi="pl-PL"/>
          <w14:ligatures w14:val="standardContextual"/>
        </w:rPr>
        <w:t>Somonino,</w:t>
      </w:r>
    </w:p>
    <w:p w14:paraId="6A456DA9" w14:textId="643AE12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 xml:space="preserve">program ochrony środowiska dla gminy </w:t>
      </w:r>
      <w:r w:rsidR="00A51E9A" w:rsidRPr="00DD70DC">
        <w:rPr>
          <w:rFonts w:eastAsiaTheme="minorHAnsi" w:cstheme="minorHAnsi"/>
          <w:kern w:val="2"/>
          <w:lang w:eastAsia="pl-PL" w:bidi="pl-PL"/>
          <w14:ligatures w14:val="standardContextual"/>
        </w:rPr>
        <w:t>Somonino,</w:t>
      </w:r>
    </w:p>
    <w:p w14:paraId="048CCF87" w14:textId="7777777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regionalne i lokalne programy ochrony zabytków,</w:t>
      </w:r>
    </w:p>
    <w:p w14:paraId="29022D6F" w14:textId="7777777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państwowy rejestr zabytków, gminne ewidencje zabytków,</w:t>
      </w:r>
    </w:p>
    <w:p w14:paraId="5395C86D" w14:textId="7777777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inne opracowania mające charakter strategii, polityk, planów dotyczących krajobrazu,</w:t>
      </w:r>
    </w:p>
    <w:p w14:paraId="3436D3EB" w14:textId="7777777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publikacje naukowe dotyczące krajobrazu itp.,</w:t>
      </w:r>
    </w:p>
    <w:p w14:paraId="366C9B70" w14:textId="7777777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inwentaryzacje i waloryzacje zawierające zagadnienia z zakresu krajobrazu.</w:t>
      </w:r>
    </w:p>
    <w:p w14:paraId="4CB68267" w14:textId="77777777" w:rsidR="00D0571C" w:rsidRDefault="006F0F7E" w:rsidP="00A51E9A">
      <w:pPr>
        <w:tabs>
          <w:tab w:val="left" w:pos="0"/>
        </w:tabs>
        <w:spacing w:before="120"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ab/>
        <w:t xml:space="preserve">Ocenę wpływu przedsięwzięcia na krajobraz przeprowadzono trzema różnymi metodami. Pierwsza z nich to analiza kompozycyjna, polegająca na ogólnej inwentaryzacji i waloryzacji obiektów przyrodniczych i kulturowych, występujących na terenie badań i wpływu inwestycji na te elementy. </w:t>
      </w:r>
    </w:p>
    <w:p w14:paraId="4040B6DE" w14:textId="10B580B6" w:rsidR="006F0F7E" w:rsidRPr="00DD70DC" w:rsidRDefault="00D0571C" w:rsidP="00D0571C">
      <w:pPr>
        <w:tabs>
          <w:tab w:val="left" w:pos="0"/>
        </w:tabs>
        <w:spacing w:before="600" w:after="0" w:line="276" w:lineRule="auto"/>
        <w:jc w:val="both"/>
        <w:rPr>
          <w:rFonts w:eastAsiaTheme="minorHAnsi" w:cstheme="minorHAnsi"/>
          <w:kern w:val="2"/>
          <w:lang w:eastAsia="pl-PL" w:bidi="pl-PL"/>
          <w14:ligatures w14:val="standardContextual"/>
        </w:rPr>
      </w:pPr>
      <w:r>
        <w:rPr>
          <w:rFonts w:eastAsiaTheme="minorHAnsi" w:cstheme="minorHAnsi"/>
          <w:kern w:val="2"/>
          <w:lang w:eastAsia="pl-PL" w:bidi="pl-PL"/>
          <w14:ligatures w14:val="standardContextual"/>
        </w:rPr>
        <w:lastRenderedPageBreak/>
        <w:tab/>
      </w:r>
      <w:r w:rsidR="006F0F7E" w:rsidRPr="00DD70DC">
        <w:rPr>
          <w:rFonts w:eastAsiaTheme="minorHAnsi" w:cstheme="minorHAnsi"/>
          <w:kern w:val="2"/>
          <w:lang w:eastAsia="pl-PL" w:bidi="pl-PL"/>
          <w14:ligatures w14:val="standardContextual"/>
        </w:rPr>
        <w:t>Przyjęto trzystopniową skalę ocen, określając projektowane elementy jako:</w:t>
      </w:r>
    </w:p>
    <w:p w14:paraId="0DB43EF7" w14:textId="77777777" w:rsidR="006F0F7E" w:rsidRPr="00DD70DC" w:rsidRDefault="006F0F7E" w:rsidP="00A51E9A">
      <w:pPr>
        <w:numPr>
          <w:ilvl w:val="0"/>
          <w:numId w:val="8"/>
        </w:numPr>
        <w:tabs>
          <w:tab w:val="left" w:pos="0"/>
        </w:tabs>
        <w:spacing w:before="120" w:after="0" w:line="276" w:lineRule="auto"/>
        <w:ind w:left="714" w:hanging="357"/>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pozytywne (czyli te, które podniosą walory krajobrazu),</w:t>
      </w:r>
    </w:p>
    <w:p w14:paraId="56E034D0" w14:textId="7777777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obojętne (czyli te które nie będą wyróżniały się istotnie),</w:t>
      </w:r>
    </w:p>
    <w:p w14:paraId="7256FA68" w14:textId="77777777" w:rsidR="006F0F7E" w:rsidRPr="00DD70DC" w:rsidRDefault="006F0F7E" w:rsidP="006F0F7E">
      <w:pPr>
        <w:numPr>
          <w:ilvl w:val="0"/>
          <w:numId w:val="8"/>
        </w:numPr>
        <w:tabs>
          <w:tab w:val="left" w:pos="0"/>
        </w:tabs>
        <w:spacing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negatywne (elementy którą naruszą harmonię istniejącego krajobrazu).</w:t>
      </w:r>
    </w:p>
    <w:p w14:paraId="0DD168BC" w14:textId="77777777" w:rsidR="006F0F7E" w:rsidRPr="00DD70DC" w:rsidRDefault="006F0F7E" w:rsidP="006F0F7E">
      <w:pPr>
        <w:tabs>
          <w:tab w:val="left" w:pos="0"/>
        </w:tabs>
        <w:spacing w:before="120"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ab/>
        <w:t>W dalszej kolejności określono rozmieszczenie i sąsiedztwo tych elementów, które uzyskały ocenę pozytywną lub negatywną. Ponadto zinwentaryzowano punkty - ciągi widokowe uznając, że decydują one o możliwości obserwacji krajobrazu.</w:t>
      </w:r>
    </w:p>
    <w:p w14:paraId="35ABBF00" w14:textId="2445F46C" w:rsidR="006F0F7E" w:rsidRPr="00DD70DC" w:rsidRDefault="006F0F7E" w:rsidP="00A51E9A">
      <w:pPr>
        <w:tabs>
          <w:tab w:val="left" w:pos="0"/>
        </w:tabs>
        <w:spacing w:before="120"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tab/>
        <w:t>Jako drugą metodę zastosowano metodę jednostek architektoniczno-krajobrazowych (JARK), opracowaną przez Bogdanowskiego. Określenie jednostek architektoniczno-krajobrazowych przebiegło w następujący sposób: wyodrębnione zostały wnętrza architektoniczno-krajobrazowe, wykonując rysunki wnętrza, określając jego ściany. Wnętrza wyznaczono podczas wizji lokalnej w rejonie planowanej inwestycji</w:t>
      </w:r>
      <w:r w:rsidR="00DD70DC">
        <w:rPr>
          <w:rFonts w:eastAsiaTheme="minorHAnsi" w:cstheme="minorHAnsi"/>
          <w:kern w:val="2"/>
          <w:lang w:eastAsia="pl-PL" w:bidi="pl-PL"/>
          <w14:ligatures w14:val="standardContextual"/>
        </w:rPr>
        <w:t xml:space="preserve">, którą przeprowadzono 13 sierpnia 2024 r. </w:t>
      </w:r>
      <w:r w:rsidRPr="00DD70DC">
        <w:rPr>
          <w:rFonts w:eastAsiaTheme="minorHAnsi" w:cstheme="minorHAnsi"/>
          <w:kern w:val="2"/>
          <w:lang w:eastAsia="pl-PL" w:bidi="pl-PL"/>
          <w14:ligatures w14:val="standardContextual"/>
        </w:rPr>
        <w:t>Punkt obserwacyjny zlokalizowany był na wysokości ok. 1,70 m ponad rzedną terenu (wysokość obserwatora). Dystans obserwacji wyniósł ok. 0,5 km. Podstawę do wyznaczania wnętrz stanowiło ukształtowanie terenu, pokrycie terenu, wiedza na temat projektowanego zagospodarowania terenu, dane historyczne w ujęciu historyczno-urbanistycznym i architektonicznym. Pozycja obserwatora umożliwiła postrzeganie widoku w poziomie, a fakt przemieszczania się obserwatora decydował o dynamice obserwacji. Widoki z poszczególnych wnętrz rejestrowane aparatem cyfrowym posłużyły w dalszych badaniach do wykonania szczegółowych analiz, wpływu planowanej inwestycji na istniejący krajobraz przyrodniczy i kulturowy.</w:t>
      </w:r>
    </w:p>
    <w:p w14:paraId="65A127FF" w14:textId="77777777" w:rsidR="00A51E9A" w:rsidRPr="004F0461" w:rsidRDefault="00A51E9A" w:rsidP="006F0F7E">
      <w:pPr>
        <w:tabs>
          <w:tab w:val="left" w:pos="0"/>
        </w:tabs>
        <w:spacing w:after="0" w:line="276" w:lineRule="auto"/>
        <w:jc w:val="both"/>
        <w:rPr>
          <w:rFonts w:ascii="Times New Roman" w:eastAsiaTheme="minorHAnsi" w:hAnsi="Times New Roman" w:cs="Times New Roman"/>
          <w:kern w:val="2"/>
          <w:lang w:eastAsia="pl-PL" w:bidi="pl-PL"/>
          <w14:ligatures w14:val="standardContextual"/>
        </w:rPr>
      </w:pPr>
    </w:p>
    <w:p w14:paraId="4B7451EB" w14:textId="10A80984" w:rsidR="00916041" w:rsidRPr="004F0461" w:rsidRDefault="00916041" w:rsidP="006F0F7E">
      <w:pPr>
        <w:tabs>
          <w:tab w:val="left" w:pos="0"/>
        </w:tabs>
        <w:spacing w:after="0" w:line="276" w:lineRule="auto"/>
        <w:jc w:val="both"/>
        <w:rPr>
          <w:rFonts w:ascii="Times New Roman" w:eastAsiaTheme="minorHAnsi" w:hAnsi="Times New Roman" w:cs="Times New Roman"/>
          <w:kern w:val="2"/>
          <w:lang w:eastAsia="pl-PL" w:bidi="pl-PL"/>
          <w14:ligatures w14:val="standardContextual"/>
        </w:rPr>
      </w:pPr>
      <w:r w:rsidRPr="004F0461">
        <w:rPr>
          <w:rFonts w:ascii="Times New Roman" w:eastAsiaTheme="minorHAnsi" w:hAnsi="Times New Roman" w:cs="Times New Roman"/>
          <w:noProof/>
          <w:kern w:val="2"/>
          <w:lang w:eastAsia="pl-PL" w:bidi="pl-PL"/>
        </w:rPr>
        <w:drawing>
          <wp:inline distT="0" distB="0" distL="0" distR="0" wp14:anchorId="1981C108" wp14:editId="390DADD2">
            <wp:extent cx="5760720" cy="4320540"/>
            <wp:effectExtent l="0" t="0" r="0" b="3810"/>
            <wp:docPr id="49761049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10497" name="Obraz 49761049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002992D" w14:textId="1DD258C3" w:rsidR="00916041" w:rsidRPr="00FF1A4E" w:rsidRDefault="00916041" w:rsidP="00916041">
      <w:pPr>
        <w:tabs>
          <w:tab w:val="left" w:pos="0"/>
        </w:tabs>
        <w:spacing w:after="0" w:line="276" w:lineRule="auto"/>
        <w:jc w:val="both"/>
        <w:rPr>
          <w:rFonts w:eastAsiaTheme="minorHAnsi" w:cstheme="minorHAnsi"/>
          <w:kern w:val="2"/>
          <w:lang w:eastAsia="pl-PL" w:bidi="pl-PL"/>
          <w14:ligatures w14:val="standardContextual"/>
        </w:rPr>
      </w:pPr>
      <w:bookmarkStart w:id="9" w:name="_Toc176761284"/>
      <w:bookmarkStart w:id="10" w:name="_Toc176775819"/>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1</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1 (fotografia własna)</w:t>
      </w:r>
      <w:bookmarkEnd w:id="9"/>
      <w:bookmarkEnd w:id="10"/>
    </w:p>
    <w:p w14:paraId="5DDE06D6" w14:textId="77777777" w:rsidR="00916041" w:rsidRPr="00FF1A4E" w:rsidRDefault="00916041" w:rsidP="006F0F7E">
      <w:pPr>
        <w:tabs>
          <w:tab w:val="left" w:pos="0"/>
        </w:tabs>
        <w:spacing w:after="0" w:line="276" w:lineRule="auto"/>
        <w:jc w:val="both"/>
        <w:rPr>
          <w:rFonts w:eastAsiaTheme="minorHAnsi" w:cstheme="minorHAnsi"/>
          <w:kern w:val="2"/>
          <w:lang w:eastAsia="pl-PL" w:bidi="pl-PL"/>
          <w14:ligatures w14:val="standardContextual"/>
        </w:rPr>
      </w:pPr>
    </w:p>
    <w:p w14:paraId="2E17983B" w14:textId="77777777" w:rsidR="00916041" w:rsidRPr="00FF1A4E" w:rsidRDefault="00916041" w:rsidP="006F0F7E">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lastRenderedPageBreak/>
        <w:drawing>
          <wp:inline distT="0" distB="0" distL="0" distR="0" wp14:anchorId="706FB1ED" wp14:editId="64AE816B">
            <wp:extent cx="5760720" cy="4320540"/>
            <wp:effectExtent l="0" t="0" r="0" b="3810"/>
            <wp:docPr id="178868331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83311" name="Obraz 17886833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81F7A58" w14:textId="2FA9C36E" w:rsidR="00916041" w:rsidRPr="00FF1A4E" w:rsidRDefault="00916041" w:rsidP="00916041">
      <w:pPr>
        <w:tabs>
          <w:tab w:val="left" w:pos="0"/>
        </w:tabs>
        <w:spacing w:after="0" w:line="276" w:lineRule="auto"/>
        <w:jc w:val="both"/>
        <w:rPr>
          <w:rFonts w:eastAsiaTheme="minorHAnsi" w:cstheme="minorHAnsi"/>
          <w:kern w:val="2"/>
          <w:lang w:eastAsia="pl-PL" w:bidi="pl-PL"/>
          <w14:ligatures w14:val="standardContextual"/>
        </w:rPr>
      </w:pPr>
      <w:bookmarkStart w:id="11" w:name="_Toc176761285"/>
      <w:bookmarkStart w:id="12" w:name="_Toc176775820"/>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2</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1 (fotografia własna)</w:t>
      </w:r>
      <w:bookmarkEnd w:id="11"/>
      <w:bookmarkEnd w:id="12"/>
    </w:p>
    <w:p w14:paraId="486FE1A3" w14:textId="77777777" w:rsidR="00916041" w:rsidRPr="00FF1A4E" w:rsidRDefault="00916041" w:rsidP="00D0571C">
      <w:pPr>
        <w:tabs>
          <w:tab w:val="left" w:pos="0"/>
        </w:tabs>
        <w:spacing w:before="200"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drawing>
          <wp:inline distT="0" distB="0" distL="0" distR="0" wp14:anchorId="405A451C" wp14:editId="1081F55C">
            <wp:extent cx="5760720" cy="4320540"/>
            <wp:effectExtent l="0" t="0" r="0" b="3810"/>
            <wp:docPr id="30710595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05951" name="Obraz 30710595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A636C22" w14:textId="4ECB64CE" w:rsidR="00916041" w:rsidRPr="00FF1A4E" w:rsidRDefault="00916041" w:rsidP="00916041">
      <w:pPr>
        <w:tabs>
          <w:tab w:val="left" w:pos="0"/>
        </w:tabs>
        <w:spacing w:after="0" w:line="276" w:lineRule="auto"/>
        <w:jc w:val="both"/>
        <w:rPr>
          <w:rFonts w:eastAsiaTheme="minorHAnsi" w:cstheme="minorHAnsi"/>
          <w:kern w:val="2"/>
          <w:lang w:eastAsia="pl-PL" w:bidi="pl-PL"/>
          <w14:ligatures w14:val="standardContextual"/>
        </w:rPr>
      </w:pPr>
      <w:bookmarkStart w:id="13" w:name="_Toc176761286"/>
      <w:bookmarkStart w:id="14" w:name="_Toc176775821"/>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3</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1 (fotografia własna)</w:t>
      </w:r>
      <w:bookmarkEnd w:id="13"/>
      <w:bookmarkEnd w:id="14"/>
    </w:p>
    <w:p w14:paraId="2B29DB61" w14:textId="77777777" w:rsidR="00916041" w:rsidRPr="00FF1A4E" w:rsidRDefault="00916041" w:rsidP="006F0F7E">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lastRenderedPageBreak/>
        <w:drawing>
          <wp:inline distT="0" distB="0" distL="0" distR="0" wp14:anchorId="44405903" wp14:editId="6A671AF4">
            <wp:extent cx="5760720" cy="4320540"/>
            <wp:effectExtent l="0" t="0" r="0" b="3810"/>
            <wp:docPr id="125455134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51342" name="Obraz 125455134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0E1DB015" w14:textId="6C7AB421" w:rsidR="00916041" w:rsidRPr="00FF1A4E" w:rsidRDefault="00916041" w:rsidP="00916041">
      <w:pPr>
        <w:tabs>
          <w:tab w:val="left" w:pos="0"/>
        </w:tabs>
        <w:spacing w:after="0" w:line="276" w:lineRule="auto"/>
        <w:jc w:val="both"/>
        <w:rPr>
          <w:rFonts w:eastAsiaTheme="minorHAnsi" w:cstheme="minorHAnsi"/>
          <w:kern w:val="2"/>
          <w:lang w:eastAsia="pl-PL" w:bidi="pl-PL"/>
          <w14:ligatures w14:val="standardContextual"/>
        </w:rPr>
      </w:pPr>
      <w:bookmarkStart w:id="15" w:name="_Toc176761287"/>
      <w:bookmarkStart w:id="16" w:name="_Toc176775822"/>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4</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1 (fotografia własna)</w:t>
      </w:r>
      <w:bookmarkEnd w:id="15"/>
      <w:bookmarkEnd w:id="16"/>
    </w:p>
    <w:p w14:paraId="2F66F2CF" w14:textId="77777777" w:rsidR="00916041" w:rsidRPr="00FF1A4E" w:rsidRDefault="00916041" w:rsidP="006F0F7E">
      <w:pPr>
        <w:tabs>
          <w:tab w:val="left" w:pos="0"/>
        </w:tabs>
        <w:spacing w:after="0" w:line="276" w:lineRule="auto"/>
        <w:jc w:val="both"/>
        <w:rPr>
          <w:rFonts w:eastAsiaTheme="minorHAnsi" w:cstheme="minorHAnsi"/>
          <w:kern w:val="2"/>
          <w:lang w:eastAsia="pl-PL" w:bidi="pl-PL"/>
          <w14:ligatures w14:val="standardContextual"/>
        </w:rPr>
      </w:pPr>
    </w:p>
    <w:p w14:paraId="07554A91" w14:textId="7FD1D1B4" w:rsidR="00916041" w:rsidRPr="00FF1A4E" w:rsidRDefault="00916041" w:rsidP="006F0F7E">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drawing>
          <wp:inline distT="0" distB="0" distL="0" distR="0" wp14:anchorId="64C4BCE4" wp14:editId="6D29747F">
            <wp:extent cx="5760720" cy="4320540"/>
            <wp:effectExtent l="0" t="0" r="0" b="3810"/>
            <wp:docPr id="27625957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259575" name="Obraz 27625957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3A9F7122" w14:textId="5B1C36AD" w:rsidR="00916041" w:rsidRPr="00FF1A4E" w:rsidRDefault="00916041" w:rsidP="00916041">
      <w:pPr>
        <w:tabs>
          <w:tab w:val="left" w:pos="0"/>
        </w:tabs>
        <w:spacing w:after="0" w:line="276" w:lineRule="auto"/>
        <w:jc w:val="both"/>
        <w:rPr>
          <w:rFonts w:eastAsiaTheme="minorHAnsi" w:cstheme="minorHAnsi"/>
          <w:kern w:val="2"/>
          <w:lang w:eastAsia="pl-PL" w:bidi="pl-PL"/>
          <w14:ligatures w14:val="standardContextual"/>
        </w:rPr>
      </w:pPr>
      <w:bookmarkStart w:id="17" w:name="_Toc176761288"/>
      <w:bookmarkStart w:id="18" w:name="_Toc176775823"/>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5</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1 (fotografia własna)</w:t>
      </w:r>
      <w:bookmarkEnd w:id="17"/>
      <w:bookmarkEnd w:id="18"/>
    </w:p>
    <w:p w14:paraId="2192CC13" w14:textId="258DDFBD" w:rsidR="00A15AEF" w:rsidRPr="00FF1A4E" w:rsidRDefault="004F0461" w:rsidP="00A15AEF">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lastRenderedPageBreak/>
        <w:drawing>
          <wp:inline distT="0" distB="0" distL="0" distR="0" wp14:anchorId="4ECD1E1E" wp14:editId="50E90730">
            <wp:extent cx="5760720" cy="4320540"/>
            <wp:effectExtent l="0" t="0" r="0" b="3810"/>
            <wp:docPr id="90398001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980012" name="Obraz 90398001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03487DC" w14:textId="2957D848"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bookmarkStart w:id="19" w:name="_Toc176761289"/>
      <w:bookmarkStart w:id="20" w:name="_Toc176775824"/>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6</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2 (fotografia własna)</w:t>
      </w:r>
      <w:bookmarkEnd w:id="19"/>
      <w:bookmarkEnd w:id="20"/>
    </w:p>
    <w:p w14:paraId="3280BF38" w14:textId="77777777"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p>
    <w:p w14:paraId="6D99B7A8" w14:textId="493C18DE"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drawing>
          <wp:inline distT="0" distB="0" distL="0" distR="0" wp14:anchorId="61889463" wp14:editId="3C9758A8">
            <wp:extent cx="5760720" cy="4320540"/>
            <wp:effectExtent l="0" t="0" r="0" b="3810"/>
            <wp:docPr id="1886624236"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624236" name="Obraz 188662423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07DD20B3" w14:textId="0E8E832B"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bookmarkStart w:id="21" w:name="_Toc176761290"/>
      <w:bookmarkStart w:id="22" w:name="_Toc176775825"/>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7</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2 (fotografia własna)</w:t>
      </w:r>
      <w:bookmarkEnd w:id="21"/>
      <w:bookmarkEnd w:id="22"/>
    </w:p>
    <w:p w14:paraId="31042A72" w14:textId="372687EA" w:rsidR="00A15AEF" w:rsidRPr="00FF1A4E" w:rsidRDefault="004F0461" w:rsidP="00A15AEF">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lastRenderedPageBreak/>
        <w:drawing>
          <wp:inline distT="0" distB="0" distL="0" distR="0" wp14:anchorId="5C38DCBF" wp14:editId="411B5718">
            <wp:extent cx="5760720" cy="4320540"/>
            <wp:effectExtent l="0" t="0" r="0" b="3810"/>
            <wp:docPr id="448583321"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83321" name="Obraz 4485833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7683AE1" w14:textId="33BF4F18" w:rsidR="004F0461" w:rsidRPr="00FF1A4E" w:rsidRDefault="004F0461" w:rsidP="004F0461">
      <w:pPr>
        <w:tabs>
          <w:tab w:val="left" w:pos="0"/>
        </w:tabs>
        <w:spacing w:after="0" w:line="276" w:lineRule="auto"/>
        <w:jc w:val="both"/>
        <w:rPr>
          <w:rFonts w:eastAsiaTheme="minorHAnsi" w:cstheme="minorHAnsi"/>
          <w:kern w:val="2"/>
          <w:lang w:eastAsia="pl-PL" w:bidi="pl-PL"/>
          <w14:ligatures w14:val="standardContextual"/>
        </w:rPr>
      </w:pPr>
      <w:bookmarkStart w:id="23" w:name="_Toc176761291"/>
      <w:bookmarkStart w:id="24" w:name="_Toc176775826"/>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8</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2 (fotografia własna)</w:t>
      </w:r>
      <w:bookmarkEnd w:id="23"/>
      <w:bookmarkEnd w:id="24"/>
    </w:p>
    <w:p w14:paraId="0AB8E6B3" w14:textId="77777777" w:rsidR="004F0461" w:rsidRPr="00FF1A4E" w:rsidRDefault="004F0461" w:rsidP="00A15AEF">
      <w:pPr>
        <w:tabs>
          <w:tab w:val="left" w:pos="0"/>
        </w:tabs>
        <w:spacing w:after="0" w:line="276" w:lineRule="auto"/>
        <w:jc w:val="both"/>
        <w:rPr>
          <w:rFonts w:eastAsiaTheme="minorHAnsi" w:cstheme="minorHAnsi"/>
          <w:kern w:val="2"/>
          <w:lang w:eastAsia="pl-PL" w:bidi="pl-PL"/>
          <w14:ligatures w14:val="standardContextual"/>
        </w:rPr>
      </w:pPr>
    </w:p>
    <w:p w14:paraId="55095261" w14:textId="25594ADD"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drawing>
          <wp:inline distT="0" distB="0" distL="0" distR="0" wp14:anchorId="3B43B971" wp14:editId="0FA15653">
            <wp:extent cx="5760720" cy="4320540"/>
            <wp:effectExtent l="0" t="0" r="0" b="3810"/>
            <wp:docPr id="11929480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48036" name="Obraz 11929480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1AA494F" w14:textId="16BDFF38"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bookmarkStart w:id="25" w:name="_Toc176761292"/>
      <w:bookmarkStart w:id="26" w:name="_Toc176775827"/>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9</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2 (fotografia własna)</w:t>
      </w:r>
      <w:bookmarkEnd w:id="25"/>
      <w:bookmarkEnd w:id="26"/>
    </w:p>
    <w:p w14:paraId="1C3658BA" w14:textId="611A8BF6" w:rsidR="00A15AEF" w:rsidRPr="00FF1A4E" w:rsidRDefault="004F0461" w:rsidP="00A15AEF">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lastRenderedPageBreak/>
        <w:drawing>
          <wp:inline distT="0" distB="0" distL="0" distR="0" wp14:anchorId="52784258" wp14:editId="6A09A8E5">
            <wp:extent cx="5760720" cy="4320540"/>
            <wp:effectExtent l="0" t="0" r="0" b="3810"/>
            <wp:docPr id="846682045"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82045" name="Obraz 84668204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C8619ED" w14:textId="4BFD72A3"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bookmarkStart w:id="27" w:name="_Toc176761293"/>
      <w:bookmarkStart w:id="28" w:name="_Toc176775828"/>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10</w:t>
      </w:r>
      <w:r w:rsidRPr="00FF1A4E">
        <w:rPr>
          <w:rFonts w:cstheme="minorHAnsi"/>
          <w:b/>
          <w:bCs/>
          <w:sz w:val="20"/>
          <w:szCs w:val="20"/>
          <w:lang w:eastAsia="pl-PL" w:bidi="pl-PL"/>
        </w:rPr>
        <w:fldChar w:fldCharType="end"/>
      </w:r>
      <w:r w:rsidRPr="00FF1A4E">
        <w:rPr>
          <w:rFonts w:cstheme="minorHAnsi"/>
          <w:b/>
          <w:bCs/>
          <w:sz w:val="20"/>
          <w:szCs w:val="20"/>
          <w:lang w:eastAsia="pl-PL" w:bidi="pl-PL"/>
        </w:rPr>
        <w:t xml:space="preserve">.  Dokumentacja fotograficzna instalacji - część nr </w:t>
      </w:r>
      <w:r w:rsidR="004F0461" w:rsidRPr="00FF1A4E">
        <w:rPr>
          <w:rFonts w:cstheme="minorHAnsi"/>
          <w:b/>
          <w:bCs/>
          <w:sz w:val="20"/>
          <w:szCs w:val="20"/>
          <w:lang w:eastAsia="pl-PL" w:bidi="pl-PL"/>
        </w:rPr>
        <w:t>3</w:t>
      </w:r>
      <w:r w:rsidRPr="00FF1A4E">
        <w:rPr>
          <w:rFonts w:cstheme="minorHAnsi"/>
          <w:b/>
          <w:bCs/>
          <w:sz w:val="20"/>
          <w:szCs w:val="20"/>
          <w:lang w:eastAsia="pl-PL" w:bidi="pl-PL"/>
        </w:rPr>
        <w:t xml:space="preserve"> (fotografia własna)</w:t>
      </w:r>
      <w:bookmarkEnd w:id="27"/>
      <w:bookmarkEnd w:id="28"/>
    </w:p>
    <w:p w14:paraId="6F9D82D2" w14:textId="77777777"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p>
    <w:p w14:paraId="08B09785" w14:textId="2B3B7E94" w:rsidR="00A15AEF" w:rsidRPr="00FF1A4E" w:rsidRDefault="004F0461" w:rsidP="00A15AEF">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drawing>
          <wp:inline distT="0" distB="0" distL="0" distR="0" wp14:anchorId="2473BED9" wp14:editId="630E929C">
            <wp:extent cx="5760720" cy="4320540"/>
            <wp:effectExtent l="0" t="0" r="0" b="3810"/>
            <wp:docPr id="33734137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41376" name="Obraz 33734137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9B18C13" w14:textId="30EED364" w:rsidR="00A15AEF" w:rsidRPr="00FF1A4E" w:rsidRDefault="00A15AEF" w:rsidP="00A15AEF">
      <w:pPr>
        <w:tabs>
          <w:tab w:val="left" w:pos="0"/>
        </w:tabs>
        <w:spacing w:after="0" w:line="276" w:lineRule="auto"/>
        <w:jc w:val="both"/>
        <w:rPr>
          <w:rFonts w:eastAsiaTheme="minorHAnsi" w:cstheme="minorHAnsi"/>
          <w:kern w:val="2"/>
          <w:lang w:eastAsia="pl-PL" w:bidi="pl-PL"/>
          <w14:ligatures w14:val="standardContextual"/>
        </w:rPr>
      </w:pPr>
      <w:bookmarkStart w:id="29" w:name="_Toc176761294"/>
      <w:bookmarkStart w:id="30" w:name="_Toc176775829"/>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11</w:t>
      </w:r>
      <w:r w:rsidRPr="00FF1A4E">
        <w:rPr>
          <w:rFonts w:cstheme="minorHAnsi"/>
          <w:b/>
          <w:bCs/>
          <w:sz w:val="20"/>
          <w:szCs w:val="20"/>
          <w:lang w:eastAsia="pl-PL" w:bidi="pl-PL"/>
        </w:rPr>
        <w:fldChar w:fldCharType="end"/>
      </w:r>
      <w:r w:rsidRPr="00FF1A4E">
        <w:rPr>
          <w:rFonts w:cstheme="minorHAnsi"/>
          <w:b/>
          <w:bCs/>
          <w:sz w:val="20"/>
          <w:szCs w:val="20"/>
          <w:lang w:eastAsia="pl-PL" w:bidi="pl-PL"/>
        </w:rPr>
        <w:t xml:space="preserve">.  Dokumentacja fotograficzna instalacji - część nr </w:t>
      </w:r>
      <w:r w:rsidR="004F0461" w:rsidRPr="00FF1A4E">
        <w:rPr>
          <w:rFonts w:cstheme="minorHAnsi"/>
          <w:b/>
          <w:bCs/>
          <w:sz w:val="20"/>
          <w:szCs w:val="20"/>
          <w:lang w:eastAsia="pl-PL" w:bidi="pl-PL"/>
        </w:rPr>
        <w:t>3</w:t>
      </w:r>
      <w:r w:rsidRPr="00FF1A4E">
        <w:rPr>
          <w:rFonts w:cstheme="minorHAnsi"/>
          <w:b/>
          <w:bCs/>
          <w:sz w:val="20"/>
          <w:szCs w:val="20"/>
          <w:lang w:eastAsia="pl-PL" w:bidi="pl-PL"/>
        </w:rPr>
        <w:t xml:space="preserve"> (fotografia własna)</w:t>
      </w:r>
      <w:bookmarkEnd w:id="29"/>
      <w:bookmarkEnd w:id="30"/>
    </w:p>
    <w:p w14:paraId="0B1FF11A" w14:textId="48FB34A1" w:rsidR="004F0461" w:rsidRPr="00FF1A4E" w:rsidRDefault="004F0461" w:rsidP="006F0F7E">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lastRenderedPageBreak/>
        <w:drawing>
          <wp:inline distT="0" distB="0" distL="0" distR="0" wp14:anchorId="681ECED1" wp14:editId="6D7600EE">
            <wp:extent cx="5760720" cy="4320540"/>
            <wp:effectExtent l="0" t="0" r="0" b="3810"/>
            <wp:docPr id="1556964805"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964805" name="Obraz 155696480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E298868" w14:textId="17D8D77A" w:rsidR="004F0461" w:rsidRPr="00FF1A4E" w:rsidRDefault="004F0461" w:rsidP="004F0461">
      <w:pPr>
        <w:tabs>
          <w:tab w:val="left" w:pos="0"/>
        </w:tabs>
        <w:spacing w:after="0" w:line="276" w:lineRule="auto"/>
        <w:jc w:val="both"/>
        <w:rPr>
          <w:rFonts w:eastAsiaTheme="minorHAnsi" w:cstheme="minorHAnsi"/>
          <w:kern w:val="2"/>
          <w:lang w:eastAsia="pl-PL" w:bidi="pl-PL"/>
          <w14:ligatures w14:val="standardContextual"/>
        </w:rPr>
      </w:pPr>
      <w:bookmarkStart w:id="31" w:name="_Toc176761295"/>
      <w:bookmarkStart w:id="32" w:name="_Toc176775830"/>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12</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3 (fotografia własna)</w:t>
      </w:r>
      <w:bookmarkEnd w:id="31"/>
      <w:bookmarkEnd w:id="32"/>
    </w:p>
    <w:p w14:paraId="4A62F0A5" w14:textId="77777777" w:rsidR="004F0461" w:rsidRPr="00FF1A4E" w:rsidRDefault="004F0461" w:rsidP="004F0461">
      <w:pPr>
        <w:tabs>
          <w:tab w:val="left" w:pos="0"/>
        </w:tabs>
        <w:spacing w:after="0" w:line="276" w:lineRule="auto"/>
        <w:jc w:val="both"/>
        <w:rPr>
          <w:rFonts w:eastAsiaTheme="minorHAnsi" w:cstheme="minorHAnsi"/>
          <w:kern w:val="2"/>
          <w:lang w:eastAsia="pl-PL" w:bidi="pl-PL"/>
          <w14:ligatures w14:val="standardContextual"/>
        </w:rPr>
      </w:pPr>
    </w:p>
    <w:p w14:paraId="50B6D550" w14:textId="2E45FC72" w:rsidR="004F0461" w:rsidRPr="00FF1A4E" w:rsidRDefault="004F0461" w:rsidP="004F0461">
      <w:pPr>
        <w:tabs>
          <w:tab w:val="left" w:pos="0"/>
        </w:tabs>
        <w:spacing w:after="0" w:line="276" w:lineRule="auto"/>
        <w:jc w:val="both"/>
        <w:rPr>
          <w:rFonts w:eastAsiaTheme="minorHAnsi" w:cstheme="minorHAnsi"/>
          <w:kern w:val="2"/>
          <w:lang w:eastAsia="pl-PL" w:bidi="pl-PL"/>
          <w14:ligatures w14:val="standardContextual"/>
        </w:rPr>
      </w:pPr>
      <w:r w:rsidRPr="00FF1A4E">
        <w:rPr>
          <w:rFonts w:eastAsiaTheme="minorHAnsi" w:cstheme="minorHAnsi"/>
          <w:noProof/>
          <w:kern w:val="2"/>
          <w:lang w:eastAsia="pl-PL" w:bidi="pl-PL"/>
        </w:rPr>
        <w:drawing>
          <wp:inline distT="0" distB="0" distL="0" distR="0" wp14:anchorId="4DF2684C" wp14:editId="2ABE9C11">
            <wp:extent cx="5760720" cy="4320540"/>
            <wp:effectExtent l="0" t="0" r="0" b="3810"/>
            <wp:docPr id="1094505705"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505705" name="Obraz 109450570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1224312" w14:textId="5E87B4E0" w:rsidR="004F0461" w:rsidRPr="00FF1A4E" w:rsidRDefault="004F0461" w:rsidP="004F0461">
      <w:pPr>
        <w:tabs>
          <w:tab w:val="left" w:pos="0"/>
        </w:tabs>
        <w:spacing w:after="0" w:line="276" w:lineRule="auto"/>
        <w:jc w:val="both"/>
        <w:rPr>
          <w:rFonts w:eastAsiaTheme="minorHAnsi" w:cstheme="minorHAnsi"/>
          <w:kern w:val="2"/>
          <w:lang w:eastAsia="pl-PL" w:bidi="pl-PL"/>
          <w14:ligatures w14:val="standardContextual"/>
        </w:rPr>
      </w:pPr>
      <w:bookmarkStart w:id="33" w:name="_Toc176761296"/>
      <w:bookmarkStart w:id="34" w:name="_Toc176775831"/>
      <w:r w:rsidRPr="00FF1A4E">
        <w:rPr>
          <w:rFonts w:cstheme="minorHAnsi"/>
          <w:b/>
          <w:bCs/>
          <w:sz w:val="20"/>
          <w:szCs w:val="20"/>
          <w:lang w:eastAsia="pl-PL" w:bidi="pl-PL"/>
        </w:rPr>
        <w:t xml:space="preserve">Fot.  </w:t>
      </w:r>
      <w:r w:rsidRPr="00FF1A4E">
        <w:rPr>
          <w:rFonts w:cstheme="minorHAnsi"/>
          <w:b/>
          <w:bCs/>
          <w:sz w:val="20"/>
          <w:szCs w:val="20"/>
          <w:lang w:eastAsia="pl-PL" w:bidi="pl-PL"/>
        </w:rPr>
        <w:fldChar w:fldCharType="begin"/>
      </w:r>
      <w:r w:rsidRPr="00FF1A4E">
        <w:rPr>
          <w:rFonts w:cstheme="minorHAnsi"/>
          <w:b/>
          <w:bCs/>
          <w:sz w:val="20"/>
          <w:szCs w:val="20"/>
          <w:lang w:eastAsia="pl-PL" w:bidi="pl-PL"/>
        </w:rPr>
        <w:instrText xml:space="preserve"> SEQ Fot._ \* ARABIC </w:instrText>
      </w:r>
      <w:r w:rsidRPr="00FF1A4E">
        <w:rPr>
          <w:rFonts w:cstheme="minorHAnsi"/>
          <w:b/>
          <w:bCs/>
          <w:sz w:val="20"/>
          <w:szCs w:val="20"/>
          <w:lang w:eastAsia="pl-PL" w:bidi="pl-PL"/>
        </w:rPr>
        <w:fldChar w:fldCharType="separate"/>
      </w:r>
      <w:r w:rsidR="00500071">
        <w:rPr>
          <w:rFonts w:cstheme="minorHAnsi"/>
          <w:b/>
          <w:bCs/>
          <w:noProof/>
          <w:sz w:val="20"/>
          <w:szCs w:val="20"/>
          <w:lang w:eastAsia="pl-PL" w:bidi="pl-PL"/>
        </w:rPr>
        <w:t>13</w:t>
      </w:r>
      <w:r w:rsidRPr="00FF1A4E">
        <w:rPr>
          <w:rFonts w:cstheme="minorHAnsi"/>
          <w:b/>
          <w:bCs/>
          <w:sz w:val="20"/>
          <w:szCs w:val="20"/>
          <w:lang w:eastAsia="pl-PL" w:bidi="pl-PL"/>
        </w:rPr>
        <w:fldChar w:fldCharType="end"/>
      </w:r>
      <w:r w:rsidRPr="00FF1A4E">
        <w:rPr>
          <w:rFonts w:cstheme="minorHAnsi"/>
          <w:b/>
          <w:bCs/>
          <w:sz w:val="20"/>
          <w:szCs w:val="20"/>
          <w:lang w:eastAsia="pl-PL" w:bidi="pl-PL"/>
        </w:rPr>
        <w:t>.  Dokumentacja fotograficzna instalacji - część nr 3 (fotografia własna)</w:t>
      </w:r>
      <w:bookmarkEnd w:id="33"/>
      <w:bookmarkEnd w:id="34"/>
    </w:p>
    <w:p w14:paraId="02E7ECAB" w14:textId="3FD96B3C" w:rsidR="006F0F7E" w:rsidRPr="0005674F" w:rsidRDefault="004F0461" w:rsidP="006F0F7E">
      <w:pPr>
        <w:tabs>
          <w:tab w:val="left" w:pos="0"/>
        </w:tabs>
        <w:spacing w:before="120" w:after="0" w:line="276" w:lineRule="auto"/>
        <w:jc w:val="both"/>
        <w:rPr>
          <w:rFonts w:eastAsiaTheme="minorHAnsi" w:cstheme="minorHAnsi"/>
          <w:kern w:val="2"/>
          <w:lang w:eastAsia="pl-PL" w:bidi="pl-PL"/>
          <w14:ligatures w14:val="standardContextual"/>
        </w:rPr>
      </w:pPr>
      <w:r w:rsidRPr="00DD70DC">
        <w:rPr>
          <w:rFonts w:eastAsiaTheme="minorHAnsi" w:cstheme="minorHAnsi"/>
          <w:kern w:val="2"/>
          <w:lang w:eastAsia="pl-PL" w:bidi="pl-PL"/>
          <w14:ligatures w14:val="standardContextual"/>
        </w:rPr>
        <w:lastRenderedPageBreak/>
        <w:tab/>
      </w:r>
      <w:r w:rsidR="006F0F7E" w:rsidRPr="0005674F">
        <w:rPr>
          <w:rFonts w:eastAsiaTheme="minorHAnsi" w:cstheme="minorHAnsi"/>
          <w:kern w:val="2"/>
          <w:lang w:eastAsia="pl-PL" w:bidi="pl-PL"/>
          <w14:ligatures w14:val="standardContextual"/>
        </w:rPr>
        <w:t xml:space="preserve">Dodatkowo posiłkowano się metodologią przedstawioną </w:t>
      </w:r>
      <w:r w:rsidRPr="0005674F">
        <w:rPr>
          <w:rFonts w:eastAsiaTheme="minorHAnsi" w:cstheme="minorHAnsi"/>
          <w:kern w:val="2"/>
          <w:lang w:eastAsia="pl-PL" w:bidi="pl-PL"/>
          <w14:ligatures w14:val="standardContextual"/>
        </w:rPr>
        <w:t xml:space="preserve">w </w:t>
      </w:r>
      <w:r w:rsidR="006F0F7E" w:rsidRPr="0005674F">
        <w:rPr>
          <w:rFonts w:eastAsiaTheme="minorHAnsi" w:cstheme="minorHAnsi"/>
          <w:kern w:val="2"/>
          <w:lang w:eastAsia="pl-PL" w:bidi="pl-PL"/>
          <w14:ligatures w14:val="standardContextual"/>
        </w:rPr>
        <w:t>„</w:t>
      </w:r>
      <w:r w:rsidR="006F0F7E" w:rsidRPr="0005674F">
        <w:rPr>
          <w:rFonts w:eastAsiaTheme="minorHAnsi" w:cstheme="minorHAnsi"/>
          <w:i/>
          <w:iCs/>
          <w:kern w:val="2"/>
          <w:lang w:eastAsia="pl-PL" w:bidi="pl-PL"/>
          <w14:ligatures w14:val="standardContextual"/>
        </w:rPr>
        <w:t>Ocen</w:t>
      </w:r>
      <w:r w:rsidRPr="0005674F">
        <w:rPr>
          <w:rFonts w:eastAsiaTheme="minorHAnsi" w:cstheme="minorHAnsi"/>
          <w:i/>
          <w:iCs/>
          <w:kern w:val="2"/>
          <w:lang w:eastAsia="pl-PL" w:bidi="pl-PL"/>
          <w14:ligatures w14:val="standardContextual"/>
        </w:rPr>
        <w:t>ie</w:t>
      </w:r>
      <w:r w:rsidR="006F0F7E" w:rsidRPr="0005674F">
        <w:rPr>
          <w:rFonts w:eastAsiaTheme="minorHAnsi" w:cstheme="minorHAnsi"/>
          <w:i/>
          <w:iCs/>
          <w:kern w:val="2"/>
          <w:lang w:eastAsia="pl-PL" w:bidi="pl-PL"/>
          <w14:ligatures w14:val="standardContextual"/>
        </w:rPr>
        <w:t xml:space="preserve"> oddziaływania farm fotowoltaicznych na krajobraz</w:t>
      </w:r>
      <w:r w:rsidR="006F0F7E" w:rsidRPr="0005674F">
        <w:rPr>
          <w:rFonts w:eastAsiaTheme="minorHAnsi" w:cstheme="minorHAnsi"/>
          <w:kern w:val="2"/>
          <w:lang w:eastAsia="pl-PL" w:bidi="pl-PL"/>
          <w14:ligatures w14:val="standardContextual"/>
        </w:rPr>
        <w:t>” wykonanym na zlecenie Generalnej Dyrekcja Ochrony Środowiska w</w:t>
      </w:r>
      <w:r w:rsidRPr="0005674F">
        <w:rPr>
          <w:rFonts w:eastAsiaTheme="minorHAnsi" w:cstheme="minorHAnsi"/>
          <w:kern w:val="2"/>
          <w:lang w:eastAsia="pl-PL" w:bidi="pl-PL"/>
          <w14:ligatures w14:val="standardContextual"/>
        </w:rPr>
        <w:t> </w:t>
      </w:r>
      <w:r w:rsidR="006F0F7E" w:rsidRPr="0005674F">
        <w:rPr>
          <w:rFonts w:eastAsiaTheme="minorHAnsi" w:cstheme="minorHAnsi"/>
          <w:kern w:val="2"/>
          <w:lang w:eastAsia="pl-PL" w:bidi="pl-PL"/>
          <w14:ligatures w14:val="standardContextual"/>
        </w:rPr>
        <w:t>2022 roku. Zalecenia metodyczne.</w:t>
      </w:r>
      <w:r w:rsidRPr="0005674F">
        <w:rPr>
          <w:rFonts w:eastAsiaTheme="minorHAnsi" w:cstheme="minorHAnsi"/>
          <w:kern w:val="2"/>
          <w:lang w:eastAsia="pl-PL" w:bidi="pl-PL"/>
          <w14:ligatures w14:val="standardContextual"/>
        </w:rPr>
        <w:t xml:space="preserve"> </w:t>
      </w:r>
      <w:r w:rsidR="006F0F7E" w:rsidRPr="0005674F">
        <w:rPr>
          <w:rFonts w:eastAsiaTheme="minorHAnsi" w:cstheme="minorHAnsi"/>
          <w:kern w:val="2"/>
          <w:lang w:eastAsia="pl-PL" w:bidi="pl-PL"/>
          <w14:ligatures w14:val="standardContextual"/>
        </w:rPr>
        <w:t>Poniżej zamieszczono tabel</w:t>
      </w:r>
      <w:r w:rsidRPr="0005674F">
        <w:rPr>
          <w:rFonts w:eastAsiaTheme="minorHAnsi" w:cstheme="minorHAnsi"/>
          <w:kern w:val="2"/>
          <w:lang w:eastAsia="pl-PL" w:bidi="pl-PL"/>
          <w14:ligatures w14:val="standardContextual"/>
        </w:rPr>
        <w:t>e</w:t>
      </w:r>
      <w:r w:rsidR="006F0F7E" w:rsidRPr="0005674F">
        <w:rPr>
          <w:rFonts w:eastAsiaTheme="minorHAnsi" w:cstheme="minorHAnsi"/>
          <w:kern w:val="2"/>
          <w:lang w:eastAsia="pl-PL" w:bidi="pl-PL"/>
          <w14:ligatures w14:val="standardContextual"/>
        </w:rPr>
        <w:t xml:space="preserve"> z wynikami.</w:t>
      </w:r>
    </w:p>
    <w:p w14:paraId="166F0436" w14:textId="5B4CDB48" w:rsidR="006F0F7E" w:rsidRPr="0005674F" w:rsidRDefault="006F0F7E" w:rsidP="006F0F7E">
      <w:pPr>
        <w:spacing w:before="120" w:after="60" w:line="240" w:lineRule="auto"/>
        <w:jc w:val="both"/>
        <w:rPr>
          <w:rFonts w:cstheme="minorHAnsi"/>
          <w:b/>
          <w:bCs/>
          <w:sz w:val="20"/>
          <w:szCs w:val="20"/>
        </w:rPr>
      </w:pPr>
      <w:bookmarkStart w:id="35" w:name="_Toc169619404"/>
      <w:bookmarkStart w:id="36" w:name="_Toc176775200"/>
      <w:r w:rsidRPr="0005674F">
        <w:rPr>
          <w:rFonts w:cstheme="minorHAnsi"/>
          <w:b/>
          <w:bCs/>
          <w:sz w:val="20"/>
          <w:szCs w:val="20"/>
        </w:rPr>
        <w:t xml:space="preserve">Tabela </w:t>
      </w:r>
      <w:r w:rsidRPr="0005674F">
        <w:rPr>
          <w:rFonts w:cstheme="minorHAnsi"/>
          <w:b/>
          <w:bCs/>
          <w:sz w:val="20"/>
          <w:szCs w:val="20"/>
        </w:rPr>
        <w:fldChar w:fldCharType="begin"/>
      </w:r>
      <w:r w:rsidRPr="0005674F">
        <w:rPr>
          <w:rFonts w:cstheme="minorHAnsi"/>
          <w:b/>
          <w:bCs/>
          <w:sz w:val="20"/>
          <w:szCs w:val="20"/>
        </w:rPr>
        <w:instrText xml:space="preserve"> SEQ Tabela \* ARABIC </w:instrText>
      </w:r>
      <w:r w:rsidRPr="0005674F">
        <w:rPr>
          <w:rFonts w:cstheme="minorHAnsi"/>
          <w:b/>
          <w:bCs/>
          <w:sz w:val="20"/>
          <w:szCs w:val="20"/>
        </w:rPr>
        <w:fldChar w:fldCharType="separate"/>
      </w:r>
      <w:r w:rsidR="00500071">
        <w:rPr>
          <w:rFonts w:cstheme="minorHAnsi"/>
          <w:b/>
          <w:bCs/>
          <w:noProof/>
          <w:sz w:val="20"/>
          <w:szCs w:val="20"/>
        </w:rPr>
        <w:t>4</w:t>
      </w:r>
      <w:r w:rsidRPr="0005674F">
        <w:rPr>
          <w:rFonts w:cstheme="minorHAnsi"/>
          <w:b/>
          <w:bCs/>
          <w:sz w:val="20"/>
          <w:szCs w:val="20"/>
        </w:rPr>
        <w:fldChar w:fldCharType="end"/>
      </w:r>
      <w:r w:rsidRPr="0005674F">
        <w:rPr>
          <w:rFonts w:cstheme="minorHAnsi"/>
          <w:b/>
          <w:bCs/>
          <w:sz w:val="20"/>
          <w:szCs w:val="20"/>
        </w:rPr>
        <w:t>. Oddziaływanie projektowanych elementów planowanej inwestycji na krajobraz</w:t>
      </w:r>
      <w:bookmarkEnd w:id="35"/>
      <w:bookmarkEnd w:id="36"/>
    </w:p>
    <w:tbl>
      <w:tblPr>
        <w:tblStyle w:val="Tabela-Siatka1"/>
        <w:tblW w:w="9078" w:type="dxa"/>
        <w:jc w:val="center"/>
        <w:tblLook w:val="04A0" w:firstRow="1" w:lastRow="0" w:firstColumn="1" w:lastColumn="0" w:noHBand="0" w:noVBand="1"/>
      </w:tblPr>
      <w:tblGrid>
        <w:gridCol w:w="1413"/>
        <w:gridCol w:w="3827"/>
        <w:gridCol w:w="3838"/>
      </w:tblGrid>
      <w:tr w:rsidR="006F0F7E" w:rsidRPr="0005674F" w14:paraId="06D7B5F5" w14:textId="77777777" w:rsidTr="00DD70DC">
        <w:trPr>
          <w:trHeight w:val="397"/>
          <w:tblHeader/>
          <w:jc w:val="center"/>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3C0145EA" w14:textId="3EBD3767" w:rsidR="006F0F7E" w:rsidRPr="0005674F" w:rsidRDefault="006F0F7E" w:rsidP="0005674F">
            <w:pPr>
              <w:jc w:val="center"/>
              <w:rPr>
                <w:rFonts w:asciiTheme="minorHAnsi" w:eastAsiaTheme="minorHAnsi" w:hAnsiTheme="minorHAnsi" w:cstheme="minorHAnsi"/>
                <w:b/>
                <w:bCs/>
              </w:rPr>
            </w:pPr>
            <w:r w:rsidRPr="0005674F">
              <w:rPr>
                <w:rFonts w:asciiTheme="minorHAnsi" w:eastAsiaTheme="minorHAnsi" w:hAnsiTheme="minorHAnsi" w:cstheme="minorHAnsi"/>
                <w:b/>
                <w:bCs/>
              </w:rPr>
              <w:t>Strefa</w:t>
            </w:r>
            <w:r w:rsidR="00DD70DC" w:rsidRPr="0005674F">
              <w:rPr>
                <w:rFonts w:asciiTheme="minorHAnsi" w:eastAsiaTheme="minorHAnsi" w:hAnsiTheme="minorHAnsi" w:cstheme="minorHAnsi"/>
                <w:b/>
                <w:bCs/>
              </w:rPr>
              <w:t xml:space="preserve"> </w:t>
            </w:r>
            <w:r w:rsidRPr="0005674F">
              <w:rPr>
                <w:rFonts w:asciiTheme="minorHAnsi" w:eastAsiaTheme="minorHAnsi" w:hAnsiTheme="minorHAnsi" w:cstheme="minorHAnsi"/>
                <w:b/>
                <w:bCs/>
              </w:rPr>
              <w:t>ryzyka</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17E3F8A1" w14:textId="77777777" w:rsidR="006F0F7E" w:rsidRPr="0005674F" w:rsidRDefault="006F0F7E" w:rsidP="006F0F7E">
            <w:pPr>
              <w:rPr>
                <w:rFonts w:asciiTheme="minorHAnsi" w:eastAsiaTheme="minorHAnsi" w:hAnsiTheme="minorHAnsi" w:cstheme="minorHAnsi"/>
                <w:b/>
                <w:bCs/>
              </w:rPr>
            </w:pPr>
            <w:r w:rsidRPr="0005674F">
              <w:rPr>
                <w:rFonts w:asciiTheme="minorHAnsi" w:eastAsiaTheme="minorHAnsi" w:hAnsiTheme="minorHAnsi" w:cstheme="minorHAnsi"/>
                <w:b/>
                <w:bCs/>
              </w:rPr>
              <w:t>Wskazania do klasyfikacji terenu do strefy</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1FC5EB11" w14:textId="77777777" w:rsidR="006F0F7E" w:rsidRPr="0005674F" w:rsidRDefault="006F0F7E" w:rsidP="006F0F7E">
            <w:pPr>
              <w:rPr>
                <w:rFonts w:asciiTheme="minorHAnsi" w:eastAsiaTheme="minorHAnsi" w:hAnsiTheme="minorHAnsi" w:cstheme="minorHAnsi"/>
                <w:b/>
                <w:bCs/>
              </w:rPr>
            </w:pPr>
            <w:r w:rsidRPr="0005674F">
              <w:rPr>
                <w:rFonts w:asciiTheme="minorHAnsi" w:eastAsiaTheme="minorHAnsi" w:hAnsiTheme="minorHAnsi" w:cstheme="minorHAnsi"/>
                <w:b/>
                <w:bCs/>
              </w:rPr>
              <w:t>Zaklasyfikowane obszary</w:t>
            </w:r>
          </w:p>
        </w:tc>
      </w:tr>
      <w:tr w:rsidR="006F0F7E" w:rsidRPr="0005674F" w14:paraId="7D08107A" w14:textId="77777777" w:rsidTr="0005674F">
        <w:trPr>
          <w:trHeight w:val="1837"/>
          <w:jc w:val="center"/>
        </w:trPr>
        <w:tc>
          <w:tcPr>
            <w:tcW w:w="141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1C6C361F" w14:textId="23254D4B" w:rsidR="006F0F7E" w:rsidRPr="0005674F" w:rsidRDefault="006F0F7E" w:rsidP="0005674F">
            <w:pPr>
              <w:pStyle w:val="Tekst0"/>
              <w:spacing w:line="240" w:lineRule="auto"/>
              <w:ind w:firstLine="0"/>
              <w:jc w:val="center"/>
              <w:rPr>
                <w:rFonts w:asciiTheme="minorHAnsi" w:hAnsiTheme="minorHAnsi" w:cstheme="minorHAnsi"/>
                <w:b/>
                <w:bCs/>
              </w:rPr>
            </w:pPr>
            <w:r w:rsidRPr="0005674F">
              <w:rPr>
                <w:rFonts w:asciiTheme="minorHAnsi" w:hAnsiTheme="minorHAnsi" w:cstheme="minorHAnsi"/>
                <w:b/>
                <w:bCs/>
              </w:rPr>
              <w:t>I</w:t>
            </w:r>
          </w:p>
          <w:p w14:paraId="7E650CFD" w14:textId="77777777" w:rsidR="006F0F7E" w:rsidRPr="0005674F" w:rsidRDefault="006F0F7E" w:rsidP="0005674F">
            <w:pPr>
              <w:pStyle w:val="Tekst0"/>
              <w:spacing w:line="240" w:lineRule="auto"/>
              <w:ind w:firstLine="0"/>
              <w:jc w:val="center"/>
              <w:rPr>
                <w:rFonts w:asciiTheme="minorHAnsi" w:hAnsiTheme="minorHAnsi" w:cstheme="minorHAnsi"/>
                <w:b/>
                <w:bCs/>
              </w:rPr>
            </w:pPr>
            <w:r w:rsidRPr="0005674F">
              <w:rPr>
                <w:rFonts w:asciiTheme="minorHAnsi" w:hAnsiTheme="minorHAnsi" w:cstheme="minorHAnsi"/>
                <w:b/>
                <w:bCs/>
              </w:rPr>
              <w:t>Znacznego ryzyka</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B03BED"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lokalizację w obrębie form ochrony przyrody i krajobrazu</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C3CA162" w14:textId="2A322E5B" w:rsidR="006F0F7E" w:rsidRPr="0005674F" w:rsidRDefault="0005674F"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Analizowana inwestycja w części oznaczonej numerami 2 i 3 znajdować się będzie w granicach otuliny Kaszubskiego Parku Krajobrazowego a w części oznaczonej numerem 1 - przylegać będzie na północnej granicy działki do granic Przywidzkiego Obszaru Chronionego Krajobrazu.</w:t>
            </w:r>
          </w:p>
        </w:tc>
      </w:tr>
      <w:tr w:rsidR="006F0F7E" w:rsidRPr="0005674F" w14:paraId="0549C367"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396D1D65" w14:textId="77777777" w:rsidR="006F0F7E" w:rsidRPr="0005674F" w:rsidRDefault="006F0F7E"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0D75F2"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wpisanie na listę dziedzictwa kulturowego lub przyrodniczego UNESCO</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1729EFA"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r w:rsidR="006F0F7E" w:rsidRPr="0005674F" w14:paraId="02725246"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79D9ED14" w14:textId="77777777" w:rsidR="006F0F7E" w:rsidRPr="0005674F" w:rsidRDefault="006F0F7E"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690DFB"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lokalizację w obrębie strefy ochrony konserwatorskiej A</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14A1773"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r w:rsidR="006F0F7E" w:rsidRPr="0005674F" w14:paraId="64D2716A"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76CB0372" w14:textId="77777777" w:rsidR="006F0F7E" w:rsidRPr="0005674F" w:rsidRDefault="006F0F7E"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5501936"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lokalizację w obrębie stref zagrożeń zewnętrznych wyznaczonych w planach ochrony parków narodowych, krajobrazowych i rezerwatów przyrody dla ochrony walorów widokowych</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E413A5"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r w:rsidR="006F0F7E" w:rsidRPr="0005674F" w14:paraId="6007DADA"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7855CC7E" w14:textId="77777777" w:rsidR="006F0F7E" w:rsidRPr="0005674F" w:rsidRDefault="006F0F7E"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E92E793"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wyznaczone siedliska ptaków i nietoperzy oraz trasy ich migracji</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4CAB829"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r w:rsidR="006F0F7E" w:rsidRPr="0005674F" w14:paraId="702E8779"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2863D4DC" w14:textId="77777777" w:rsidR="006F0F7E" w:rsidRPr="0005674F" w:rsidRDefault="006F0F7E"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E9B279"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udokumentowane wybitne walory przyrodnicze, historyczno-kulturowe o znaczeniu co najmniej regionalnym</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70886C"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r w:rsidR="006F0F7E" w:rsidRPr="0005674F" w14:paraId="140B0CD3" w14:textId="77777777" w:rsidTr="0005674F">
        <w:trPr>
          <w:trHeight w:val="1912"/>
          <w:jc w:val="center"/>
        </w:trPr>
        <w:tc>
          <w:tcPr>
            <w:tcW w:w="141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441030E8" w14:textId="77777777" w:rsidR="006F0F7E" w:rsidRPr="0005674F" w:rsidRDefault="006F0F7E" w:rsidP="0005674F">
            <w:pPr>
              <w:pStyle w:val="Tekst0"/>
              <w:spacing w:line="240" w:lineRule="auto"/>
              <w:ind w:firstLine="0"/>
              <w:jc w:val="center"/>
              <w:rPr>
                <w:rFonts w:asciiTheme="minorHAnsi" w:hAnsiTheme="minorHAnsi" w:cstheme="minorHAnsi"/>
                <w:b/>
                <w:bCs/>
              </w:rPr>
            </w:pPr>
            <w:r w:rsidRPr="0005674F">
              <w:rPr>
                <w:rFonts w:asciiTheme="minorHAnsi" w:hAnsiTheme="minorHAnsi" w:cstheme="minorHAnsi"/>
                <w:b/>
                <w:bCs/>
              </w:rPr>
              <w:t>II</w:t>
            </w:r>
          </w:p>
          <w:p w14:paraId="3C31092D" w14:textId="77777777" w:rsidR="006F0F7E" w:rsidRPr="0005674F" w:rsidRDefault="006F0F7E" w:rsidP="0005674F">
            <w:pPr>
              <w:pStyle w:val="Tekst0"/>
              <w:spacing w:line="240" w:lineRule="auto"/>
              <w:ind w:firstLine="0"/>
              <w:jc w:val="center"/>
              <w:rPr>
                <w:rFonts w:asciiTheme="minorHAnsi" w:hAnsiTheme="minorHAnsi" w:cstheme="minorHAnsi"/>
                <w:b/>
                <w:bCs/>
              </w:rPr>
            </w:pPr>
            <w:r w:rsidRPr="0005674F">
              <w:rPr>
                <w:rFonts w:asciiTheme="minorHAnsi" w:hAnsiTheme="minorHAnsi" w:cstheme="minorHAnsi"/>
                <w:b/>
                <w:bCs/>
              </w:rPr>
              <w:t>Średniego ryzyka</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039D578"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lokalizację w obrębie form ochrony przyrody</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BF396F" w14:textId="58280255" w:rsidR="006F0F7E" w:rsidRPr="0005674F" w:rsidRDefault="0005674F"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Analizowana inwestycja w części oznaczonej numerami 2 i 3 znajdować się będzie w granicach otuliny Kaszubskiego Parku Krajobrazowego a w części oznaczonej numerem 1 - przylegać będzie na północnej granicy działki do granic Przywidzkiego Obszaru Chronionego Krajobrazu.</w:t>
            </w:r>
          </w:p>
        </w:tc>
      </w:tr>
      <w:tr w:rsidR="006F0F7E" w:rsidRPr="0005674F" w14:paraId="0EA56F23"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06F7C8A8" w14:textId="77777777" w:rsidR="006F0F7E" w:rsidRPr="0005674F" w:rsidRDefault="006F0F7E"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AD98BE0"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 xml:space="preserve">Ze względu na występowanie projektowanych form ochrony przyrody </w:t>
            </w:r>
          </w:p>
          <w:p w14:paraId="36D80F14"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i krajobrazu</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C7521A"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r w:rsidR="006F0F7E" w:rsidRPr="0005674F" w14:paraId="22A2733E"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7BA55453" w14:textId="77777777" w:rsidR="006F0F7E" w:rsidRPr="0005674F" w:rsidRDefault="006F0F7E"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A0E05A"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 xml:space="preserve">Ze względu na występowanie krajowych </w:t>
            </w:r>
          </w:p>
          <w:p w14:paraId="06CB9B44" w14:textId="77777777" w:rsidR="006F0F7E" w:rsidRPr="0005674F" w:rsidRDefault="006F0F7E"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i regionalnych elementów systemów ekologicznych</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F7F7A0" w14:textId="3CAAB2D6" w:rsidR="0005674F" w:rsidRPr="0005674F" w:rsidRDefault="0005674F"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 xml:space="preserve">W 2005 r. Zakład Badania Ssaków PAN w Białowieży opracował mapę sieci korytarzy dla obszarów Natura 2000 z uwzględnieniem potrzeb ochrony kluczowych gatunków dużych ssaków. Inwestycja zlokalizowana jest poza granicami korytarza ekologicznego. </w:t>
            </w:r>
          </w:p>
          <w:p w14:paraId="4C102684" w14:textId="301D49E4" w:rsidR="006F0F7E" w:rsidRPr="0005674F" w:rsidRDefault="0005674F" w:rsidP="00DD70DC">
            <w:pPr>
              <w:pStyle w:val="Tekst0"/>
              <w:spacing w:line="240" w:lineRule="auto"/>
              <w:ind w:firstLine="0"/>
              <w:jc w:val="left"/>
              <w:rPr>
                <w:rFonts w:asciiTheme="minorHAnsi" w:hAnsiTheme="minorHAnsi" w:cstheme="minorHAnsi"/>
              </w:rPr>
            </w:pPr>
            <w:r w:rsidRPr="0005674F">
              <w:rPr>
                <w:rFonts w:asciiTheme="minorHAnsi" w:hAnsiTheme="minorHAnsi" w:cstheme="minorHAnsi"/>
              </w:rPr>
              <w:t>W 2012 roku Pracownia na rzecz Wszystkich Istot oraz Instytut Biologii Ssaków Polskiej Akademii Nauk Białowieża opracowały kolejną mapę korytarzy istotnych dla populacji dużych ssaków leśnych oraz spójności siedlisk leśnych i wodno-błotnych w skali krajowej i kontynentalnej. Instalacja w części nr 1 znajduje się poza granicami korytarza ekologicznego, natomiast części nr 2 i 3 znajdują się na obszarze korytarza oznaczonego numerem KPn-16A Lasy Powiśla.</w:t>
            </w:r>
          </w:p>
        </w:tc>
      </w:tr>
      <w:tr w:rsidR="0005674F" w:rsidRPr="0005674F" w14:paraId="0558FA6A"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208EDBF1" w14:textId="77777777" w:rsidR="0005674F" w:rsidRPr="0005674F" w:rsidRDefault="0005674F" w:rsidP="0005674F">
            <w:pPr>
              <w:pStyle w:val="Tekst0"/>
              <w:spacing w:line="240" w:lineRule="auto"/>
              <w:ind w:firstLine="0"/>
              <w:jc w:val="center"/>
              <w:rPr>
                <w:rFonts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B8830A" w14:textId="77777777" w:rsidR="0005674F" w:rsidRPr="0005674F" w:rsidRDefault="0005674F" w:rsidP="0005674F">
            <w:pPr>
              <w:pStyle w:val="Tekst0"/>
              <w:spacing w:line="240" w:lineRule="auto"/>
              <w:ind w:firstLine="0"/>
              <w:jc w:val="left"/>
              <w:rPr>
                <w:rFonts w:asciiTheme="minorHAnsi" w:hAnsiTheme="minorHAnsi" w:cstheme="minorHAnsi"/>
              </w:rPr>
            </w:pPr>
            <w:r w:rsidRPr="0005674F">
              <w:rPr>
                <w:rFonts w:asciiTheme="minorHAnsi" w:hAnsiTheme="minorHAnsi" w:cstheme="minorHAnsi"/>
              </w:rPr>
              <w:t xml:space="preserve">Ze względu na występowanie krajowych </w:t>
            </w:r>
          </w:p>
          <w:p w14:paraId="23986FC3" w14:textId="2F87FDF6" w:rsidR="0005674F" w:rsidRPr="0005674F" w:rsidRDefault="0005674F" w:rsidP="0005674F">
            <w:pPr>
              <w:pStyle w:val="Tekst0"/>
              <w:spacing w:line="240" w:lineRule="auto"/>
              <w:ind w:firstLine="0"/>
              <w:jc w:val="left"/>
              <w:rPr>
                <w:rFonts w:cstheme="minorHAnsi"/>
              </w:rPr>
            </w:pPr>
            <w:r w:rsidRPr="0005674F">
              <w:rPr>
                <w:rFonts w:asciiTheme="minorHAnsi" w:hAnsiTheme="minorHAnsi" w:cstheme="minorHAnsi"/>
              </w:rPr>
              <w:t>i regionalnych elementów systemów ekologicznych</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04630F" w14:textId="418B5E51" w:rsidR="0005674F" w:rsidRPr="0005674F" w:rsidRDefault="0005674F" w:rsidP="0005674F">
            <w:pPr>
              <w:pStyle w:val="Tekst0"/>
              <w:spacing w:line="240" w:lineRule="auto"/>
              <w:ind w:firstLine="0"/>
              <w:jc w:val="left"/>
              <w:rPr>
                <w:rFonts w:cstheme="minorHAnsi"/>
              </w:rPr>
            </w:pPr>
            <w:r w:rsidRPr="0005674F">
              <w:rPr>
                <w:rFonts w:asciiTheme="minorHAnsi" w:hAnsiTheme="minorHAnsi" w:cstheme="minorHAnsi"/>
              </w:rPr>
              <w:t>Na obszarze przedsięwzięcia nie stwierdzono występowania mostów krajobrazowych, przejść górnych lub dolnych nad szlakami komunikacyjnymi ani terenów czynnej ochrony płazów. Planowana inwestycja nie spowoduje negatywnego wpływu na ww. korytarz ekologiczny.</w:t>
            </w:r>
          </w:p>
        </w:tc>
      </w:tr>
      <w:tr w:rsidR="0005674F" w:rsidRPr="0005674F" w14:paraId="59B2F367"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4D2BCA78" w14:textId="77777777" w:rsidR="0005674F" w:rsidRPr="0005674F" w:rsidRDefault="0005674F"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403393C" w14:textId="77777777" w:rsidR="0005674F" w:rsidRPr="0005674F" w:rsidRDefault="0005674F" w:rsidP="0005674F">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możliwość znaczącego wpływu wizualnego na krajobraz form ochrony przyrody i krajobrazu i/lub obiekty z listy UNESCO</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B76BE5" w14:textId="77777777" w:rsidR="0005674F" w:rsidRPr="0005674F" w:rsidRDefault="0005674F" w:rsidP="0005674F">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r w:rsidR="0005674F" w:rsidRPr="0005674F" w14:paraId="17CAA5F2" w14:textId="77777777" w:rsidTr="0005674F">
        <w:trPr>
          <w:trHeight w:val="255"/>
          <w:jc w:val="center"/>
        </w:trPr>
        <w:tc>
          <w:tcPr>
            <w:tcW w:w="141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41308DA2" w14:textId="77777777" w:rsidR="0005674F" w:rsidRPr="0005674F" w:rsidRDefault="0005674F" w:rsidP="0005674F">
            <w:pPr>
              <w:pStyle w:val="Tekst0"/>
              <w:spacing w:line="240" w:lineRule="auto"/>
              <w:ind w:firstLine="0"/>
              <w:jc w:val="center"/>
              <w:rPr>
                <w:rFonts w:asciiTheme="minorHAnsi" w:hAnsiTheme="minorHAnsi" w:cstheme="minorHAnsi"/>
                <w:b/>
                <w:bCs/>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B66A2C" w14:textId="77777777" w:rsidR="0005674F" w:rsidRPr="0005674F" w:rsidRDefault="0005674F" w:rsidP="0005674F">
            <w:pPr>
              <w:pStyle w:val="Tekst0"/>
              <w:spacing w:line="240" w:lineRule="auto"/>
              <w:ind w:firstLine="0"/>
              <w:jc w:val="left"/>
              <w:rPr>
                <w:rFonts w:asciiTheme="minorHAnsi" w:hAnsiTheme="minorHAnsi" w:cstheme="minorHAnsi"/>
              </w:rPr>
            </w:pPr>
            <w:r w:rsidRPr="0005674F">
              <w:rPr>
                <w:rFonts w:asciiTheme="minorHAnsi" w:hAnsiTheme="minorHAnsi" w:cstheme="minorHAnsi"/>
              </w:rPr>
              <w:t>Ze względu na lokalizację w zasięgu stref ochrony konserwatorskiej B, K, E</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141086" w14:textId="77777777" w:rsidR="0005674F" w:rsidRPr="0005674F" w:rsidRDefault="0005674F" w:rsidP="0005674F">
            <w:pPr>
              <w:pStyle w:val="Tekst0"/>
              <w:spacing w:line="240" w:lineRule="auto"/>
              <w:ind w:firstLine="0"/>
              <w:jc w:val="left"/>
              <w:rPr>
                <w:rFonts w:asciiTheme="minorHAnsi" w:hAnsiTheme="minorHAnsi" w:cstheme="minorHAnsi"/>
              </w:rPr>
            </w:pPr>
            <w:r w:rsidRPr="0005674F">
              <w:rPr>
                <w:rFonts w:asciiTheme="minorHAnsi" w:hAnsiTheme="minorHAnsi" w:cstheme="minorHAnsi"/>
              </w:rPr>
              <w:t>Nie</w:t>
            </w:r>
          </w:p>
        </w:tc>
      </w:tr>
    </w:tbl>
    <w:p w14:paraId="6C1557AE" w14:textId="3C34C1D0" w:rsidR="006F0F7E" w:rsidRPr="0005674F" w:rsidRDefault="006F0F7E" w:rsidP="004F0461">
      <w:pPr>
        <w:spacing w:after="0" w:line="240" w:lineRule="auto"/>
        <w:jc w:val="both"/>
        <w:rPr>
          <w:rFonts w:cstheme="minorHAnsi"/>
          <w:b/>
          <w:bCs/>
          <w:sz w:val="20"/>
          <w:szCs w:val="20"/>
        </w:rPr>
        <w:sectPr w:rsidR="006F0F7E" w:rsidRPr="0005674F" w:rsidSect="007C6B87">
          <w:pgSz w:w="11906" w:h="16838"/>
          <w:pgMar w:top="851" w:right="1417" w:bottom="993" w:left="1417" w:header="397" w:footer="397" w:gutter="0"/>
          <w:cols w:space="708"/>
          <w:docGrid w:linePitch="360"/>
        </w:sectPr>
      </w:pPr>
      <w:r w:rsidRPr="0005674F">
        <w:rPr>
          <w:rFonts w:cstheme="minorHAnsi"/>
          <w:b/>
          <w:bCs/>
          <w:sz w:val="20"/>
          <w:szCs w:val="20"/>
        </w:rPr>
        <w:t>(źródło: opracowanie własne)</w:t>
      </w:r>
    </w:p>
    <w:tbl>
      <w:tblPr>
        <w:tblStyle w:val="Tabela-Siatka"/>
        <w:tblW w:w="14503" w:type="dxa"/>
        <w:jc w:val="center"/>
        <w:tblLook w:val="04A0" w:firstRow="1" w:lastRow="0" w:firstColumn="1" w:lastColumn="0" w:noHBand="0" w:noVBand="1"/>
      </w:tblPr>
      <w:tblGrid>
        <w:gridCol w:w="1697"/>
        <w:gridCol w:w="4117"/>
        <w:gridCol w:w="1941"/>
        <w:gridCol w:w="1832"/>
        <w:gridCol w:w="4916"/>
      </w:tblGrid>
      <w:tr w:rsidR="004F0461" w:rsidRPr="00280A1D" w14:paraId="2FDC2584" w14:textId="77777777" w:rsidTr="004F0461">
        <w:trPr>
          <w:trHeight w:val="369"/>
          <w:tblHeader/>
          <w:jc w:val="center"/>
        </w:trPr>
        <w:tc>
          <w:tcPr>
            <w:tcW w:w="14503" w:type="dxa"/>
            <w:gridSpan w:val="5"/>
            <w:tcBorders>
              <w:top w:val="nil"/>
              <w:left w:val="nil"/>
              <w:bottom w:val="single" w:sz="4" w:space="0" w:color="auto"/>
              <w:right w:val="nil"/>
            </w:tcBorders>
            <w:shd w:val="clear" w:color="auto" w:fill="auto"/>
            <w:vAlign w:val="center"/>
          </w:tcPr>
          <w:p w14:paraId="2867C422" w14:textId="76D4B7EA" w:rsidR="004F0461" w:rsidRPr="00832F11" w:rsidRDefault="004F0461" w:rsidP="004F0461">
            <w:pPr>
              <w:pStyle w:val="Tekst0"/>
              <w:spacing w:line="240" w:lineRule="auto"/>
              <w:ind w:firstLine="0"/>
              <w:rPr>
                <w:rFonts w:cstheme="minorHAnsi"/>
                <w:b/>
                <w:bCs/>
                <w:sz w:val="20"/>
                <w:szCs w:val="20"/>
              </w:rPr>
            </w:pPr>
            <w:bookmarkStart w:id="37" w:name="_Toc176775201"/>
            <w:r w:rsidRPr="00832F11">
              <w:rPr>
                <w:rFonts w:cstheme="minorHAnsi"/>
                <w:b/>
                <w:bCs/>
                <w:sz w:val="20"/>
                <w:szCs w:val="20"/>
              </w:rPr>
              <w:lastRenderedPageBreak/>
              <w:t xml:space="preserve">Tabela </w:t>
            </w:r>
            <w:r w:rsidRPr="00832F11">
              <w:rPr>
                <w:rFonts w:cstheme="minorHAnsi"/>
                <w:b/>
                <w:bCs/>
                <w:sz w:val="20"/>
                <w:szCs w:val="20"/>
              </w:rPr>
              <w:fldChar w:fldCharType="begin"/>
            </w:r>
            <w:r w:rsidRPr="00832F11">
              <w:rPr>
                <w:rFonts w:cstheme="minorHAnsi"/>
                <w:b/>
                <w:bCs/>
                <w:sz w:val="20"/>
                <w:szCs w:val="20"/>
              </w:rPr>
              <w:instrText xml:space="preserve"> SEQ Tabela \* ARABIC </w:instrText>
            </w:r>
            <w:r w:rsidRPr="00832F11">
              <w:rPr>
                <w:rFonts w:cstheme="minorHAnsi"/>
                <w:b/>
                <w:bCs/>
                <w:sz w:val="20"/>
                <w:szCs w:val="20"/>
              </w:rPr>
              <w:fldChar w:fldCharType="separate"/>
            </w:r>
            <w:r w:rsidR="00500071">
              <w:rPr>
                <w:rFonts w:cstheme="minorHAnsi"/>
                <w:b/>
                <w:bCs/>
                <w:noProof/>
                <w:sz w:val="20"/>
                <w:szCs w:val="20"/>
              </w:rPr>
              <w:t>5</w:t>
            </w:r>
            <w:r w:rsidRPr="00832F11">
              <w:rPr>
                <w:rFonts w:cstheme="minorHAnsi"/>
                <w:b/>
                <w:bCs/>
                <w:sz w:val="20"/>
                <w:szCs w:val="20"/>
              </w:rPr>
              <w:fldChar w:fldCharType="end"/>
            </w:r>
            <w:r w:rsidRPr="00832F11">
              <w:rPr>
                <w:rFonts w:cstheme="minorHAnsi"/>
                <w:b/>
                <w:bCs/>
                <w:sz w:val="20"/>
                <w:szCs w:val="20"/>
              </w:rPr>
              <w:t>. Ocena intensywności oddziaływania na krajobraz</w:t>
            </w:r>
            <w:bookmarkEnd w:id="37"/>
          </w:p>
        </w:tc>
      </w:tr>
      <w:tr w:rsidR="004F0461" w:rsidRPr="00280A1D" w14:paraId="300EAB4E"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141824" w14:textId="1465272F" w:rsidR="004F0461" w:rsidRPr="00832F11" w:rsidRDefault="004F0461" w:rsidP="004F0461">
            <w:pPr>
              <w:pStyle w:val="Tekst0"/>
              <w:spacing w:line="240" w:lineRule="auto"/>
              <w:ind w:firstLine="0"/>
              <w:jc w:val="center"/>
              <w:rPr>
                <w:rFonts w:cstheme="minorHAnsi"/>
                <w:b/>
                <w:bCs/>
                <w:sz w:val="18"/>
                <w:szCs w:val="18"/>
              </w:rPr>
            </w:pPr>
            <w:r w:rsidRPr="00832F11">
              <w:rPr>
                <w:rFonts w:cstheme="minorHAnsi"/>
                <w:b/>
                <w:bCs/>
                <w:sz w:val="18"/>
                <w:szCs w:val="18"/>
              </w:rPr>
              <w:t>Cecha / element krajobrazu</w:t>
            </w:r>
          </w:p>
        </w:tc>
        <w:tc>
          <w:tcPr>
            <w:tcW w:w="41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EF1BC8" w14:textId="079CEECC" w:rsidR="004F0461" w:rsidRPr="00832F11" w:rsidRDefault="004F0461" w:rsidP="004F0461">
            <w:pPr>
              <w:pStyle w:val="Tekst0"/>
              <w:spacing w:line="240" w:lineRule="auto"/>
              <w:ind w:firstLine="0"/>
              <w:jc w:val="center"/>
              <w:rPr>
                <w:rFonts w:cstheme="minorHAnsi"/>
                <w:b/>
                <w:bCs/>
                <w:sz w:val="18"/>
                <w:szCs w:val="18"/>
              </w:rPr>
            </w:pPr>
            <w:r w:rsidRPr="00832F11">
              <w:rPr>
                <w:rFonts w:cstheme="minorHAnsi"/>
                <w:b/>
                <w:bCs/>
                <w:sz w:val="18"/>
                <w:szCs w:val="18"/>
              </w:rPr>
              <w:t>Charakter oddziaływania</w:t>
            </w:r>
          </w:p>
        </w:tc>
        <w:tc>
          <w:tcPr>
            <w:tcW w:w="1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09A77E" w14:textId="2A81CED8" w:rsidR="004F0461" w:rsidRPr="00832F11" w:rsidRDefault="004F0461" w:rsidP="004F0461">
            <w:pPr>
              <w:pStyle w:val="Tekst0"/>
              <w:spacing w:line="240" w:lineRule="auto"/>
              <w:ind w:firstLine="0"/>
              <w:jc w:val="center"/>
              <w:rPr>
                <w:rFonts w:cstheme="minorHAnsi"/>
                <w:b/>
                <w:bCs/>
                <w:sz w:val="18"/>
                <w:szCs w:val="18"/>
              </w:rPr>
            </w:pPr>
            <w:r w:rsidRPr="00832F11">
              <w:rPr>
                <w:rFonts w:cstheme="minorHAnsi"/>
                <w:b/>
                <w:bCs/>
                <w:sz w:val="18"/>
                <w:szCs w:val="18"/>
              </w:rPr>
              <w:t>Intensywność oddziaływania</w:t>
            </w:r>
            <w:r w:rsidRPr="00832F11">
              <w:rPr>
                <w:rFonts w:cstheme="minorHAnsi"/>
                <w:b/>
                <w:bCs/>
                <w:sz w:val="18"/>
                <w:szCs w:val="18"/>
              </w:rPr>
              <w:cr/>
              <w:t xml:space="preserve"> *</w:t>
            </w:r>
          </w:p>
        </w:tc>
        <w:tc>
          <w:tcPr>
            <w:tcW w:w="18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6B4C76" w14:textId="50E8F9ED" w:rsidR="004F0461" w:rsidRPr="00832F11" w:rsidRDefault="004F0461" w:rsidP="004F0461">
            <w:pPr>
              <w:pStyle w:val="Tekst0"/>
              <w:spacing w:line="240" w:lineRule="auto"/>
              <w:ind w:firstLine="0"/>
              <w:jc w:val="center"/>
              <w:rPr>
                <w:rFonts w:cstheme="minorHAnsi"/>
                <w:b/>
                <w:bCs/>
                <w:sz w:val="18"/>
                <w:szCs w:val="18"/>
              </w:rPr>
            </w:pPr>
            <w:r w:rsidRPr="00832F11">
              <w:rPr>
                <w:rFonts w:cstheme="minorHAnsi"/>
                <w:b/>
                <w:bCs/>
                <w:sz w:val="18"/>
                <w:szCs w:val="18"/>
              </w:rPr>
              <w:t>Przypisana wartość</w:t>
            </w:r>
          </w:p>
        </w:tc>
        <w:tc>
          <w:tcPr>
            <w:tcW w:w="49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6133D7" w14:textId="14C8E18D" w:rsidR="004F0461" w:rsidRPr="00832F11" w:rsidRDefault="004F0461" w:rsidP="004F0461">
            <w:pPr>
              <w:pStyle w:val="Tekst0"/>
              <w:spacing w:line="240" w:lineRule="auto"/>
              <w:ind w:firstLine="0"/>
              <w:jc w:val="center"/>
              <w:rPr>
                <w:rFonts w:cstheme="minorHAnsi"/>
                <w:b/>
                <w:bCs/>
                <w:sz w:val="18"/>
                <w:szCs w:val="18"/>
              </w:rPr>
            </w:pPr>
            <w:r w:rsidRPr="00832F11">
              <w:rPr>
                <w:rFonts w:cstheme="minorHAnsi"/>
                <w:b/>
                <w:bCs/>
                <w:sz w:val="18"/>
                <w:szCs w:val="18"/>
              </w:rPr>
              <w:t>Działania minimalizujące</w:t>
            </w:r>
          </w:p>
        </w:tc>
      </w:tr>
      <w:tr w:rsidR="004F0461" w:rsidRPr="00280A1D" w14:paraId="4BAB28C3"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2B9818A3"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Typologia krajobrazu</w:t>
            </w:r>
          </w:p>
          <w:p w14:paraId="04F5FD56"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i pokrycie terenu</w:t>
            </w:r>
          </w:p>
        </w:tc>
        <w:tc>
          <w:tcPr>
            <w:tcW w:w="4117" w:type="dxa"/>
            <w:tcBorders>
              <w:top w:val="single" w:sz="4" w:space="0" w:color="auto"/>
              <w:left w:val="single" w:sz="4" w:space="0" w:color="auto"/>
              <w:bottom w:val="single" w:sz="4" w:space="0" w:color="auto"/>
              <w:right w:val="single" w:sz="4" w:space="0" w:color="auto"/>
            </w:tcBorders>
            <w:vAlign w:val="center"/>
          </w:tcPr>
          <w:p w14:paraId="7512C0C3" w14:textId="2091A50A" w:rsidR="00832F1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Nastąpi przekształcenie gruntów rolnych poprzez zmianę pokrycia terenu w granicach działek ewidencyjnych</w:t>
            </w:r>
            <w:r w:rsidR="00832F11" w:rsidRPr="00832F11">
              <w:rPr>
                <w:rFonts w:cstheme="minorHAnsi"/>
                <w:sz w:val="18"/>
                <w:szCs w:val="18"/>
              </w:rPr>
              <w:t>:</w:t>
            </w:r>
          </w:p>
          <w:p w14:paraId="75B2997C" w14:textId="77777777" w:rsidR="00832F11" w:rsidRPr="00832F11" w:rsidRDefault="00832F11" w:rsidP="004F0461">
            <w:pPr>
              <w:pStyle w:val="Tekst0"/>
              <w:spacing w:line="240" w:lineRule="auto"/>
              <w:ind w:firstLine="0"/>
              <w:jc w:val="center"/>
              <w:rPr>
                <w:rFonts w:cstheme="minorHAnsi"/>
                <w:sz w:val="10"/>
                <w:szCs w:val="10"/>
              </w:rPr>
            </w:pPr>
          </w:p>
          <w:p w14:paraId="5DD02085" w14:textId="1E6FF16C" w:rsidR="00832F11" w:rsidRPr="00832F11" w:rsidRDefault="00832F11" w:rsidP="00832F11">
            <w:pPr>
              <w:pStyle w:val="Tekst0"/>
              <w:spacing w:line="240" w:lineRule="auto"/>
              <w:ind w:firstLine="0"/>
              <w:jc w:val="center"/>
              <w:rPr>
                <w:rFonts w:cstheme="minorHAnsi"/>
                <w:sz w:val="18"/>
                <w:szCs w:val="18"/>
              </w:rPr>
            </w:pPr>
            <w:r w:rsidRPr="00832F11">
              <w:rPr>
                <w:rFonts w:cstheme="minorHAnsi"/>
                <w:sz w:val="18"/>
                <w:szCs w:val="18"/>
              </w:rPr>
              <w:t>Egiertowo - obręb 0002, dz. nr 23/1</w:t>
            </w:r>
          </w:p>
          <w:p w14:paraId="14CB9ABA" w14:textId="77777777" w:rsidR="00832F11" w:rsidRPr="00832F11" w:rsidRDefault="00832F11" w:rsidP="004F0461">
            <w:pPr>
              <w:pStyle w:val="Tekst0"/>
              <w:spacing w:line="240" w:lineRule="auto"/>
              <w:ind w:firstLine="0"/>
              <w:jc w:val="center"/>
              <w:rPr>
                <w:rFonts w:cstheme="minorHAnsi"/>
                <w:sz w:val="18"/>
                <w:szCs w:val="18"/>
              </w:rPr>
            </w:pPr>
            <w:r w:rsidRPr="00832F11">
              <w:rPr>
                <w:rFonts w:cstheme="minorHAnsi"/>
                <w:sz w:val="18"/>
                <w:szCs w:val="18"/>
              </w:rPr>
              <w:t xml:space="preserve">Starkowa Huta - Obręb 0015, dz. nr 24, 27, 28, </w:t>
            </w:r>
          </w:p>
          <w:p w14:paraId="46A8BEA2" w14:textId="1B57DD25" w:rsidR="00832F11" w:rsidRPr="00832F11" w:rsidRDefault="00832F11" w:rsidP="004F0461">
            <w:pPr>
              <w:pStyle w:val="Tekst0"/>
              <w:spacing w:line="240" w:lineRule="auto"/>
              <w:ind w:firstLine="0"/>
              <w:jc w:val="center"/>
              <w:rPr>
                <w:rFonts w:cstheme="minorHAnsi"/>
                <w:sz w:val="18"/>
                <w:szCs w:val="18"/>
              </w:rPr>
            </w:pPr>
            <w:r w:rsidRPr="00832F11">
              <w:rPr>
                <w:rFonts w:cstheme="minorHAnsi"/>
                <w:sz w:val="18"/>
                <w:szCs w:val="18"/>
              </w:rPr>
              <w:t>29/11, 99, 115/2, 117.</w:t>
            </w:r>
          </w:p>
          <w:p w14:paraId="499D57B1" w14:textId="77777777" w:rsidR="00832F11" w:rsidRPr="00832F11" w:rsidRDefault="00832F11" w:rsidP="004F0461">
            <w:pPr>
              <w:pStyle w:val="Tekst0"/>
              <w:spacing w:line="240" w:lineRule="auto"/>
              <w:ind w:firstLine="0"/>
              <w:jc w:val="center"/>
              <w:rPr>
                <w:rFonts w:cstheme="minorHAnsi"/>
                <w:sz w:val="10"/>
                <w:szCs w:val="10"/>
              </w:rPr>
            </w:pPr>
          </w:p>
          <w:p w14:paraId="6C0470BB" w14:textId="3439EFD4"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Powierzchnia działek inwestycyjnych nie ulegnie zmianie.</w:t>
            </w:r>
          </w:p>
        </w:tc>
        <w:tc>
          <w:tcPr>
            <w:tcW w:w="1941" w:type="dxa"/>
            <w:tcBorders>
              <w:top w:val="single" w:sz="4" w:space="0" w:color="auto"/>
              <w:left w:val="single" w:sz="4" w:space="0" w:color="auto"/>
              <w:bottom w:val="single" w:sz="4" w:space="0" w:color="auto"/>
              <w:right w:val="single" w:sz="4" w:space="0" w:color="auto"/>
            </w:tcBorders>
            <w:vAlign w:val="center"/>
          </w:tcPr>
          <w:p w14:paraId="0165A163"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2 - słabe do średnie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32ECF25C"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pozytywne (+)</w:t>
            </w:r>
          </w:p>
          <w:p w14:paraId="471A9162"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neutralne (0)</w:t>
            </w:r>
          </w:p>
          <w:p w14:paraId="61483966"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negatywne (-)</w:t>
            </w:r>
          </w:p>
          <w:p w14:paraId="2ACEE9A7" w14:textId="77777777" w:rsidR="004F0461" w:rsidRPr="00832F11" w:rsidRDefault="004F0461" w:rsidP="004F0461">
            <w:pPr>
              <w:pStyle w:val="Tekst0"/>
              <w:spacing w:line="240" w:lineRule="auto"/>
              <w:ind w:firstLine="0"/>
              <w:jc w:val="center"/>
              <w:rPr>
                <w:rFonts w:cstheme="minorHAnsi"/>
                <w:b/>
                <w:bCs/>
                <w:sz w:val="18"/>
                <w:szCs w:val="18"/>
                <w:u w:val="single"/>
              </w:rPr>
            </w:pPr>
            <w:r w:rsidRPr="00832F11">
              <w:rPr>
                <w:rFonts w:cstheme="minorHAnsi"/>
                <w:b/>
                <w:bCs/>
                <w:sz w:val="18"/>
                <w:szCs w:val="18"/>
                <w:u w:val="single"/>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5EE67F36"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Wszelkie prace, w tym prace ziemne, zostaną ograniczone do niezbędnego minimum. Przy zmianie pokrycia terenu pod panelami, należy zachować jak najwięcej powierzchni biologicznie czynnej oraz wprowadzić pokrycie terenu zwiększające bioróżnorodność terenu. Po wybudowaniu instalacji teren zostanie obsiany mieszanką traw i roślin zielnych, właściwych siedliskowo na analizowanym terenie. Zabieg ten zostanie wykonany jednorazowo. Przez pozostały okres eksploatacji teren inwestycji będzie podlegał naturalnej sukcesji roślinnej.</w:t>
            </w:r>
          </w:p>
        </w:tc>
      </w:tr>
      <w:tr w:rsidR="004F0461" w:rsidRPr="00DD70DC" w14:paraId="5A39032B"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00479B22"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Rzeźba terenu</w:t>
            </w:r>
          </w:p>
        </w:tc>
        <w:tc>
          <w:tcPr>
            <w:tcW w:w="4117" w:type="dxa"/>
            <w:tcBorders>
              <w:top w:val="single" w:sz="4" w:space="0" w:color="auto"/>
              <w:left w:val="single" w:sz="4" w:space="0" w:color="auto"/>
              <w:bottom w:val="single" w:sz="4" w:space="0" w:color="auto"/>
              <w:right w:val="single" w:sz="4" w:space="0" w:color="auto"/>
            </w:tcBorders>
            <w:vAlign w:val="center"/>
          </w:tcPr>
          <w:p w14:paraId="5617161B"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Brak przekształcenia rzeźby terenu.</w:t>
            </w:r>
          </w:p>
          <w:p w14:paraId="43C8405D" w14:textId="77777777" w:rsidR="00832F1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 xml:space="preserve">Widoczność inwestycji na etapie realizacji jak </w:t>
            </w:r>
          </w:p>
          <w:p w14:paraId="4EB7F0D6" w14:textId="283808AC"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i eksploatacji ograniczona zostanie do pobliskich ciągów drogowych i pobliskiej zabudowy</w:t>
            </w:r>
            <w:r w:rsidR="00832F11" w:rsidRPr="00832F11">
              <w:rPr>
                <w:rFonts w:cstheme="minorHAnsi"/>
                <w:sz w:val="18"/>
                <w:szCs w:val="18"/>
              </w:rPr>
              <w:t xml:space="preserve"> </w:t>
            </w:r>
            <w:r w:rsidRPr="00832F11">
              <w:rPr>
                <w:rFonts w:cstheme="minorHAnsi"/>
                <w:sz w:val="18"/>
                <w:szCs w:val="18"/>
              </w:rPr>
              <w:t xml:space="preserve">mieszkaniowej </w:t>
            </w:r>
          </w:p>
        </w:tc>
        <w:tc>
          <w:tcPr>
            <w:tcW w:w="1941" w:type="dxa"/>
            <w:tcBorders>
              <w:top w:val="single" w:sz="4" w:space="0" w:color="auto"/>
              <w:left w:val="single" w:sz="4" w:space="0" w:color="auto"/>
              <w:bottom w:val="single" w:sz="4" w:space="0" w:color="auto"/>
              <w:right w:val="single" w:sz="4" w:space="0" w:color="auto"/>
            </w:tcBorders>
            <w:vAlign w:val="center"/>
          </w:tcPr>
          <w:p w14:paraId="019F209B"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1 - słabe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50B28C23"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pozytywne (+)</w:t>
            </w:r>
          </w:p>
          <w:p w14:paraId="6CB6EC89" w14:textId="77777777" w:rsidR="004F0461" w:rsidRPr="00832F11" w:rsidRDefault="004F0461" w:rsidP="004F0461">
            <w:pPr>
              <w:pStyle w:val="Tekst0"/>
              <w:spacing w:line="240" w:lineRule="auto"/>
              <w:ind w:firstLine="0"/>
              <w:jc w:val="center"/>
              <w:rPr>
                <w:rFonts w:cstheme="minorHAnsi"/>
                <w:b/>
                <w:bCs/>
                <w:sz w:val="18"/>
                <w:szCs w:val="18"/>
                <w:u w:val="single"/>
              </w:rPr>
            </w:pPr>
            <w:r w:rsidRPr="00832F11">
              <w:rPr>
                <w:rFonts w:cstheme="minorHAnsi"/>
                <w:b/>
                <w:bCs/>
                <w:sz w:val="18"/>
                <w:szCs w:val="18"/>
                <w:u w:val="single"/>
              </w:rPr>
              <w:t>neutralne (0)</w:t>
            </w:r>
          </w:p>
          <w:p w14:paraId="409D368F"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negatywne (-)</w:t>
            </w:r>
          </w:p>
          <w:p w14:paraId="6A42F047"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2508B5F3"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W miarę możliwości układ paneli zostanie dostosowany do ukształtowania terenu w celu stworzenia możliwie harmonijnego całokształtu inwestycji.</w:t>
            </w:r>
          </w:p>
        </w:tc>
      </w:tr>
      <w:tr w:rsidR="004F0461" w:rsidRPr="00DD70DC" w14:paraId="3E858EAF"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583B64EE"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Cenne i chronione krajobrazy</w:t>
            </w:r>
          </w:p>
        </w:tc>
        <w:tc>
          <w:tcPr>
            <w:tcW w:w="4117" w:type="dxa"/>
            <w:tcBorders>
              <w:top w:val="single" w:sz="4" w:space="0" w:color="auto"/>
              <w:left w:val="single" w:sz="4" w:space="0" w:color="auto"/>
              <w:bottom w:val="single" w:sz="4" w:space="0" w:color="auto"/>
              <w:right w:val="single" w:sz="4" w:space="0" w:color="auto"/>
            </w:tcBorders>
            <w:vAlign w:val="center"/>
          </w:tcPr>
          <w:p w14:paraId="7F09F753" w14:textId="77777777" w:rsidR="00832F11" w:rsidRPr="00832F11" w:rsidRDefault="00832F11" w:rsidP="00832F11">
            <w:pPr>
              <w:pStyle w:val="Tekst0"/>
              <w:spacing w:line="240" w:lineRule="auto"/>
              <w:ind w:firstLine="0"/>
              <w:jc w:val="center"/>
              <w:rPr>
                <w:rFonts w:cstheme="minorHAnsi"/>
                <w:sz w:val="18"/>
                <w:szCs w:val="18"/>
              </w:rPr>
            </w:pPr>
            <w:r w:rsidRPr="00832F11">
              <w:rPr>
                <w:rFonts w:cstheme="minorHAnsi"/>
                <w:sz w:val="18"/>
                <w:szCs w:val="18"/>
              </w:rPr>
              <w:t>Analizowana inwestycja w części oznaczonej numerami 2 i 3 znajdować się będzie w granicach otuliny Kaszubskiego Parku Krajobrazowego a w części oznaczonej numerem 1 - przylegać będzie na północnej granicy działki do granic Przywidzkiego Obszaru Chronionego Krajobrazu</w:t>
            </w:r>
            <w:r w:rsidR="004F0461" w:rsidRPr="00832F11">
              <w:rPr>
                <w:rFonts w:cstheme="minorHAnsi"/>
                <w:sz w:val="18"/>
                <w:szCs w:val="18"/>
              </w:rPr>
              <w:t xml:space="preserve">. </w:t>
            </w:r>
          </w:p>
          <w:p w14:paraId="1E4E2690" w14:textId="77777777" w:rsidR="00832F11" w:rsidRPr="00832F11" w:rsidRDefault="00832F11" w:rsidP="00832F11">
            <w:pPr>
              <w:pStyle w:val="Tekst0"/>
              <w:spacing w:line="240" w:lineRule="auto"/>
              <w:ind w:firstLine="0"/>
              <w:jc w:val="center"/>
              <w:rPr>
                <w:rFonts w:cstheme="minorHAnsi"/>
                <w:sz w:val="18"/>
                <w:szCs w:val="18"/>
              </w:rPr>
            </w:pPr>
          </w:p>
          <w:p w14:paraId="6F439FE9" w14:textId="751009DA" w:rsidR="004F0461" w:rsidRPr="00832F11" w:rsidRDefault="004F0461" w:rsidP="00832F11">
            <w:pPr>
              <w:pStyle w:val="Tekst0"/>
              <w:spacing w:line="240" w:lineRule="auto"/>
              <w:ind w:firstLine="0"/>
              <w:jc w:val="center"/>
              <w:rPr>
                <w:rFonts w:cstheme="minorHAnsi"/>
                <w:sz w:val="18"/>
                <w:szCs w:val="18"/>
              </w:rPr>
            </w:pPr>
            <w:r w:rsidRPr="00832F11">
              <w:rPr>
                <w:rFonts w:cstheme="minorHAnsi"/>
                <w:sz w:val="18"/>
                <w:szCs w:val="18"/>
              </w:rPr>
              <w:t>Widoczność terenów inwestycyjnych z obszarów położonych w granicach obszaru jest mocno ograniczona i nie obejmuje znaczących punktów lub ciągów widokowych. Przedmiotowa inwestycji nie zakłóca także panoram otwierających się na obiekty cenne przyrodniczo</w:t>
            </w:r>
            <w:r w:rsidR="00832F11" w:rsidRPr="00832F11">
              <w:rPr>
                <w:rFonts w:cstheme="minorHAnsi"/>
                <w:sz w:val="18"/>
                <w:szCs w:val="18"/>
              </w:rPr>
              <w:t>.</w:t>
            </w:r>
          </w:p>
        </w:tc>
        <w:tc>
          <w:tcPr>
            <w:tcW w:w="1941" w:type="dxa"/>
            <w:tcBorders>
              <w:top w:val="single" w:sz="4" w:space="0" w:color="auto"/>
              <w:left w:val="single" w:sz="4" w:space="0" w:color="auto"/>
              <w:bottom w:val="single" w:sz="4" w:space="0" w:color="auto"/>
              <w:right w:val="single" w:sz="4" w:space="0" w:color="auto"/>
            </w:tcBorders>
            <w:vAlign w:val="center"/>
          </w:tcPr>
          <w:p w14:paraId="105AAEC0"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2 - słabe do średnie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01EEAE08"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pozytywne (+),</w:t>
            </w:r>
          </w:p>
          <w:p w14:paraId="3C9717D0"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neutralne (0),</w:t>
            </w:r>
          </w:p>
          <w:p w14:paraId="0B79552B"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negatywne (-)</w:t>
            </w:r>
          </w:p>
          <w:p w14:paraId="48C50B7E" w14:textId="77777777" w:rsidR="004F0461" w:rsidRPr="00832F11" w:rsidRDefault="004F0461" w:rsidP="004F0461">
            <w:pPr>
              <w:pStyle w:val="Tekst0"/>
              <w:spacing w:line="240" w:lineRule="auto"/>
              <w:ind w:firstLine="0"/>
              <w:jc w:val="center"/>
              <w:rPr>
                <w:rFonts w:cstheme="minorHAnsi"/>
                <w:b/>
                <w:bCs/>
                <w:sz w:val="18"/>
                <w:szCs w:val="18"/>
                <w:u w:val="single"/>
              </w:rPr>
            </w:pPr>
            <w:r w:rsidRPr="00832F11">
              <w:rPr>
                <w:rFonts w:cstheme="minorHAnsi"/>
                <w:b/>
                <w:bCs/>
                <w:sz w:val="18"/>
                <w:szCs w:val="18"/>
                <w:u w:val="single"/>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4A56B571" w14:textId="77777777" w:rsidR="004F0461" w:rsidRPr="00832F11" w:rsidRDefault="004F0461" w:rsidP="004F0461">
            <w:pPr>
              <w:pStyle w:val="Tekst0"/>
              <w:spacing w:line="240" w:lineRule="auto"/>
              <w:ind w:firstLine="0"/>
              <w:jc w:val="center"/>
              <w:rPr>
                <w:rFonts w:cstheme="minorHAnsi"/>
                <w:sz w:val="18"/>
                <w:szCs w:val="18"/>
              </w:rPr>
            </w:pPr>
            <w:r w:rsidRPr="00832F11">
              <w:rPr>
                <w:rFonts w:cstheme="minorHAnsi"/>
                <w:sz w:val="18"/>
                <w:szCs w:val="18"/>
              </w:rPr>
              <w:t>Inwestycja nie będzie w żaden sposób ingerować w cele ochrony form ochrony przyrody i w najlepszym przypadku może pomóc w realizacji celów, np. przez świadome kształtowanie szaty roślinnej i prawidłowej pielęgnacji/konserwacji terenów biologicznie czynnych. Sugeruje się zastosowanie poniższych działań minimalizujących:</w:t>
            </w:r>
          </w:p>
          <w:p w14:paraId="7B7B93A1" w14:textId="77777777" w:rsidR="004F0461" w:rsidRPr="00832F11" w:rsidRDefault="004F0461" w:rsidP="004F0461">
            <w:pPr>
              <w:pStyle w:val="Tekst0"/>
              <w:numPr>
                <w:ilvl w:val="0"/>
                <w:numId w:val="14"/>
              </w:numPr>
              <w:spacing w:line="240" w:lineRule="auto"/>
              <w:jc w:val="left"/>
              <w:rPr>
                <w:rFonts w:cstheme="minorHAnsi"/>
                <w:sz w:val="18"/>
                <w:szCs w:val="18"/>
              </w:rPr>
            </w:pPr>
            <w:r w:rsidRPr="00832F11">
              <w:rPr>
                <w:rFonts w:cstheme="minorHAnsi"/>
                <w:sz w:val="18"/>
                <w:szCs w:val="18"/>
              </w:rPr>
              <w:t>utrzymanie terenu elektrowni jak łąki użytkowanej ekstensywnie,</w:t>
            </w:r>
          </w:p>
          <w:p w14:paraId="4EDB70B0" w14:textId="77777777" w:rsidR="004F0461" w:rsidRPr="00832F11" w:rsidRDefault="004F0461" w:rsidP="004F0461">
            <w:pPr>
              <w:pStyle w:val="Tekst0"/>
              <w:numPr>
                <w:ilvl w:val="0"/>
                <w:numId w:val="14"/>
              </w:numPr>
              <w:spacing w:line="240" w:lineRule="auto"/>
              <w:jc w:val="left"/>
              <w:rPr>
                <w:rFonts w:cstheme="minorHAnsi"/>
                <w:sz w:val="18"/>
                <w:szCs w:val="18"/>
              </w:rPr>
            </w:pPr>
            <w:r w:rsidRPr="00832F11">
              <w:rPr>
                <w:rFonts w:cstheme="minorHAnsi"/>
                <w:sz w:val="18"/>
                <w:szCs w:val="18"/>
              </w:rPr>
              <w:t>usuwanie siana w terminie do 2 tygodni od pokosu,</w:t>
            </w:r>
          </w:p>
          <w:p w14:paraId="537EEAAD" w14:textId="77777777" w:rsidR="004F0461" w:rsidRPr="00832F11" w:rsidRDefault="004F0461" w:rsidP="004F0461">
            <w:pPr>
              <w:pStyle w:val="Tekst0"/>
              <w:numPr>
                <w:ilvl w:val="0"/>
                <w:numId w:val="14"/>
              </w:numPr>
              <w:spacing w:line="240" w:lineRule="auto"/>
              <w:jc w:val="left"/>
              <w:rPr>
                <w:rFonts w:cstheme="minorHAnsi"/>
                <w:sz w:val="18"/>
                <w:szCs w:val="18"/>
              </w:rPr>
            </w:pPr>
            <w:r w:rsidRPr="00832F11">
              <w:rPr>
                <w:rFonts w:cstheme="minorHAnsi"/>
                <w:sz w:val="18"/>
                <w:szCs w:val="18"/>
              </w:rPr>
              <w:t>podczas pokosów, prowadzenie kontroli występowania na terenie elektrowni ewentualnych gatunków zwierząt,</w:t>
            </w:r>
          </w:p>
          <w:p w14:paraId="46FDC76A" w14:textId="77777777" w:rsidR="004F0461" w:rsidRPr="00832F11" w:rsidRDefault="004F0461" w:rsidP="004F0461">
            <w:pPr>
              <w:pStyle w:val="Tekst0"/>
              <w:numPr>
                <w:ilvl w:val="0"/>
                <w:numId w:val="14"/>
              </w:numPr>
              <w:spacing w:line="240" w:lineRule="auto"/>
              <w:jc w:val="left"/>
              <w:rPr>
                <w:rFonts w:cstheme="minorHAnsi"/>
                <w:sz w:val="18"/>
                <w:szCs w:val="18"/>
              </w:rPr>
            </w:pPr>
            <w:r w:rsidRPr="00832F11">
              <w:rPr>
                <w:rFonts w:cstheme="minorHAnsi"/>
                <w:sz w:val="18"/>
                <w:szCs w:val="18"/>
              </w:rPr>
              <w:t>niestosowanie nawozów sztucznych lub chemicznych środków ochrony roślin,</w:t>
            </w:r>
          </w:p>
          <w:p w14:paraId="10D7FBD0" w14:textId="77777777" w:rsidR="004F0461" w:rsidRPr="00832F11" w:rsidRDefault="004F0461" w:rsidP="004F0461">
            <w:pPr>
              <w:pStyle w:val="Tekst0"/>
              <w:numPr>
                <w:ilvl w:val="0"/>
                <w:numId w:val="14"/>
              </w:numPr>
              <w:spacing w:line="240" w:lineRule="auto"/>
              <w:jc w:val="left"/>
              <w:rPr>
                <w:rFonts w:cstheme="minorHAnsi"/>
                <w:sz w:val="18"/>
                <w:szCs w:val="18"/>
              </w:rPr>
            </w:pPr>
            <w:r w:rsidRPr="00832F11">
              <w:rPr>
                <w:rFonts w:cstheme="minorHAnsi"/>
                <w:sz w:val="18"/>
                <w:szCs w:val="18"/>
              </w:rPr>
              <w:t>niestosowanie środków chemicznych, w tym w szczególności środków mogących zawierać substancje powierzchniowo czynne,</w:t>
            </w:r>
          </w:p>
          <w:p w14:paraId="48E406EB" w14:textId="77777777" w:rsidR="004F0461" w:rsidRPr="00832F11" w:rsidRDefault="004F0461" w:rsidP="004F0461">
            <w:pPr>
              <w:pStyle w:val="Tekst0"/>
              <w:numPr>
                <w:ilvl w:val="0"/>
                <w:numId w:val="14"/>
              </w:numPr>
              <w:spacing w:line="240" w:lineRule="auto"/>
              <w:jc w:val="left"/>
              <w:rPr>
                <w:rFonts w:cstheme="minorHAnsi"/>
                <w:sz w:val="18"/>
                <w:szCs w:val="18"/>
              </w:rPr>
            </w:pPr>
            <w:r w:rsidRPr="00832F11">
              <w:rPr>
                <w:rFonts w:cstheme="minorHAnsi"/>
                <w:sz w:val="18"/>
                <w:szCs w:val="18"/>
              </w:rPr>
              <w:t>do mycia paneli stosować czystą wodę lub samooczyszczenie podczas opadów, dopuszcza się stosowanie myjących środków biodegradowalnych,</w:t>
            </w:r>
          </w:p>
          <w:p w14:paraId="6EEA5397" w14:textId="77777777" w:rsidR="004F0461" w:rsidRPr="00832F11" w:rsidRDefault="004F0461" w:rsidP="004F0461">
            <w:pPr>
              <w:pStyle w:val="Tekst0"/>
              <w:numPr>
                <w:ilvl w:val="0"/>
                <w:numId w:val="14"/>
              </w:numPr>
              <w:spacing w:line="240" w:lineRule="auto"/>
              <w:jc w:val="left"/>
              <w:rPr>
                <w:rFonts w:cstheme="minorHAnsi"/>
                <w:sz w:val="18"/>
                <w:szCs w:val="18"/>
              </w:rPr>
            </w:pPr>
            <w:r w:rsidRPr="00832F11">
              <w:rPr>
                <w:rFonts w:cstheme="minorHAnsi"/>
                <w:sz w:val="18"/>
                <w:szCs w:val="18"/>
              </w:rPr>
              <w:t>niestosowanie stałego oświetlenia nocnego, poza miejscami wymagających nadzoru.</w:t>
            </w:r>
          </w:p>
          <w:p w14:paraId="2E95A91D" w14:textId="0B5995F2" w:rsidR="004F0461" w:rsidRPr="00832F11" w:rsidRDefault="004F0461" w:rsidP="004F0461">
            <w:pPr>
              <w:pStyle w:val="Tekst0"/>
              <w:spacing w:before="120" w:line="240" w:lineRule="auto"/>
              <w:ind w:firstLine="0"/>
              <w:jc w:val="center"/>
              <w:rPr>
                <w:rFonts w:cstheme="minorHAnsi"/>
                <w:b/>
                <w:bCs/>
                <w:sz w:val="18"/>
                <w:szCs w:val="18"/>
              </w:rPr>
            </w:pPr>
            <w:r w:rsidRPr="00832F11">
              <w:rPr>
                <w:rFonts w:cstheme="minorHAnsi"/>
                <w:b/>
                <w:bCs/>
                <w:sz w:val="18"/>
                <w:szCs w:val="18"/>
              </w:rPr>
              <w:t xml:space="preserve">Szczegółowe informacje zawarto </w:t>
            </w:r>
            <w:r w:rsidR="00DD70DC" w:rsidRPr="00832F11">
              <w:rPr>
                <w:rFonts w:cstheme="minorHAnsi"/>
                <w:b/>
                <w:bCs/>
                <w:sz w:val="18"/>
                <w:szCs w:val="18"/>
              </w:rPr>
              <w:t xml:space="preserve">w karcie informacyjnej </w:t>
            </w:r>
            <w:r w:rsidR="00832F11" w:rsidRPr="00832F11">
              <w:rPr>
                <w:rFonts w:cstheme="minorHAnsi"/>
                <w:b/>
                <w:bCs/>
                <w:sz w:val="18"/>
                <w:szCs w:val="18"/>
              </w:rPr>
              <w:t>przedsięwzięcia</w:t>
            </w:r>
          </w:p>
        </w:tc>
      </w:tr>
      <w:tr w:rsidR="004F0461" w:rsidRPr="00DD70DC" w14:paraId="3155BEB4"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BF9E8D"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b/>
                <w:bCs/>
                <w:sz w:val="18"/>
                <w:szCs w:val="18"/>
              </w:rPr>
              <w:lastRenderedPageBreak/>
              <w:t>Cecha / element krajobrazu</w:t>
            </w:r>
          </w:p>
        </w:tc>
        <w:tc>
          <w:tcPr>
            <w:tcW w:w="41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324BEE"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b/>
                <w:bCs/>
                <w:sz w:val="18"/>
                <w:szCs w:val="18"/>
              </w:rPr>
              <w:t>Charakter oddziaływania</w:t>
            </w:r>
          </w:p>
        </w:tc>
        <w:tc>
          <w:tcPr>
            <w:tcW w:w="1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97D8F5"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b/>
                <w:bCs/>
                <w:sz w:val="18"/>
                <w:szCs w:val="18"/>
              </w:rPr>
              <w:t>Intensywność oddziaływania</w:t>
            </w:r>
            <w:r w:rsidRPr="00D765E9">
              <w:rPr>
                <w:rFonts w:cstheme="minorHAnsi"/>
                <w:b/>
                <w:bCs/>
                <w:sz w:val="18"/>
                <w:szCs w:val="18"/>
              </w:rPr>
              <w:cr/>
              <w:t xml:space="preserve"> *</w:t>
            </w:r>
          </w:p>
        </w:tc>
        <w:tc>
          <w:tcPr>
            <w:tcW w:w="18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6AED46"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b/>
                <w:bCs/>
                <w:sz w:val="18"/>
                <w:szCs w:val="18"/>
              </w:rPr>
              <w:t>Przypisana wartość</w:t>
            </w:r>
          </w:p>
        </w:tc>
        <w:tc>
          <w:tcPr>
            <w:tcW w:w="49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1D47BB"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b/>
                <w:bCs/>
                <w:sz w:val="18"/>
                <w:szCs w:val="18"/>
              </w:rPr>
              <w:t>Działania minimalizujące</w:t>
            </w:r>
          </w:p>
        </w:tc>
      </w:tr>
      <w:tr w:rsidR="004F0461" w:rsidRPr="00DD70DC" w14:paraId="543DFEB5"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4181DD33"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Zabudowa</w:t>
            </w:r>
          </w:p>
        </w:tc>
        <w:tc>
          <w:tcPr>
            <w:tcW w:w="4117" w:type="dxa"/>
            <w:tcBorders>
              <w:top w:val="single" w:sz="4" w:space="0" w:color="auto"/>
              <w:left w:val="single" w:sz="4" w:space="0" w:color="auto"/>
              <w:bottom w:val="single" w:sz="4" w:space="0" w:color="auto"/>
              <w:right w:val="single" w:sz="4" w:space="0" w:color="auto"/>
            </w:tcBorders>
            <w:vAlign w:val="center"/>
          </w:tcPr>
          <w:p w14:paraId="0DDA2C81" w14:textId="6378C183" w:rsidR="004F0461" w:rsidRPr="00D765E9" w:rsidRDefault="004F0461" w:rsidP="00BD764A">
            <w:pPr>
              <w:pStyle w:val="Tekst0"/>
              <w:spacing w:line="240" w:lineRule="auto"/>
              <w:ind w:firstLine="0"/>
              <w:jc w:val="center"/>
              <w:rPr>
                <w:rFonts w:cstheme="minorHAnsi"/>
                <w:sz w:val="18"/>
                <w:szCs w:val="18"/>
              </w:rPr>
            </w:pPr>
            <w:r w:rsidRPr="00D765E9">
              <w:rPr>
                <w:rFonts w:cstheme="minorHAnsi"/>
                <w:sz w:val="18"/>
                <w:szCs w:val="18"/>
              </w:rPr>
              <w:t xml:space="preserve">Prace budowlane będą widoczne z pobliskich budynków, nie wpłyną jednak na charakter tła zabudowy o znaczeniu kulturowym lub historycznym. Liczba budynków mieszkalnych w buforze 1 km: </w:t>
            </w:r>
            <w:r w:rsidR="00BD764A" w:rsidRPr="00D765E9">
              <w:rPr>
                <w:rFonts w:cstheme="minorHAnsi"/>
                <w:sz w:val="18"/>
                <w:szCs w:val="18"/>
              </w:rPr>
              <w:t>&gt;50</w:t>
            </w:r>
          </w:p>
        </w:tc>
        <w:tc>
          <w:tcPr>
            <w:tcW w:w="1941" w:type="dxa"/>
            <w:tcBorders>
              <w:top w:val="single" w:sz="4" w:space="0" w:color="auto"/>
              <w:left w:val="single" w:sz="4" w:space="0" w:color="auto"/>
              <w:bottom w:val="single" w:sz="4" w:space="0" w:color="auto"/>
              <w:right w:val="single" w:sz="4" w:space="0" w:color="auto"/>
            </w:tcBorders>
            <w:vAlign w:val="center"/>
          </w:tcPr>
          <w:p w14:paraId="05E9FB6D"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1 - słabe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7C5F3EAA"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pozytywne (+)</w:t>
            </w:r>
          </w:p>
          <w:p w14:paraId="6CF3F731" w14:textId="77777777" w:rsidR="004F0461" w:rsidRPr="00D765E9" w:rsidRDefault="004F0461" w:rsidP="004F0461">
            <w:pPr>
              <w:pStyle w:val="Tekst0"/>
              <w:spacing w:line="240" w:lineRule="auto"/>
              <w:ind w:firstLine="0"/>
              <w:jc w:val="center"/>
              <w:rPr>
                <w:rFonts w:cstheme="minorHAnsi"/>
                <w:b/>
                <w:bCs/>
                <w:sz w:val="18"/>
                <w:szCs w:val="18"/>
                <w:u w:val="single"/>
              </w:rPr>
            </w:pPr>
            <w:r w:rsidRPr="00D765E9">
              <w:rPr>
                <w:rFonts w:cstheme="minorHAnsi"/>
                <w:b/>
                <w:bCs/>
                <w:sz w:val="18"/>
                <w:szCs w:val="18"/>
                <w:u w:val="single"/>
              </w:rPr>
              <w:t>neutralne (0)</w:t>
            </w:r>
          </w:p>
          <w:p w14:paraId="665F0151"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negatywne (-)</w:t>
            </w:r>
          </w:p>
          <w:p w14:paraId="65C27DA1"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549626B1" w14:textId="77777777" w:rsidR="00BD764A"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 xml:space="preserve">Odsunięcie się od zabudowy mieszkaniowej. </w:t>
            </w:r>
          </w:p>
          <w:p w14:paraId="36A0DCA9" w14:textId="51AEE6C4" w:rsidR="004F0461" w:rsidRPr="00D765E9" w:rsidRDefault="004F0461" w:rsidP="00A16220">
            <w:pPr>
              <w:pStyle w:val="Tekst0"/>
              <w:spacing w:line="240" w:lineRule="auto"/>
              <w:ind w:firstLine="0"/>
              <w:jc w:val="center"/>
              <w:rPr>
                <w:rFonts w:cstheme="minorHAnsi"/>
                <w:sz w:val="18"/>
                <w:szCs w:val="18"/>
              </w:rPr>
            </w:pPr>
            <w:r w:rsidRPr="00D765E9">
              <w:rPr>
                <w:rFonts w:cstheme="minorHAnsi"/>
                <w:sz w:val="18"/>
                <w:szCs w:val="18"/>
              </w:rPr>
              <w:t>Dostosowanie wysokości paneli do wysokości pobliskiej zabudowy. Wysokość zabudowy inwestycji nie przekroczy 4 metrów.</w:t>
            </w:r>
            <w:r w:rsidR="00A16220" w:rsidRPr="00D765E9">
              <w:rPr>
                <w:rFonts w:cstheme="minorHAnsi"/>
                <w:sz w:val="18"/>
                <w:szCs w:val="18"/>
              </w:rPr>
              <w:t xml:space="preserve"> Ponadto, i</w:t>
            </w:r>
            <w:r w:rsidRPr="00D765E9">
              <w:rPr>
                <w:rFonts w:cstheme="minorHAnsi"/>
                <w:sz w:val="18"/>
                <w:szCs w:val="18"/>
              </w:rPr>
              <w:t>nwestycja zlokalizowana jest poza terenami, które tworzą tło krajobrazowe dla budynków lub miejscowości o wartości historycznej lub zabytkowej.</w:t>
            </w:r>
          </w:p>
        </w:tc>
      </w:tr>
      <w:tr w:rsidR="004F0461" w:rsidRPr="00DD70DC" w14:paraId="06AE8447" w14:textId="77777777" w:rsidTr="00A16220">
        <w:trPr>
          <w:trHeight w:val="1915"/>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6961523F"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Ciągi komunikacyjne</w:t>
            </w:r>
          </w:p>
        </w:tc>
        <w:tc>
          <w:tcPr>
            <w:tcW w:w="4117" w:type="dxa"/>
            <w:tcBorders>
              <w:top w:val="single" w:sz="4" w:space="0" w:color="auto"/>
              <w:left w:val="single" w:sz="4" w:space="0" w:color="auto"/>
              <w:bottom w:val="single" w:sz="4" w:space="0" w:color="auto"/>
              <w:right w:val="single" w:sz="4" w:space="0" w:color="auto"/>
            </w:tcBorders>
            <w:vAlign w:val="center"/>
          </w:tcPr>
          <w:p w14:paraId="559D3BB0"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 xml:space="preserve">Etap realizacji i etap eksploatacji przedsięwzięcia będą widoczne z pobliskich ciągów komunikacyjnych. </w:t>
            </w:r>
          </w:p>
          <w:p w14:paraId="2C04E5C6"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Oprócz dróg utwardzonych i gruntowych w</w:t>
            </w:r>
            <w:r w:rsidR="00A16220" w:rsidRPr="00D765E9">
              <w:rPr>
                <w:rFonts w:cstheme="minorHAnsi"/>
                <w:sz w:val="18"/>
                <w:szCs w:val="18"/>
              </w:rPr>
              <w:t xml:space="preserve"> bliskiej </w:t>
            </w:r>
            <w:r w:rsidRPr="00D765E9">
              <w:rPr>
                <w:rFonts w:cstheme="minorHAnsi"/>
                <w:sz w:val="18"/>
                <w:szCs w:val="18"/>
              </w:rPr>
              <w:t>odległości</w:t>
            </w:r>
            <w:r w:rsidR="00A16220" w:rsidRPr="00D765E9">
              <w:rPr>
                <w:rFonts w:cstheme="minorHAnsi"/>
                <w:sz w:val="18"/>
                <w:szCs w:val="18"/>
              </w:rPr>
              <w:t xml:space="preserve"> </w:t>
            </w:r>
            <w:r w:rsidRPr="00D765E9">
              <w:rPr>
                <w:rFonts w:cstheme="minorHAnsi"/>
                <w:sz w:val="18"/>
                <w:szCs w:val="18"/>
              </w:rPr>
              <w:t xml:space="preserve">od granic inwestycji przebiega droga </w:t>
            </w:r>
            <w:r w:rsidR="00A16220" w:rsidRPr="00D765E9">
              <w:rPr>
                <w:rFonts w:cstheme="minorHAnsi"/>
                <w:sz w:val="18"/>
                <w:szCs w:val="18"/>
              </w:rPr>
              <w:t xml:space="preserve">krajowa nr 20. </w:t>
            </w:r>
          </w:p>
          <w:p w14:paraId="72A00026" w14:textId="7E47C53F" w:rsidR="00A16220" w:rsidRPr="00D765E9" w:rsidRDefault="00A16220" w:rsidP="00A16220">
            <w:pPr>
              <w:pStyle w:val="Tekst0"/>
              <w:numPr>
                <w:ilvl w:val="0"/>
                <w:numId w:val="14"/>
              </w:numPr>
              <w:spacing w:line="240" w:lineRule="auto"/>
              <w:rPr>
                <w:rFonts w:cstheme="minorHAnsi"/>
                <w:sz w:val="18"/>
                <w:szCs w:val="18"/>
              </w:rPr>
            </w:pPr>
            <w:r w:rsidRPr="00D765E9">
              <w:rPr>
                <w:rFonts w:cstheme="minorHAnsi"/>
                <w:sz w:val="18"/>
                <w:szCs w:val="18"/>
              </w:rPr>
              <w:t xml:space="preserve">Odległość od instalacji - część 1 wynosi </w:t>
            </w:r>
            <w:r w:rsidR="00D765E9" w:rsidRPr="00D765E9">
              <w:rPr>
                <w:rFonts w:cstheme="minorHAnsi"/>
                <w:sz w:val="18"/>
                <w:szCs w:val="18"/>
              </w:rPr>
              <w:t>70</w:t>
            </w:r>
            <w:r w:rsidRPr="00D765E9">
              <w:rPr>
                <w:rFonts w:cstheme="minorHAnsi"/>
                <w:sz w:val="18"/>
                <w:szCs w:val="18"/>
              </w:rPr>
              <w:t>0 m</w:t>
            </w:r>
          </w:p>
          <w:p w14:paraId="55543A60" w14:textId="2E8656FB" w:rsidR="00A16220" w:rsidRPr="00D765E9" w:rsidRDefault="00A16220" w:rsidP="00A16220">
            <w:pPr>
              <w:pStyle w:val="Tekst0"/>
              <w:numPr>
                <w:ilvl w:val="0"/>
                <w:numId w:val="14"/>
              </w:numPr>
              <w:spacing w:line="240" w:lineRule="auto"/>
              <w:rPr>
                <w:rFonts w:cstheme="minorHAnsi"/>
                <w:sz w:val="18"/>
                <w:szCs w:val="18"/>
              </w:rPr>
            </w:pPr>
            <w:r w:rsidRPr="00D765E9">
              <w:rPr>
                <w:rFonts w:cstheme="minorHAnsi"/>
                <w:sz w:val="18"/>
                <w:szCs w:val="18"/>
              </w:rPr>
              <w:t>Odległość od instalacji - część 2 wynosi 250 m</w:t>
            </w:r>
          </w:p>
          <w:p w14:paraId="0C07B1FF" w14:textId="4B850D7C" w:rsidR="00A16220" w:rsidRPr="00D765E9" w:rsidRDefault="00A16220" w:rsidP="00A16220">
            <w:pPr>
              <w:pStyle w:val="Tekst0"/>
              <w:numPr>
                <w:ilvl w:val="0"/>
                <w:numId w:val="14"/>
              </w:numPr>
              <w:spacing w:line="240" w:lineRule="auto"/>
              <w:rPr>
                <w:rFonts w:cstheme="minorHAnsi"/>
                <w:sz w:val="18"/>
                <w:szCs w:val="18"/>
              </w:rPr>
            </w:pPr>
            <w:r w:rsidRPr="00D765E9">
              <w:rPr>
                <w:rFonts w:cstheme="minorHAnsi"/>
                <w:sz w:val="18"/>
                <w:szCs w:val="18"/>
              </w:rPr>
              <w:t>Odległość od instalacji - część 3 wynosi 1 100 m</w:t>
            </w:r>
          </w:p>
        </w:tc>
        <w:tc>
          <w:tcPr>
            <w:tcW w:w="1941" w:type="dxa"/>
            <w:tcBorders>
              <w:top w:val="single" w:sz="4" w:space="0" w:color="auto"/>
              <w:left w:val="single" w:sz="4" w:space="0" w:color="auto"/>
              <w:bottom w:val="single" w:sz="4" w:space="0" w:color="auto"/>
              <w:right w:val="single" w:sz="4" w:space="0" w:color="auto"/>
            </w:tcBorders>
            <w:vAlign w:val="center"/>
          </w:tcPr>
          <w:p w14:paraId="1E443C0F"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1 - słabe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3AC0DCAC"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pozytywne (+)</w:t>
            </w:r>
          </w:p>
          <w:p w14:paraId="13DE886E" w14:textId="77777777" w:rsidR="004F0461" w:rsidRPr="00D765E9" w:rsidRDefault="004F0461" w:rsidP="004F0461">
            <w:pPr>
              <w:pStyle w:val="Tekst0"/>
              <w:spacing w:line="240" w:lineRule="auto"/>
              <w:ind w:firstLine="0"/>
              <w:jc w:val="center"/>
              <w:rPr>
                <w:rFonts w:cstheme="minorHAnsi"/>
                <w:b/>
                <w:bCs/>
                <w:sz w:val="18"/>
                <w:szCs w:val="18"/>
                <w:u w:val="single"/>
              </w:rPr>
            </w:pPr>
            <w:r w:rsidRPr="00D765E9">
              <w:rPr>
                <w:rFonts w:cstheme="minorHAnsi"/>
                <w:b/>
                <w:bCs/>
                <w:sz w:val="18"/>
                <w:szCs w:val="18"/>
                <w:u w:val="single"/>
              </w:rPr>
              <w:t>neutralne (0)</w:t>
            </w:r>
          </w:p>
          <w:p w14:paraId="5B24A48C"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negatywne (-)</w:t>
            </w:r>
          </w:p>
          <w:p w14:paraId="27C97EBB" w14:textId="77777777"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15E0AF89" w14:textId="77777777" w:rsidR="00D765E9"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 xml:space="preserve">Nie przewiduje się działań minimalizujących. </w:t>
            </w:r>
          </w:p>
          <w:p w14:paraId="03874413" w14:textId="77777777" w:rsidR="00D765E9"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 xml:space="preserve">Ciągi komunikacyjne w rejonie inwestycji wykorzystywane </w:t>
            </w:r>
          </w:p>
          <w:p w14:paraId="780F86AD" w14:textId="769B4A66" w:rsidR="004F0461" w:rsidRPr="00D765E9" w:rsidRDefault="004F0461" w:rsidP="004F0461">
            <w:pPr>
              <w:pStyle w:val="Tekst0"/>
              <w:spacing w:line="240" w:lineRule="auto"/>
              <w:ind w:firstLine="0"/>
              <w:jc w:val="center"/>
              <w:rPr>
                <w:rFonts w:cstheme="minorHAnsi"/>
                <w:sz w:val="18"/>
                <w:szCs w:val="18"/>
              </w:rPr>
            </w:pPr>
            <w:r w:rsidRPr="00D765E9">
              <w:rPr>
                <w:rFonts w:cstheme="minorHAnsi"/>
                <w:sz w:val="18"/>
                <w:szCs w:val="18"/>
              </w:rPr>
              <w:t>są wyłącznie do obsługi pobliskich gruntów rolnych.</w:t>
            </w:r>
            <w:r w:rsidR="00D765E9" w:rsidRPr="00D765E9">
              <w:rPr>
                <w:rFonts w:cstheme="minorHAnsi"/>
                <w:sz w:val="18"/>
                <w:szCs w:val="18"/>
              </w:rPr>
              <w:t xml:space="preserve"> W bliskiej odległości od granic inwestycji przebiega droga krajowa nr 20.</w:t>
            </w:r>
          </w:p>
        </w:tc>
      </w:tr>
      <w:tr w:rsidR="004F0461" w:rsidRPr="00F2657C" w14:paraId="684773F2"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70153AC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Elementy antropogeniczne</w:t>
            </w:r>
          </w:p>
        </w:tc>
        <w:tc>
          <w:tcPr>
            <w:tcW w:w="4117" w:type="dxa"/>
            <w:tcBorders>
              <w:top w:val="single" w:sz="4" w:space="0" w:color="auto"/>
              <w:left w:val="single" w:sz="4" w:space="0" w:color="auto"/>
              <w:bottom w:val="single" w:sz="4" w:space="0" w:color="auto"/>
              <w:right w:val="single" w:sz="4" w:space="0" w:color="auto"/>
            </w:tcBorders>
            <w:vAlign w:val="center"/>
          </w:tcPr>
          <w:p w14:paraId="797D0430"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Tymczasowe wprowadzenie sprzętu budowlanego i stała instalacja paneli słonecznych wraz z infrastrukturą towarzyszącą (stacje transformatorowe, magazyny energii)</w:t>
            </w:r>
          </w:p>
        </w:tc>
        <w:tc>
          <w:tcPr>
            <w:tcW w:w="1941" w:type="dxa"/>
            <w:tcBorders>
              <w:top w:val="single" w:sz="4" w:space="0" w:color="auto"/>
              <w:left w:val="single" w:sz="4" w:space="0" w:color="auto"/>
              <w:bottom w:val="single" w:sz="4" w:space="0" w:color="auto"/>
              <w:right w:val="single" w:sz="4" w:space="0" w:color="auto"/>
            </w:tcBorders>
            <w:vAlign w:val="center"/>
          </w:tcPr>
          <w:p w14:paraId="4C169741"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2 - słabe do średnie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19B56F2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pozytywne (+)</w:t>
            </w:r>
          </w:p>
          <w:p w14:paraId="60762380"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neutralne (0)</w:t>
            </w:r>
          </w:p>
          <w:p w14:paraId="2F3CDAC4"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negatywne (-)</w:t>
            </w:r>
          </w:p>
          <w:p w14:paraId="4CA14EF2" w14:textId="77777777" w:rsidR="004F0461" w:rsidRPr="00F2657C" w:rsidRDefault="004F0461" w:rsidP="004F0461">
            <w:pPr>
              <w:pStyle w:val="Tekst0"/>
              <w:spacing w:line="240" w:lineRule="auto"/>
              <w:ind w:firstLine="0"/>
              <w:jc w:val="center"/>
              <w:rPr>
                <w:rFonts w:cstheme="minorHAnsi"/>
                <w:b/>
                <w:bCs/>
                <w:sz w:val="18"/>
                <w:szCs w:val="18"/>
                <w:u w:val="single"/>
              </w:rPr>
            </w:pPr>
            <w:r w:rsidRPr="00F2657C">
              <w:rPr>
                <w:rFonts w:cstheme="minorHAnsi"/>
                <w:b/>
                <w:bCs/>
                <w:sz w:val="18"/>
                <w:szCs w:val="18"/>
                <w:u w:val="single"/>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635E672A"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Postrzeganie wnioskowanego zamierzenia w kontekście krajobrazu zostanie ograniczone poprzez zastosowanie poniższych działań minimalizujących:</w:t>
            </w:r>
          </w:p>
          <w:p w14:paraId="37A89A83" w14:textId="77777777" w:rsidR="004F0461" w:rsidRPr="00F2657C" w:rsidRDefault="004F0461" w:rsidP="004F0461">
            <w:pPr>
              <w:pStyle w:val="Tekst0"/>
              <w:numPr>
                <w:ilvl w:val="0"/>
                <w:numId w:val="14"/>
              </w:numPr>
              <w:spacing w:line="240" w:lineRule="auto"/>
              <w:rPr>
                <w:rFonts w:cstheme="minorHAnsi"/>
                <w:sz w:val="18"/>
                <w:szCs w:val="18"/>
              </w:rPr>
            </w:pPr>
            <w:r w:rsidRPr="00F2657C">
              <w:rPr>
                <w:rFonts w:cstheme="minorHAnsi"/>
                <w:sz w:val="18"/>
                <w:szCs w:val="18"/>
              </w:rPr>
              <w:t>podziemne prowadzenie kabli,</w:t>
            </w:r>
          </w:p>
          <w:p w14:paraId="5A3C6EC7" w14:textId="77777777" w:rsidR="004F0461" w:rsidRPr="00F2657C" w:rsidRDefault="004F0461" w:rsidP="004F0461">
            <w:pPr>
              <w:pStyle w:val="Tekst0"/>
              <w:numPr>
                <w:ilvl w:val="0"/>
                <w:numId w:val="14"/>
              </w:numPr>
              <w:spacing w:line="240" w:lineRule="auto"/>
              <w:rPr>
                <w:rFonts w:cstheme="minorHAnsi"/>
                <w:sz w:val="18"/>
                <w:szCs w:val="18"/>
              </w:rPr>
            </w:pPr>
            <w:r w:rsidRPr="00F2657C">
              <w:rPr>
                <w:rFonts w:cstheme="minorHAnsi"/>
                <w:sz w:val="18"/>
                <w:szCs w:val="18"/>
              </w:rPr>
              <w:t>odsunięcie od elementów antropogenicznych o znaczeniu kulturowym lub historycznym o minimum 100 m.</w:t>
            </w:r>
          </w:p>
          <w:p w14:paraId="5B72A44E" w14:textId="77777777" w:rsidR="004F0461" w:rsidRPr="00F2657C" w:rsidRDefault="004F0461" w:rsidP="004F0461">
            <w:pPr>
              <w:pStyle w:val="Tekst0"/>
              <w:numPr>
                <w:ilvl w:val="0"/>
                <w:numId w:val="14"/>
              </w:numPr>
              <w:spacing w:line="240" w:lineRule="auto"/>
              <w:rPr>
                <w:rFonts w:cstheme="minorHAnsi"/>
                <w:sz w:val="18"/>
                <w:szCs w:val="18"/>
              </w:rPr>
            </w:pPr>
            <w:r w:rsidRPr="00F2657C">
              <w:rPr>
                <w:rFonts w:cstheme="minorHAnsi"/>
                <w:sz w:val="18"/>
                <w:szCs w:val="18"/>
              </w:rPr>
              <w:t>ujednolicenie kolorystyki, wymiarów i kształtów elementów technicznych,</w:t>
            </w:r>
          </w:p>
          <w:p w14:paraId="58162046" w14:textId="77777777" w:rsidR="004F0461" w:rsidRPr="00F2657C" w:rsidRDefault="004F0461" w:rsidP="004F0461">
            <w:pPr>
              <w:pStyle w:val="Tekst0"/>
              <w:numPr>
                <w:ilvl w:val="0"/>
                <w:numId w:val="14"/>
              </w:numPr>
              <w:spacing w:line="240" w:lineRule="auto"/>
              <w:jc w:val="left"/>
              <w:rPr>
                <w:rFonts w:cstheme="minorHAnsi"/>
                <w:sz w:val="18"/>
                <w:szCs w:val="18"/>
              </w:rPr>
            </w:pPr>
            <w:r w:rsidRPr="00F2657C">
              <w:rPr>
                <w:rFonts w:cstheme="minorHAnsi"/>
                <w:sz w:val="18"/>
                <w:szCs w:val="18"/>
              </w:rPr>
              <w:t>układ paneli, ich wysokość i nachylenie rozplanowane w zgodzie z ukształtowaniem terenu,</w:t>
            </w:r>
          </w:p>
          <w:p w14:paraId="63E0F266" w14:textId="77777777" w:rsidR="004F0461" w:rsidRPr="00F2657C" w:rsidRDefault="004F0461" w:rsidP="004F0461">
            <w:pPr>
              <w:pStyle w:val="Tekst0"/>
              <w:numPr>
                <w:ilvl w:val="0"/>
                <w:numId w:val="14"/>
              </w:numPr>
              <w:spacing w:line="240" w:lineRule="auto"/>
              <w:jc w:val="left"/>
              <w:rPr>
                <w:rFonts w:cstheme="minorHAnsi"/>
                <w:sz w:val="18"/>
                <w:szCs w:val="18"/>
              </w:rPr>
            </w:pPr>
            <w:r w:rsidRPr="00F2657C">
              <w:rPr>
                <w:rFonts w:cstheme="minorHAnsi"/>
                <w:sz w:val="18"/>
                <w:szCs w:val="18"/>
              </w:rPr>
              <w:t>zastosowanie niskich konstrukcji montażowych,</w:t>
            </w:r>
          </w:p>
          <w:p w14:paraId="47C00C25" w14:textId="77777777" w:rsidR="004F0461" w:rsidRPr="00F2657C" w:rsidRDefault="004F0461" w:rsidP="004F0461">
            <w:pPr>
              <w:pStyle w:val="Tekst0"/>
              <w:numPr>
                <w:ilvl w:val="0"/>
                <w:numId w:val="14"/>
              </w:numPr>
              <w:spacing w:line="240" w:lineRule="auto"/>
              <w:jc w:val="left"/>
              <w:rPr>
                <w:rFonts w:cstheme="minorHAnsi"/>
                <w:sz w:val="18"/>
                <w:szCs w:val="18"/>
              </w:rPr>
            </w:pPr>
            <w:r w:rsidRPr="00F2657C">
              <w:rPr>
                <w:rFonts w:cstheme="minorHAnsi"/>
                <w:sz w:val="18"/>
                <w:szCs w:val="18"/>
              </w:rPr>
              <w:t>wykonanie ogrodzenia wpasowującego się w otaczające środowisko,</w:t>
            </w:r>
          </w:p>
          <w:p w14:paraId="2D9EC028" w14:textId="77777777" w:rsidR="004F0461" w:rsidRPr="00F2657C" w:rsidRDefault="004F0461" w:rsidP="004F0461">
            <w:pPr>
              <w:pStyle w:val="Tekst0"/>
              <w:numPr>
                <w:ilvl w:val="0"/>
                <w:numId w:val="14"/>
              </w:numPr>
              <w:spacing w:line="240" w:lineRule="auto"/>
              <w:jc w:val="left"/>
              <w:rPr>
                <w:rFonts w:cstheme="minorHAnsi"/>
                <w:sz w:val="18"/>
                <w:szCs w:val="18"/>
              </w:rPr>
            </w:pPr>
            <w:r w:rsidRPr="00F2657C">
              <w:rPr>
                <w:rFonts w:cstheme="minorHAnsi"/>
                <w:sz w:val="18"/>
                <w:szCs w:val="18"/>
              </w:rPr>
              <w:t>pomalowanie ogrodzenia oraz stacji transformatorowych w kolorach dobrze wkomponowujących się w otoczenie (odcienie szarości i/lub szarozieleni),</w:t>
            </w:r>
          </w:p>
          <w:p w14:paraId="3E3E9AC5" w14:textId="77777777" w:rsidR="004F0461" w:rsidRPr="00F2657C" w:rsidRDefault="004F0461" w:rsidP="004F0461">
            <w:pPr>
              <w:pStyle w:val="Tekst0"/>
              <w:numPr>
                <w:ilvl w:val="0"/>
                <w:numId w:val="14"/>
              </w:numPr>
              <w:spacing w:line="240" w:lineRule="auto"/>
              <w:jc w:val="left"/>
              <w:rPr>
                <w:rFonts w:cstheme="minorHAnsi"/>
                <w:sz w:val="18"/>
                <w:szCs w:val="18"/>
              </w:rPr>
            </w:pPr>
            <w:r w:rsidRPr="00F2657C">
              <w:rPr>
                <w:rFonts w:cstheme="minorHAnsi"/>
                <w:sz w:val="18"/>
                <w:szCs w:val="18"/>
              </w:rPr>
              <w:t>zastosowanie paneli fotowoltaicznych wyposażonych w powłokę antyrefleksyjną celem wyeliminowania efektu olśnienia,</w:t>
            </w:r>
          </w:p>
          <w:p w14:paraId="02C4420D" w14:textId="77777777" w:rsidR="004F0461" w:rsidRPr="00F2657C" w:rsidRDefault="004F0461" w:rsidP="004F0461">
            <w:pPr>
              <w:pStyle w:val="Tekst0"/>
              <w:numPr>
                <w:ilvl w:val="0"/>
                <w:numId w:val="14"/>
              </w:numPr>
              <w:spacing w:line="240" w:lineRule="auto"/>
              <w:jc w:val="left"/>
              <w:rPr>
                <w:rFonts w:cstheme="minorHAnsi"/>
                <w:sz w:val="18"/>
                <w:szCs w:val="18"/>
              </w:rPr>
            </w:pPr>
            <w:r w:rsidRPr="00F2657C">
              <w:rPr>
                <w:rFonts w:cstheme="minorHAnsi"/>
                <w:sz w:val="18"/>
                <w:szCs w:val="18"/>
              </w:rPr>
              <w:t>ograniczenie oświetlenia inwestycji w porze nocnej poprzez zastosowanie czujników ruchu celem wyeliminowania zanieczyszczenia światłem,</w:t>
            </w:r>
          </w:p>
          <w:p w14:paraId="3E268EF7" w14:textId="77777777" w:rsidR="004F0461" w:rsidRPr="00F2657C" w:rsidRDefault="004F0461" w:rsidP="004F0461">
            <w:pPr>
              <w:pStyle w:val="Tekst0"/>
              <w:numPr>
                <w:ilvl w:val="0"/>
                <w:numId w:val="14"/>
              </w:numPr>
              <w:spacing w:line="240" w:lineRule="auto"/>
              <w:jc w:val="left"/>
              <w:rPr>
                <w:rFonts w:cstheme="minorHAnsi"/>
                <w:sz w:val="18"/>
                <w:szCs w:val="18"/>
              </w:rPr>
            </w:pPr>
            <w:r w:rsidRPr="00F2657C">
              <w:rPr>
                <w:rFonts w:cstheme="minorHAnsi"/>
                <w:sz w:val="18"/>
                <w:szCs w:val="18"/>
              </w:rPr>
              <w:t>ewentualne posadzenie pasów zadrzewień i zakrzewień osłonowo - izolacyjnych od strony najbliższej zabudowy mieszkaniowej.</w:t>
            </w:r>
          </w:p>
        </w:tc>
      </w:tr>
      <w:tr w:rsidR="004F0461" w:rsidRPr="00F2657C" w14:paraId="0597EE8F"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37F012"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b/>
                <w:bCs/>
                <w:sz w:val="18"/>
                <w:szCs w:val="18"/>
              </w:rPr>
              <w:lastRenderedPageBreak/>
              <w:t>Cecha / element krajobrazu</w:t>
            </w:r>
          </w:p>
        </w:tc>
        <w:tc>
          <w:tcPr>
            <w:tcW w:w="41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019E42"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b/>
                <w:bCs/>
                <w:sz w:val="18"/>
                <w:szCs w:val="18"/>
              </w:rPr>
              <w:t>Charakter oddziaływania</w:t>
            </w:r>
          </w:p>
        </w:tc>
        <w:tc>
          <w:tcPr>
            <w:tcW w:w="1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211AE7"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b/>
                <w:bCs/>
                <w:sz w:val="18"/>
                <w:szCs w:val="18"/>
              </w:rPr>
              <w:t>Intensywność oddziaływania</w:t>
            </w:r>
            <w:r w:rsidRPr="00F2657C">
              <w:rPr>
                <w:rFonts w:cstheme="minorHAnsi"/>
                <w:b/>
                <w:bCs/>
                <w:sz w:val="18"/>
                <w:szCs w:val="18"/>
              </w:rPr>
              <w:cr/>
              <w:t xml:space="preserve"> *</w:t>
            </w:r>
          </w:p>
        </w:tc>
        <w:tc>
          <w:tcPr>
            <w:tcW w:w="18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11C9FE"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b/>
                <w:bCs/>
                <w:sz w:val="18"/>
                <w:szCs w:val="18"/>
              </w:rPr>
              <w:t>Przypisana wartość</w:t>
            </w:r>
          </w:p>
        </w:tc>
        <w:tc>
          <w:tcPr>
            <w:tcW w:w="49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7EBFFB"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b/>
                <w:bCs/>
                <w:sz w:val="18"/>
                <w:szCs w:val="18"/>
              </w:rPr>
              <w:t>Działania minimalizujące</w:t>
            </w:r>
          </w:p>
        </w:tc>
      </w:tr>
      <w:tr w:rsidR="004F0461" w:rsidRPr="00F2657C" w14:paraId="0F365E13" w14:textId="77777777" w:rsidTr="004F0461">
        <w:trPr>
          <w:trHeight w:val="2660"/>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237A4C73" w14:textId="77777777" w:rsidR="00D765E9"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Elementy przyrodnicze</w:t>
            </w:r>
          </w:p>
          <w:p w14:paraId="294EF7ED" w14:textId="1CB00A7D" w:rsidR="004F0461" w:rsidRPr="00F2657C" w:rsidRDefault="004F0461" w:rsidP="00D765E9">
            <w:pPr>
              <w:pStyle w:val="Tekst0"/>
              <w:spacing w:line="240" w:lineRule="auto"/>
              <w:ind w:firstLine="0"/>
              <w:jc w:val="center"/>
              <w:rPr>
                <w:rFonts w:cstheme="minorHAnsi"/>
                <w:sz w:val="18"/>
                <w:szCs w:val="18"/>
              </w:rPr>
            </w:pPr>
            <w:r w:rsidRPr="00F2657C">
              <w:rPr>
                <w:rFonts w:cstheme="minorHAnsi"/>
                <w:sz w:val="18"/>
                <w:szCs w:val="18"/>
              </w:rPr>
              <w:t xml:space="preserve"> </w:t>
            </w:r>
            <w:r w:rsidR="00D765E9" w:rsidRPr="00F2657C">
              <w:rPr>
                <w:rFonts w:cstheme="minorHAnsi"/>
                <w:sz w:val="18"/>
                <w:szCs w:val="18"/>
              </w:rPr>
              <w:t xml:space="preserve">I </w:t>
            </w:r>
            <w:r w:rsidRPr="00F2657C">
              <w:rPr>
                <w:rFonts w:cstheme="minorHAnsi"/>
                <w:sz w:val="18"/>
                <w:szCs w:val="18"/>
              </w:rPr>
              <w:t>przyrodniczo-antropogeniczne</w:t>
            </w:r>
          </w:p>
        </w:tc>
        <w:tc>
          <w:tcPr>
            <w:tcW w:w="4117" w:type="dxa"/>
            <w:tcBorders>
              <w:top w:val="single" w:sz="4" w:space="0" w:color="auto"/>
              <w:left w:val="single" w:sz="4" w:space="0" w:color="auto"/>
              <w:bottom w:val="single" w:sz="4" w:space="0" w:color="auto"/>
              <w:right w:val="single" w:sz="4" w:space="0" w:color="auto"/>
            </w:tcBorders>
            <w:vAlign w:val="center"/>
          </w:tcPr>
          <w:p w14:paraId="558A01B5"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 xml:space="preserve">Prace budowlane nie będą ingerować w istniejące elementy przyrodnicze, a jedynie w elementy przyrodniczo-kulturowe w postaci gruntów ornych. </w:t>
            </w:r>
          </w:p>
          <w:p w14:paraId="2A7068F4" w14:textId="77777777" w:rsidR="004F0461" w:rsidRPr="00F2657C" w:rsidRDefault="004F0461" w:rsidP="004F0461">
            <w:pPr>
              <w:pStyle w:val="Tekst0"/>
              <w:spacing w:line="240" w:lineRule="auto"/>
              <w:ind w:firstLine="0"/>
              <w:jc w:val="center"/>
              <w:rPr>
                <w:rFonts w:cstheme="minorHAnsi"/>
                <w:sz w:val="18"/>
                <w:szCs w:val="18"/>
              </w:rPr>
            </w:pPr>
          </w:p>
          <w:p w14:paraId="35771735" w14:textId="0A625CEC"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 xml:space="preserve">W </w:t>
            </w:r>
            <w:r w:rsidR="00D765E9" w:rsidRPr="00F2657C">
              <w:rPr>
                <w:rFonts w:cstheme="minorHAnsi"/>
                <w:sz w:val="18"/>
                <w:szCs w:val="18"/>
              </w:rPr>
              <w:t>rozdziale 18 Karty Informacyjnej Przedsięwzięcia</w:t>
            </w:r>
            <w:r w:rsidRPr="00F2657C">
              <w:rPr>
                <w:rFonts w:cstheme="minorHAnsi"/>
                <w:sz w:val="18"/>
                <w:szCs w:val="18"/>
              </w:rPr>
              <w:t xml:space="preserve"> przedstawiono badania potwierdzające pozytywny wpływ inwestycji na etapie eksploatacji.</w:t>
            </w:r>
          </w:p>
        </w:tc>
        <w:tc>
          <w:tcPr>
            <w:tcW w:w="1941" w:type="dxa"/>
            <w:tcBorders>
              <w:top w:val="single" w:sz="4" w:space="0" w:color="auto"/>
              <w:left w:val="single" w:sz="4" w:space="0" w:color="auto"/>
              <w:bottom w:val="single" w:sz="4" w:space="0" w:color="auto"/>
              <w:right w:val="single" w:sz="4" w:space="0" w:color="auto"/>
            </w:tcBorders>
            <w:vAlign w:val="center"/>
          </w:tcPr>
          <w:p w14:paraId="34C2196E"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2 - słabe do średnie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15566E40"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Etap realizacji:</w:t>
            </w:r>
          </w:p>
          <w:p w14:paraId="2FD04632"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pozytywne (+)</w:t>
            </w:r>
          </w:p>
          <w:p w14:paraId="6421C7CD" w14:textId="77777777" w:rsidR="004F0461" w:rsidRPr="00F2657C" w:rsidRDefault="004F0461" w:rsidP="004F0461">
            <w:pPr>
              <w:pStyle w:val="Tekst0"/>
              <w:spacing w:line="240" w:lineRule="auto"/>
              <w:ind w:firstLine="0"/>
              <w:jc w:val="center"/>
              <w:rPr>
                <w:rFonts w:cstheme="minorHAnsi"/>
                <w:b/>
                <w:bCs/>
                <w:sz w:val="18"/>
                <w:szCs w:val="18"/>
                <w:u w:val="single"/>
              </w:rPr>
            </w:pPr>
            <w:r w:rsidRPr="00F2657C">
              <w:rPr>
                <w:rFonts w:cstheme="minorHAnsi"/>
                <w:b/>
                <w:bCs/>
                <w:sz w:val="18"/>
                <w:szCs w:val="18"/>
                <w:u w:val="single"/>
              </w:rPr>
              <w:t>neutralne (0)</w:t>
            </w:r>
          </w:p>
          <w:p w14:paraId="7EFAE2EE"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negatywne (-)</w:t>
            </w:r>
          </w:p>
          <w:p w14:paraId="79E0AE0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konfliktowe (+/-)</w:t>
            </w:r>
          </w:p>
          <w:p w14:paraId="3B816690" w14:textId="77777777" w:rsidR="004F0461" w:rsidRPr="00F2657C" w:rsidRDefault="004F0461" w:rsidP="004F0461">
            <w:pPr>
              <w:pStyle w:val="Tekst0"/>
              <w:spacing w:line="240" w:lineRule="auto"/>
              <w:ind w:firstLine="0"/>
              <w:jc w:val="center"/>
              <w:rPr>
                <w:rFonts w:cstheme="minorHAnsi"/>
                <w:sz w:val="18"/>
                <w:szCs w:val="18"/>
              </w:rPr>
            </w:pPr>
          </w:p>
          <w:p w14:paraId="6E486D50"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Etap eksploatacji:</w:t>
            </w:r>
          </w:p>
          <w:p w14:paraId="6B968F72" w14:textId="77777777" w:rsidR="004F0461" w:rsidRPr="00F2657C" w:rsidRDefault="004F0461" w:rsidP="004F0461">
            <w:pPr>
              <w:pStyle w:val="Tekst0"/>
              <w:spacing w:line="240" w:lineRule="auto"/>
              <w:ind w:firstLine="0"/>
              <w:jc w:val="center"/>
              <w:rPr>
                <w:rFonts w:cstheme="minorHAnsi"/>
                <w:b/>
                <w:bCs/>
                <w:sz w:val="18"/>
                <w:szCs w:val="18"/>
                <w:u w:val="single"/>
              </w:rPr>
            </w:pPr>
            <w:r w:rsidRPr="00F2657C">
              <w:rPr>
                <w:rFonts w:cstheme="minorHAnsi"/>
                <w:b/>
                <w:bCs/>
                <w:sz w:val="18"/>
                <w:szCs w:val="18"/>
                <w:u w:val="single"/>
              </w:rPr>
              <w:t>pozytywne (+)</w:t>
            </w:r>
          </w:p>
          <w:p w14:paraId="0A09EC26"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neutralne (0)</w:t>
            </w:r>
          </w:p>
          <w:p w14:paraId="39B5184A"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negatywne (-)</w:t>
            </w:r>
          </w:p>
          <w:p w14:paraId="7371A85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6A543386"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 xml:space="preserve">Projektowana instalacja fotowoltaiczna nie spowoduje pogorszenia warunków środowiskowych. Oddziaływania będą się mieścić w granicach dopuszczalnych poziomów dla poszczególnych komponentów środowiska. Szczególny nacisk będzie położony na zminimalizowanie oddziaływania na środowisko naturalne powstałe w fazie realizacji przedsięwzięcia. Szczegółowe informacje przedstawiono </w:t>
            </w:r>
          </w:p>
          <w:p w14:paraId="3B4989C0" w14:textId="53CEBBE3" w:rsidR="004F0461" w:rsidRPr="00F2657C" w:rsidRDefault="00D765E9" w:rsidP="004F0461">
            <w:pPr>
              <w:pStyle w:val="Tekst0"/>
              <w:spacing w:line="240" w:lineRule="auto"/>
              <w:ind w:firstLine="0"/>
              <w:jc w:val="center"/>
              <w:rPr>
                <w:rFonts w:cstheme="minorHAnsi"/>
                <w:sz w:val="18"/>
                <w:szCs w:val="18"/>
              </w:rPr>
            </w:pPr>
            <w:r w:rsidRPr="00F2657C">
              <w:rPr>
                <w:rFonts w:cstheme="minorHAnsi"/>
                <w:sz w:val="18"/>
                <w:szCs w:val="18"/>
              </w:rPr>
              <w:t>w Karcie Informacyjnej Przedsięwzięcia - rozdział 10 oraz 17.</w:t>
            </w:r>
          </w:p>
        </w:tc>
      </w:tr>
      <w:tr w:rsidR="004F0461" w:rsidRPr="00F2657C" w14:paraId="6978B752" w14:textId="77777777" w:rsidTr="004F0461">
        <w:trPr>
          <w:trHeight w:val="1220"/>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33C3B1C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Infrastruktura turystyczna</w:t>
            </w:r>
          </w:p>
        </w:tc>
        <w:tc>
          <w:tcPr>
            <w:tcW w:w="4117" w:type="dxa"/>
            <w:tcBorders>
              <w:top w:val="single" w:sz="4" w:space="0" w:color="auto"/>
              <w:left w:val="single" w:sz="4" w:space="0" w:color="auto"/>
              <w:bottom w:val="single" w:sz="4" w:space="0" w:color="auto"/>
              <w:right w:val="single" w:sz="4" w:space="0" w:color="auto"/>
            </w:tcBorders>
            <w:vAlign w:val="center"/>
          </w:tcPr>
          <w:p w14:paraId="758805F1"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Brak bezpośredniego oddziaływania na infrastrukturę turystyczną ze względu na znaczącą odległość istniejącej infrastruktury.</w:t>
            </w:r>
          </w:p>
        </w:tc>
        <w:tc>
          <w:tcPr>
            <w:tcW w:w="1941" w:type="dxa"/>
            <w:tcBorders>
              <w:top w:val="single" w:sz="4" w:space="0" w:color="auto"/>
              <w:left w:val="single" w:sz="4" w:space="0" w:color="auto"/>
              <w:bottom w:val="single" w:sz="4" w:space="0" w:color="auto"/>
              <w:right w:val="single" w:sz="4" w:space="0" w:color="auto"/>
            </w:tcBorders>
            <w:vAlign w:val="center"/>
          </w:tcPr>
          <w:p w14:paraId="7E58E8E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0 - oddziaływanie nieistniejące/nieistotne</w:t>
            </w:r>
          </w:p>
        </w:tc>
        <w:tc>
          <w:tcPr>
            <w:tcW w:w="1832" w:type="dxa"/>
            <w:tcBorders>
              <w:top w:val="single" w:sz="4" w:space="0" w:color="auto"/>
              <w:left w:val="single" w:sz="4" w:space="0" w:color="auto"/>
              <w:bottom w:val="single" w:sz="4" w:space="0" w:color="auto"/>
              <w:right w:val="single" w:sz="4" w:space="0" w:color="auto"/>
            </w:tcBorders>
            <w:vAlign w:val="center"/>
          </w:tcPr>
          <w:p w14:paraId="33EBFDF3"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pozytywne (+)</w:t>
            </w:r>
          </w:p>
          <w:p w14:paraId="7F7A1BE1" w14:textId="77777777" w:rsidR="004F0461" w:rsidRPr="00F2657C" w:rsidRDefault="004F0461" w:rsidP="004F0461">
            <w:pPr>
              <w:pStyle w:val="Tekst0"/>
              <w:spacing w:line="240" w:lineRule="auto"/>
              <w:ind w:firstLine="0"/>
              <w:jc w:val="center"/>
              <w:rPr>
                <w:rFonts w:cstheme="minorHAnsi"/>
                <w:b/>
                <w:bCs/>
                <w:sz w:val="18"/>
                <w:szCs w:val="18"/>
                <w:u w:val="single"/>
              </w:rPr>
            </w:pPr>
            <w:r w:rsidRPr="00F2657C">
              <w:rPr>
                <w:rFonts w:cstheme="minorHAnsi"/>
                <w:b/>
                <w:bCs/>
                <w:sz w:val="18"/>
                <w:szCs w:val="18"/>
                <w:u w:val="single"/>
              </w:rPr>
              <w:t>neutralne (0)</w:t>
            </w:r>
          </w:p>
          <w:p w14:paraId="0A8C8752"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negatywne (-)</w:t>
            </w:r>
          </w:p>
          <w:p w14:paraId="4C2FFC93"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67F97E8C"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Przedsięwzięcie zlokalizowane jest poza zasięgiem widoczności z perspektywy usług hotelarsko-turystycznych i znaczących punktów widokowych lub w znacznej odległości od nich (&gt;1km).</w:t>
            </w:r>
          </w:p>
        </w:tc>
      </w:tr>
      <w:tr w:rsidR="004F0461" w:rsidRPr="00F2657C" w14:paraId="59691B0D"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571DA54C"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Użytkownicy</w:t>
            </w:r>
          </w:p>
        </w:tc>
        <w:tc>
          <w:tcPr>
            <w:tcW w:w="4117" w:type="dxa"/>
            <w:tcBorders>
              <w:top w:val="single" w:sz="4" w:space="0" w:color="auto"/>
              <w:left w:val="single" w:sz="4" w:space="0" w:color="auto"/>
              <w:bottom w:val="single" w:sz="4" w:space="0" w:color="auto"/>
              <w:right w:val="single" w:sz="4" w:space="0" w:color="auto"/>
            </w:tcBorders>
            <w:vAlign w:val="center"/>
          </w:tcPr>
          <w:p w14:paraId="275B2CA7"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Oddziaływania wizualne potencjalnie istotne dla mieszkańców i osób korzystających z przylegających terenów.  Oddziaływanie potencjalnie utrudniające działalność rolniczą właścicieli sąsiadujących działek rolniczych. Wzmożony transport elementów technicznych będzie potencjalnie tymczasowo zwiększać natężenie ruchu w rejonie inwestycji.</w:t>
            </w:r>
          </w:p>
        </w:tc>
        <w:tc>
          <w:tcPr>
            <w:tcW w:w="1941" w:type="dxa"/>
            <w:tcBorders>
              <w:top w:val="single" w:sz="4" w:space="0" w:color="auto"/>
              <w:left w:val="single" w:sz="4" w:space="0" w:color="auto"/>
              <w:bottom w:val="single" w:sz="4" w:space="0" w:color="auto"/>
              <w:right w:val="single" w:sz="4" w:space="0" w:color="auto"/>
            </w:tcBorders>
            <w:vAlign w:val="center"/>
          </w:tcPr>
          <w:p w14:paraId="6FCCC68D"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1 - słabe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1DE9FECB"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pozytywne (+)</w:t>
            </w:r>
          </w:p>
          <w:p w14:paraId="34E0770E" w14:textId="77777777" w:rsidR="004F0461" w:rsidRPr="00F2657C" w:rsidRDefault="004F0461" w:rsidP="004F0461">
            <w:pPr>
              <w:pStyle w:val="Tekst0"/>
              <w:spacing w:line="240" w:lineRule="auto"/>
              <w:ind w:firstLine="0"/>
              <w:jc w:val="center"/>
              <w:rPr>
                <w:rFonts w:cstheme="minorHAnsi"/>
                <w:b/>
                <w:bCs/>
                <w:sz w:val="18"/>
                <w:szCs w:val="18"/>
                <w:u w:val="single"/>
              </w:rPr>
            </w:pPr>
            <w:r w:rsidRPr="00F2657C">
              <w:rPr>
                <w:rFonts w:cstheme="minorHAnsi"/>
                <w:b/>
                <w:bCs/>
                <w:sz w:val="18"/>
                <w:szCs w:val="18"/>
                <w:u w:val="single"/>
              </w:rPr>
              <w:t>neutralne (0)</w:t>
            </w:r>
          </w:p>
          <w:p w14:paraId="22442E9A"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negatywne (-)</w:t>
            </w:r>
          </w:p>
          <w:p w14:paraId="2CBC8D9B"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58914DF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Inwestycja z uwagi na swoją lokalizację oraz charakter nie stanowi dużego znaczenia społecznego lub wysokiego potencjału konfliktowego.</w:t>
            </w:r>
          </w:p>
        </w:tc>
      </w:tr>
      <w:tr w:rsidR="004F0461" w:rsidRPr="00F2657C" w14:paraId="0DCF2098" w14:textId="77777777" w:rsidTr="004F0461">
        <w:trPr>
          <w:trHeight w:val="369"/>
          <w:tblHeader/>
          <w:jc w:val="center"/>
        </w:trPr>
        <w:tc>
          <w:tcPr>
            <w:tcW w:w="1697" w:type="dxa"/>
            <w:tcBorders>
              <w:top w:val="single" w:sz="4" w:space="0" w:color="auto"/>
              <w:left w:val="single" w:sz="4" w:space="0" w:color="auto"/>
              <w:bottom w:val="single" w:sz="4" w:space="0" w:color="auto"/>
              <w:right w:val="single" w:sz="4" w:space="0" w:color="auto"/>
            </w:tcBorders>
            <w:vAlign w:val="center"/>
          </w:tcPr>
          <w:p w14:paraId="303FBA82"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Funkcje krajobrazowe</w:t>
            </w:r>
          </w:p>
        </w:tc>
        <w:tc>
          <w:tcPr>
            <w:tcW w:w="4117" w:type="dxa"/>
            <w:tcBorders>
              <w:top w:val="single" w:sz="4" w:space="0" w:color="auto"/>
              <w:left w:val="single" w:sz="4" w:space="0" w:color="auto"/>
              <w:bottom w:val="single" w:sz="4" w:space="0" w:color="auto"/>
              <w:right w:val="single" w:sz="4" w:space="0" w:color="auto"/>
            </w:tcBorders>
            <w:vAlign w:val="center"/>
          </w:tcPr>
          <w:p w14:paraId="17E2DF93"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Zmniejszona funkcja zaopatrzeniowa (produkcja rolna) oraz ekologiczna. Funkcja osadnicza i funkcja ochrony przyrody zostanie lekko zakłócona.</w:t>
            </w:r>
          </w:p>
          <w:p w14:paraId="75A7D5C7" w14:textId="7A938A65"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 xml:space="preserve">Krajobraz kulturowo-przyrodniczy w trakcie etapu realizacji stopniowo będzie zmieniał swój charakter.  Realizacja inwestycji wprowadzi nowy typ krajobrazu w postaci „krajobrazu energetycznego” </w:t>
            </w:r>
          </w:p>
        </w:tc>
        <w:tc>
          <w:tcPr>
            <w:tcW w:w="1941" w:type="dxa"/>
            <w:tcBorders>
              <w:top w:val="single" w:sz="4" w:space="0" w:color="auto"/>
              <w:left w:val="single" w:sz="4" w:space="0" w:color="auto"/>
              <w:bottom w:val="single" w:sz="4" w:space="0" w:color="auto"/>
              <w:right w:val="single" w:sz="4" w:space="0" w:color="auto"/>
            </w:tcBorders>
            <w:vAlign w:val="center"/>
          </w:tcPr>
          <w:p w14:paraId="42C12928"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3 - średnie oddziaływanie</w:t>
            </w:r>
          </w:p>
        </w:tc>
        <w:tc>
          <w:tcPr>
            <w:tcW w:w="1832" w:type="dxa"/>
            <w:tcBorders>
              <w:top w:val="single" w:sz="4" w:space="0" w:color="auto"/>
              <w:left w:val="single" w:sz="4" w:space="0" w:color="auto"/>
              <w:bottom w:val="single" w:sz="4" w:space="0" w:color="auto"/>
              <w:right w:val="single" w:sz="4" w:space="0" w:color="auto"/>
            </w:tcBorders>
            <w:vAlign w:val="center"/>
          </w:tcPr>
          <w:p w14:paraId="0754B2BC"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pozytywne (+)</w:t>
            </w:r>
          </w:p>
          <w:p w14:paraId="5759898C"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neutralne (0)</w:t>
            </w:r>
          </w:p>
          <w:p w14:paraId="20FEA2FE" w14:textId="77777777" w:rsidR="004F0461" w:rsidRPr="00F2657C" w:rsidRDefault="004F0461" w:rsidP="004F0461">
            <w:pPr>
              <w:pStyle w:val="Tekst0"/>
              <w:spacing w:line="240" w:lineRule="auto"/>
              <w:ind w:firstLine="0"/>
              <w:jc w:val="center"/>
              <w:rPr>
                <w:rFonts w:cstheme="minorHAnsi"/>
                <w:sz w:val="18"/>
                <w:szCs w:val="18"/>
              </w:rPr>
            </w:pPr>
            <w:r w:rsidRPr="00F2657C">
              <w:rPr>
                <w:rFonts w:cstheme="minorHAnsi"/>
                <w:sz w:val="18"/>
                <w:szCs w:val="18"/>
              </w:rPr>
              <w:t>negatywne (-)</w:t>
            </w:r>
          </w:p>
          <w:p w14:paraId="63BFA9A9" w14:textId="77777777" w:rsidR="004F0461" w:rsidRPr="00F2657C" w:rsidRDefault="004F0461" w:rsidP="004F0461">
            <w:pPr>
              <w:pStyle w:val="Tekst0"/>
              <w:spacing w:line="240" w:lineRule="auto"/>
              <w:ind w:firstLine="0"/>
              <w:jc w:val="center"/>
              <w:rPr>
                <w:rFonts w:cstheme="minorHAnsi"/>
                <w:b/>
                <w:bCs/>
                <w:sz w:val="18"/>
                <w:szCs w:val="18"/>
              </w:rPr>
            </w:pPr>
            <w:r w:rsidRPr="00F2657C">
              <w:rPr>
                <w:rFonts w:cstheme="minorHAnsi"/>
                <w:b/>
                <w:bCs/>
                <w:sz w:val="18"/>
                <w:szCs w:val="18"/>
              </w:rPr>
              <w:t>konfliktowe (+/-)</w:t>
            </w:r>
          </w:p>
        </w:tc>
        <w:tc>
          <w:tcPr>
            <w:tcW w:w="4916" w:type="dxa"/>
            <w:tcBorders>
              <w:top w:val="single" w:sz="4" w:space="0" w:color="auto"/>
              <w:left w:val="single" w:sz="4" w:space="0" w:color="auto"/>
              <w:bottom w:val="single" w:sz="4" w:space="0" w:color="auto"/>
              <w:right w:val="single" w:sz="4" w:space="0" w:color="auto"/>
            </w:tcBorders>
            <w:vAlign w:val="center"/>
          </w:tcPr>
          <w:p w14:paraId="1019FF18" w14:textId="77777777" w:rsidR="00F2657C" w:rsidRPr="00F2657C" w:rsidRDefault="00F2657C" w:rsidP="00F2657C">
            <w:pPr>
              <w:pStyle w:val="Tekst0"/>
              <w:spacing w:line="240" w:lineRule="auto"/>
              <w:ind w:firstLine="0"/>
              <w:jc w:val="center"/>
              <w:rPr>
                <w:rFonts w:cstheme="minorHAnsi"/>
                <w:sz w:val="18"/>
                <w:szCs w:val="18"/>
              </w:rPr>
            </w:pPr>
            <w:r w:rsidRPr="00F2657C">
              <w:rPr>
                <w:rFonts w:cstheme="minorHAnsi"/>
                <w:sz w:val="18"/>
                <w:szCs w:val="18"/>
              </w:rPr>
              <w:t xml:space="preserve">Szczegółowe informacje przedstawiono </w:t>
            </w:r>
          </w:p>
          <w:p w14:paraId="0EB9ED3E" w14:textId="03D8DF65" w:rsidR="004F0461" w:rsidRPr="00F2657C" w:rsidRDefault="00F2657C" w:rsidP="00F2657C">
            <w:pPr>
              <w:pStyle w:val="Tekst0"/>
              <w:spacing w:line="240" w:lineRule="auto"/>
              <w:ind w:firstLine="0"/>
              <w:jc w:val="center"/>
              <w:rPr>
                <w:rFonts w:cstheme="minorHAnsi"/>
                <w:sz w:val="18"/>
                <w:szCs w:val="18"/>
              </w:rPr>
            </w:pPr>
            <w:r w:rsidRPr="00F2657C">
              <w:rPr>
                <w:rFonts w:cstheme="minorHAnsi"/>
                <w:sz w:val="18"/>
                <w:szCs w:val="18"/>
              </w:rPr>
              <w:t xml:space="preserve">w Karcie Informacyjnej Przedsięwzięcia - rozdział 10 oraz 17. </w:t>
            </w:r>
            <w:r w:rsidR="004F0461" w:rsidRPr="00F2657C">
              <w:rPr>
                <w:rFonts w:cstheme="minorHAnsi"/>
                <w:sz w:val="18"/>
                <w:szCs w:val="18"/>
              </w:rPr>
              <w:t xml:space="preserve">Dodatkowo, wizualizację przedmiotowej inwestycji zamieszczono w punkcie </w:t>
            </w:r>
            <w:r w:rsidRPr="00F2657C">
              <w:rPr>
                <w:rFonts w:cstheme="minorHAnsi"/>
                <w:sz w:val="18"/>
                <w:szCs w:val="18"/>
              </w:rPr>
              <w:t xml:space="preserve">2 </w:t>
            </w:r>
            <w:r w:rsidR="004F0461" w:rsidRPr="00F2657C">
              <w:rPr>
                <w:rFonts w:cstheme="minorHAnsi"/>
                <w:sz w:val="18"/>
                <w:szCs w:val="18"/>
              </w:rPr>
              <w:t>przedmiotowych uzupełnień.</w:t>
            </w:r>
          </w:p>
        </w:tc>
      </w:tr>
    </w:tbl>
    <w:p w14:paraId="7A2030E6" w14:textId="77777777" w:rsidR="004F0461" w:rsidRPr="00F2657C" w:rsidRDefault="004F0461" w:rsidP="004F0461">
      <w:pPr>
        <w:widowControl w:val="0"/>
        <w:tabs>
          <w:tab w:val="left" w:pos="1184"/>
        </w:tabs>
        <w:spacing w:after="0" w:line="276" w:lineRule="auto"/>
        <w:jc w:val="both"/>
        <w:rPr>
          <w:rFonts w:eastAsia="Arial" w:cstheme="minorHAnsi"/>
          <w:i/>
          <w:iCs/>
          <w:color w:val="000000"/>
          <w:sz w:val="16"/>
          <w:szCs w:val="16"/>
          <w:lang w:eastAsia="pl-PL" w:bidi="pl-PL"/>
        </w:rPr>
      </w:pPr>
      <w:r w:rsidRPr="00F2657C">
        <w:rPr>
          <w:rFonts w:cstheme="minorHAnsi"/>
          <w:b/>
          <w:bCs/>
          <w:i/>
          <w:iCs/>
          <w:sz w:val="16"/>
          <w:szCs w:val="16"/>
        </w:rPr>
        <w:t xml:space="preserve">* </w:t>
      </w:r>
      <w:r w:rsidRPr="00F2657C">
        <w:rPr>
          <w:rFonts w:eastAsia="Arial" w:cstheme="minorHAnsi"/>
          <w:i/>
          <w:iCs/>
          <w:color w:val="000000"/>
          <w:sz w:val="16"/>
          <w:szCs w:val="16"/>
          <w:lang w:eastAsia="pl-PL" w:bidi="pl-PL"/>
        </w:rPr>
        <w:t>Ocena oddziaływania oparta na poniższych założeniach zgodnych z opracowaniem pn.: „Ocena oddziaływania farm fotowoltaicznych na krajobraz” wykonanym na zlecenie Generalnej Dyrekcja Ochrony Środowiska w 2022 roku. Zalecenia metodyczne:</w:t>
      </w:r>
    </w:p>
    <w:p w14:paraId="4000E4D6" w14:textId="77777777" w:rsidR="004F0461" w:rsidRPr="00F2657C" w:rsidRDefault="004F0461" w:rsidP="004F0461">
      <w:pPr>
        <w:widowControl w:val="0"/>
        <w:tabs>
          <w:tab w:val="left" w:pos="1184"/>
        </w:tabs>
        <w:spacing w:after="0" w:line="276" w:lineRule="auto"/>
        <w:jc w:val="both"/>
        <w:rPr>
          <w:rFonts w:eastAsia="Arial" w:cstheme="minorHAnsi"/>
          <w:i/>
          <w:iCs/>
          <w:color w:val="000000"/>
          <w:sz w:val="16"/>
          <w:szCs w:val="16"/>
          <w:lang w:eastAsia="pl-PL" w:bidi="pl-PL"/>
        </w:rPr>
      </w:pPr>
      <w:r w:rsidRPr="00F2657C">
        <w:rPr>
          <w:rFonts w:eastAsia="Arial" w:cstheme="minorHAnsi"/>
          <w:i/>
          <w:iCs/>
          <w:color w:val="000000"/>
          <w:sz w:val="16"/>
          <w:szCs w:val="16"/>
          <w:lang w:eastAsia="pl-PL" w:bidi="pl-PL"/>
        </w:rPr>
        <w:t>0 – oddziaływanie nieistniejące/nieistotne - inwestycja nie wpływa w żaden sposób na daną cechę/element krajobrazu.</w:t>
      </w:r>
    </w:p>
    <w:p w14:paraId="7D57CB44" w14:textId="77777777" w:rsidR="004F0461" w:rsidRPr="00F2657C" w:rsidRDefault="004F0461" w:rsidP="004F0461">
      <w:pPr>
        <w:widowControl w:val="0"/>
        <w:tabs>
          <w:tab w:val="left" w:pos="1184"/>
        </w:tabs>
        <w:spacing w:after="0" w:line="276" w:lineRule="auto"/>
        <w:jc w:val="both"/>
        <w:rPr>
          <w:rFonts w:eastAsia="Arial" w:cstheme="minorHAnsi"/>
          <w:i/>
          <w:iCs/>
          <w:color w:val="000000"/>
          <w:sz w:val="16"/>
          <w:szCs w:val="16"/>
          <w:lang w:eastAsia="pl-PL" w:bidi="pl-PL"/>
        </w:rPr>
      </w:pPr>
      <w:r w:rsidRPr="00F2657C">
        <w:rPr>
          <w:rFonts w:eastAsia="Arial" w:cstheme="minorHAnsi"/>
          <w:i/>
          <w:iCs/>
          <w:color w:val="000000"/>
          <w:sz w:val="16"/>
          <w:szCs w:val="16"/>
          <w:lang w:eastAsia="pl-PL" w:bidi="pl-PL"/>
        </w:rPr>
        <w:t>1 – słabe oddziaływanie - inwestycja w nieznacznym, niemal zauważalnym stopniu zmienia daną cechę/element krajobrazu.</w:t>
      </w:r>
    </w:p>
    <w:p w14:paraId="2C1DF4A1" w14:textId="77777777" w:rsidR="004F0461" w:rsidRPr="00F2657C" w:rsidRDefault="004F0461" w:rsidP="004F0461">
      <w:pPr>
        <w:widowControl w:val="0"/>
        <w:tabs>
          <w:tab w:val="left" w:pos="1184"/>
        </w:tabs>
        <w:spacing w:after="0" w:line="276" w:lineRule="auto"/>
        <w:jc w:val="both"/>
        <w:rPr>
          <w:rFonts w:eastAsia="Arial" w:cstheme="minorHAnsi"/>
          <w:i/>
          <w:iCs/>
          <w:color w:val="000000"/>
          <w:sz w:val="16"/>
          <w:szCs w:val="16"/>
          <w:lang w:eastAsia="pl-PL" w:bidi="pl-PL"/>
        </w:rPr>
      </w:pPr>
      <w:r w:rsidRPr="00F2657C">
        <w:rPr>
          <w:rFonts w:eastAsia="Arial" w:cstheme="minorHAnsi"/>
          <w:i/>
          <w:iCs/>
          <w:color w:val="000000"/>
          <w:sz w:val="16"/>
          <w:szCs w:val="16"/>
          <w:lang w:eastAsia="pl-PL" w:bidi="pl-PL"/>
        </w:rPr>
        <w:t>2 – słabe do średnie oddziaływanie - inwestycja zmienia daną cechę/element krajobrazu w sposób zauważalny, lecz bez skutków dla jej aktualnego stanu.</w:t>
      </w:r>
    </w:p>
    <w:p w14:paraId="143E80F5" w14:textId="77777777" w:rsidR="004F0461" w:rsidRPr="00F2657C" w:rsidRDefault="004F0461" w:rsidP="004F0461">
      <w:pPr>
        <w:widowControl w:val="0"/>
        <w:tabs>
          <w:tab w:val="left" w:pos="1184"/>
        </w:tabs>
        <w:spacing w:after="0" w:line="276" w:lineRule="auto"/>
        <w:jc w:val="both"/>
        <w:rPr>
          <w:rFonts w:eastAsia="Arial" w:cstheme="minorHAnsi"/>
          <w:i/>
          <w:iCs/>
          <w:color w:val="000000"/>
          <w:sz w:val="16"/>
          <w:szCs w:val="16"/>
          <w:lang w:eastAsia="pl-PL" w:bidi="pl-PL"/>
        </w:rPr>
      </w:pPr>
      <w:r w:rsidRPr="00F2657C">
        <w:rPr>
          <w:rFonts w:eastAsia="Arial" w:cstheme="minorHAnsi"/>
          <w:i/>
          <w:iCs/>
          <w:color w:val="000000"/>
          <w:sz w:val="16"/>
          <w:szCs w:val="16"/>
          <w:lang w:eastAsia="pl-PL" w:bidi="pl-PL"/>
        </w:rPr>
        <w:t>3 – średnie oddziaływanie - inwestycja zmienia daną cechę/element krajobrazu w sposób zauważalny, wpływając w lekkim stopniu na jej stan.</w:t>
      </w:r>
    </w:p>
    <w:p w14:paraId="3CE600E2" w14:textId="77777777" w:rsidR="004F0461" w:rsidRPr="00F2657C" w:rsidRDefault="004F0461" w:rsidP="004F0461">
      <w:pPr>
        <w:widowControl w:val="0"/>
        <w:tabs>
          <w:tab w:val="left" w:pos="1184"/>
        </w:tabs>
        <w:spacing w:after="0" w:line="276" w:lineRule="auto"/>
        <w:jc w:val="both"/>
        <w:rPr>
          <w:rFonts w:eastAsia="Arial" w:cstheme="minorHAnsi"/>
          <w:i/>
          <w:iCs/>
          <w:color w:val="000000"/>
          <w:sz w:val="16"/>
          <w:szCs w:val="16"/>
          <w:lang w:eastAsia="pl-PL" w:bidi="pl-PL"/>
        </w:rPr>
      </w:pPr>
      <w:r w:rsidRPr="00F2657C">
        <w:rPr>
          <w:rFonts w:eastAsia="Arial" w:cstheme="minorHAnsi"/>
          <w:i/>
          <w:iCs/>
          <w:color w:val="000000"/>
          <w:sz w:val="16"/>
          <w:szCs w:val="16"/>
          <w:lang w:eastAsia="pl-PL" w:bidi="pl-PL"/>
        </w:rPr>
        <w:t>4 – średnie do silne oddziaływanie - inwestycja zmienia, przekształca lub niszczy cechę/element krajobrazu w sposób zauważalny, wpływając w dużym stopniu na jej stan.</w:t>
      </w:r>
    </w:p>
    <w:p w14:paraId="5EBCBBAF" w14:textId="004B4505" w:rsidR="004F0461" w:rsidRPr="00DD70DC" w:rsidRDefault="004F0461" w:rsidP="004F0461">
      <w:pPr>
        <w:widowControl w:val="0"/>
        <w:tabs>
          <w:tab w:val="left" w:pos="1184"/>
        </w:tabs>
        <w:spacing w:after="0" w:line="276" w:lineRule="auto"/>
        <w:jc w:val="both"/>
        <w:rPr>
          <w:rFonts w:eastAsia="Arial" w:cstheme="minorHAnsi"/>
          <w:i/>
          <w:iCs/>
          <w:color w:val="000000"/>
          <w:sz w:val="16"/>
          <w:szCs w:val="16"/>
          <w:lang w:eastAsia="pl-PL" w:bidi="pl-PL"/>
        </w:rPr>
        <w:sectPr w:rsidR="004F0461" w:rsidRPr="00DD70DC" w:rsidSect="004F0461">
          <w:pgSz w:w="16838" w:h="11906" w:orient="landscape"/>
          <w:pgMar w:top="1134" w:right="1304" w:bottom="1134" w:left="1304" w:header="425" w:footer="680" w:gutter="0"/>
          <w:cols w:space="708"/>
          <w:docGrid w:linePitch="360"/>
        </w:sectPr>
      </w:pPr>
      <w:r w:rsidRPr="00F2657C">
        <w:rPr>
          <w:rFonts w:eastAsia="Arial" w:cstheme="minorHAnsi"/>
          <w:i/>
          <w:iCs/>
          <w:color w:val="000000"/>
          <w:sz w:val="16"/>
          <w:szCs w:val="16"/>
          <w:lang w:eastAsia="pl-PL" w:bidi="pl-PL"/>
        </w:rPr>
        <w:t>5 – silne oddziaływanie - inwestycja zmienia, przekształca lub niszczy cechę/element krajobrazu w sposób zauważalny, wpływając w pełnym zakresie na jej stan</w:t>
      </w:r>
      <w:r w:rsidR="00DD70DC" w:rsidRPr="00F2657C">
        <w:rPr>
          <w:rFonts w:eastAsia="Arial" w:cstheme="minorHAnsi"/>
          <w:i/>
          <w:iCs/>
          <w:color w:val="000000"/>
          <w:sz w:val="16"/>
          <w:szCs w:val="16"/>
          <w:lang w:eastAsia="pl-PL" w:bidi="pl-PL"/>
        </w:rPr>
        <w:t>.</w:t>
      </w:r>
    </w:p>
    <w:p w14:paraId="2B1EC010" w14:textId="4C716006" w:rsidR="000F3224" w:rsidRPr="00CC14D7" w:rsidRDefault="000F3224" w:rsidP="00FF1A4E">
      <w:pPr>
        <w:pStyle w:val="Nagwek1"/>
        <w:numPr>
          <w:ilvl w:val="0"/>
          <w:numId w:val="19"/>
        </w:numPr>
        <w:spacing w:before="0" w:after="240"/>
        <w:ind w:left="357" w:hanging="357"/>
        <w:jc w:val="both"/>
        <w:rPr>
          <w:rFonts w:asciiTheme="minorHAnsi" w:hAnsiTheme="minorHAnsi" w:cs="Arial"/>
          <w:b/>
          <w:bCs/>
          <w:color w:val="auto"/>
          <w:sz w:val="22"/>
          <w:szCs w:val="22"/>
        </w:rPr>
      </w:pPr>
      <w:bookmarkStart w:id="38" w:name="_Toc176775143"/>
      <w:r w:rsidRPr="00CC14D7">
        <w:rPr>
          <w:rFonts w:asciiTheme="minorHAnsi" w:hAnsiTheme="minorHAnsi" w:cs="Arial"/>
          <w:b/>
          <w:bCs/>
          <w:color w:val="auto"/>
          <w:sz w:val="22"/>
          <w:szCs w:val="22"/>
        </w:rPr>
        <w:lastRenderedPageBreak/>
        <w:t>Przedstawić ocenę widoczności w krajobrazie planowanej farmy fotowoltaicznej wraz z załącznikiem graficznym</w:t>
      </w:r>
      <w:bookmarkEnd w:id="38"/>
    </w:p>
    <w:p w14:paraId="62458120" w14:textId="4494991F" w:rsidR="00F21906" w:rsidRPr="00CC14D7" w:rsidRDefault="00D0571C" w:rsidP="00D0571C">
      <w:pPr>
        <w:spacing w:before="120" w:after="480"/>
        <w:ind w:firstLine="709"/>
        <w:jc w:val="both"/>
        <w:rPr>
          <w:rFonts w:cs="Arial"/>
        </w:rPr>
      </w:pPr>
      <w:r>
        <w:rPr>
          <w:rFonts w:ascii="Times New Roman" w:hAnsi="Times New Roman" w:cs="Times New Roman"/>
          <w:b/>
          <w:bCs/>
          <w:noProof/>
          <w:sz w:val="20"/>
          <w:szCs w:val="20"/>
          <w:lang w:eastAsia="pl-PL" w:bidi="pl-PL"/>
        </w:rPr>
        <w:drawing>
          <wp:anchor distT="0" distB="0" distL="114300" distR="114300" simplePos="0" relativeHeight="251659264" behindDoc="0" locked="0" layoutInCell="1" allowOverlap="1" wp14:anchorId="1DA0A602" wp14:editId="2E22D3E0">
            <wp:simplePos x="0" y="0"/>
            <wp:positionH relativeFrom="column">
              <wp:posOffset>-116205</wp:posOffset>
            </wp:positionH>
            <wp:positionV relativeFrom="paragraph">
              <wp:posOffset>541655</wp:posOffset>
            </wp:positionV>
            <wp:extent cx="5973445" cy="2774315"/>
            <wp:effectExtent l="0" t="0" r="8255" b="6985"/>
            <wp:wrapSquare wrapText="bothSides"/>
            <wp:docPr id="73100546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3445" cy="2774315"/>
                    </a:xfrm>
                    <a:prstGeom prst="rect">
                      <a:avLst/>
                    </a:prstGeom>
                    <a:noFill/>
                    <a:ln>
                      <a:noFill/>
                    </a:ln>
                  </pic:spPr>
                </pic:pic>
              </a:graphicData>
            </a:graphic>
            <wp14:sizeRelH relativeFrom="page">
              <wp14:pctWidth>0</wp14:pctWidth>
            </wp14:sizeRelH>
            <wp14:sizeRelV relativeFrom="page">
              <wp14:pctHeight>0</wp14:pctHeight>
            </wp14:sizeRelV>
          </wp:anchor>
        </w:drawing>
      </w:r>
      <w:r w:rsidR="00F2657C" w:rsidRPr="00CC14D7">
        <w:rPr>
          <w:rFonts w:cs="Arial"/>
        </w:rPr>
        <w:t>Charakterystykę i ocenę widoczności w krajobrazu przedstawiono w punkcie 1 niniejszych uzupełnień.  Poniżej zamieszczono natomiast wizualizację graficzną planowanego przedsięwzięcia.</w:t>
      </w:r>
    </w:p>
    <w:p w14:paraId="78801AD3" w14:textId="136DE6B3" w:rsidR="00F2657C" w:rsidRPr="00CC14D7" w:rsidRDefault="00667C38" w:rsidP="00667C38">
      <w:pPr>
        <w:pStyle w:val="Legenda"/>
      </w:pPr>
      <w:bookmarkStart w:id="39" w:name="_Toc151388335"/>
      <w:bookmarkStart w:id="40" w:name="_Toc159312513"/>
      <w:bookmarkStart w:id="41" w:name="_Toc176775192"/>
      <w:r>
        <w:t xml:space="preserve">Ryc.  </w:t>
      </w:r>
      <w:r>
        <w:fldChar w:fldCharType="begin"/>
      </w:r>
      <w:r>
        <w:instrText xml:space="preserve"> SEQ Ryc._ \* ARABIC </w:instrText>
      </w:r>
      <w:r>
        <w:fldChar w:fldCharType="separate"/>
      </w:r>
      <w:r w:rsidR="00500071">
        <w:rPr>
          <w:noProof/>
        </w:rPr>
        <w:t>1</w:t>
      </w:r>
      <w:r>
        <w:fldChar w:fldCharType="end"/>
      </w:r>
      <w:r>
        <w:t xml:space="preserve">. </w:t>
      </w:r>
      <w:r w:rsidR="00F2657C" w:rsidRPr="00CC14D7">
        <w:t xml:space="preserve">Wizualizacja </w:t>
      </w:r>
      <w:r w:rsidR="00CC14D7" w:rsidRPr="00CC14D7">
        <w:t>planowanej instalacji - część nr 1</w:t>
      </w:r>
      <w:r w:rsidR="00F2657C" w:rsidRPr="00CC14D7">
        <w:t xml:space="preserve"> (opracowanie własne)</w:t>
      </w:r>
      <w:bookmarkEnd w:id="39"/>
      <w:bookmarkEnd w:id="40"/>
      <w:bookmarkEnd w:id="41"/>
    </w:p>
    <w:p w14:paraId="72D9CAC5" w14:textId="0C911D69" w:rsidR="00CC14D7" w:rsidRDefault="00D0571C" w:rsidP="00D0571C">
      <w:pPr>
        <w:spacing w:before="300" w:after="0"/>
        <w:jc w:val="both"/>
      </w:pPr>
      <w:r>
        <w:rPr>
          <w:noProof/>
        </w:rPr>
        <w:drawing>
          <wp:anchor distT="0" distB="0" distL="114300" distR="114300" simplePos="0" relativeHeight="251658240" behindDoc="0" locked="0" layoutInCell="1" allowOverlap="1" wp14:anchorId="56DFB5D8" wp14:editId="000FBF0E">
            <wp:simplePos x="0" y="0"/>
            <wp:positionH relativeFrom="column">
              <wp:posOffset>-145415</wp:posOffset>
            </wp:positionH>
            <wp:positionV relativeFrom="paragraph">
              <wp:posOffset>478790</wp:posOffset>
            </wp:positionV>
            <wp:extent cx="6002020" cy="3032125"/>
            <wp:effectExtent l="0" t="0" r="0" b="0"/>
            <wp:wrapSquare wrapText="bothSides"/>
            <wp:docPr id="161178909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l="6284" r="2766"/>
                    <a:stretch/>
                  </pic:blipFill>
                  <pic:spPr bwMode="auto">
                    <a:xfrm>
                      <a:off x="0" y="0"/>
                      <a:ext cx="6002020" cy="3032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44EC1E" w14:textId="4C5E4261" w:rsidR="00CC14D7" w:rsidRPr="009538CD" w:rsidRDefault="00667C38" w:rsidP="00667C38">
      <w:pPr>
        <w:pStyle w:val="Legenda"/>
      </w:pPr>
      <w:bookmarkStart w:id="42" w:name="_Toc176775193"/>
      <w:r>
        <w:t xml:space="preserve">Ryc.  </w:t>
      </w:r>
      <w:r>
        <w:fldChar w:fldCharType="begin"/>
      </w:r>
      <w:r>
        <w:instrText xml:space="preserve"> SEQ Ryc._ \* ARABIC </w:instrText>
      </w:r>
      <w:r>
        <w:fldChar w:fldCharType="separate"/>
      </w:r>
      <w:r w:rsidR="00500071">
        <w:rPr>
          <w:noProof/>
        </w:rPr>
        <w:t>2</w:t>
      </w:r>
      <w:r>
        <w:fldChar w:fldCharType="end"/>
      </w:r>
      <w:r>
        <w:t xml:space="preserve">. </w:t>
      </w:r>
      <w:r w:rsidR="00CC14D7" w:rsidRPr="00CC14D7">
        <w:t xml:space="preserve">Wizualizacja planowanej instalacji - część nr </w:t>
      </w:r>
      <w:r w:rsidR="00CC14D7">
        <w:t>2</w:t>
      </w:r>
      <w:r w:rsidR="00CC14D7" w:rsidRPr="00CC14D7">
        <w:t xml:space="preserve"> (opracowanie własne)</w:t>
      </w:r>
      <w:bookmarkEnd w:id="42"/>
    </w:p>
    <w:p w14:paraId="6A49DC90" w14:textId="7CF768C3" w:rsidR="00CC14D7" w:rsidRPr="00CC14D7" w:rsidRDefault="00CC14D7" w:rsidP="00CC14D7">
      <w:pPr>
        <w:spacing w:before="300" w:after="0"/>
      </w:pPr>
    </w:p>
    <w:p w14:paraId="461E32C8" w14:textId="79DB15AD" w:rsidR="00460520" w:rsidRDefault="00860DA5" w:rsidP="00460520">
      <w:pPr>
        <w:pStyle w:val="Legenda"/>
      </w:pPr>
      <w:r>
        <w:rPr>
          <w:noProof/>
        </w:rPr>
        <w:lastRenderedPageBreak/>
        <w:drawing>
          <wp:inline distT="0" distB="0" distL="0" distR="0" wp14:anchorId="33E22E46" wp14:editId="1799944D">
            <wp:extent cx="5753100" cy="4524375"/>
            <wp:effectExtent l="0" t="0" r="0" b="9525"/>
            <wp:docPr id="207361052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4524375"/>
                    </a:xfrm>
                    <a:prstGeom prst="rect">
                      <a:avLst/>
                    </a:prstGeom>
                    <a:noFill/>
                    <a:ln>
                      <a:noFill/>
                    </a:ln>
                  </pic:spPr>
                </pic:pic>
              </a:graphicData>
            </a:graphic>
          </wp:inline>
        </w:drawing>
      </w:r>
    </w:p>
    <w:p w14:paraId="538BEBC6" w14:textId="6080DE83" w:rsidR="00460520" w:rsidRPr="009538CD" w:rsidRDefault="00667C38" w:rsidP="00667C38">
      <w:pPr>
        <w:pStyle w:val="Legenda"/>
      </w:pPr>
      <w:bookmarkStart w:id="43" w:name="_Toc176775194"/>
      <w:r>
        <w:t xml:space="preserve">Ryc.  </w:t>
      </w:r>
      <w:r>
        <w:fldChar w:fldCharType="begin"/>
      </w:r>
      <w:r>
        <w:instrText xml:space="preserve"> SEQ Ryc._ \* ARABIC </w:instrText>
      </w:r>
      <w:r>
        <w:fldChar w:fldCharType="separate"/>
      </w:r>
      <w:r w:rsidR="00500071">
        <w:rPr>
          <w:noProof/>
        </w:rPr>
        <w:t>3</w:t>
      </w:r>
      <w:r>
        <w:fldChar w:fldCharType="end"/>
      </w:r>
      <w:r>
        <w:t xml:space="preserve">. </w:t>
      </w:r>
      <w:r w:rsidR="00460520" w:rsidRPr="00CC14D7">
        <w:t xml:space="preserve">Wizualizacja planowanej instalacji - część nr </w:t>
      </w:r>
      <w:r w:rsidR="00460520">
        <w:t>3</w:t>
      </w:r>
      <w:r w:rsidR="00460520" w:rsidRPr="00CC14D7">
        <w:t xml:space="preserve"> (opracowanie własne)</w:t>
      </w:r>
      <w:bookmarkEnd w:id="43"/>
    </w:p>
    <w:p w14:paraId="22639759" w14:textId="293CB0BC" w:rsidR="00460520" w:rsidRPr="00D0571C" w:rsidRDefault="00860DA5" w:rsidP="00D0571C">
      <w:pPr>
        <w:spacing w:before="240" w:after="0"/>
        <w:ind w:firstLine="360"/>
        <w:rPr>
          <w:rFonts w:cs="Arial"/>
          <w:u w:val="single"/>
        </w:rPr>
      </w:pPr>
      <w:r w:rsidRPr="00D0571C">
        <w:rPr>
          <w:rFonts w:cs="Arial"/>
          <w:u w:val="single"/>
        </w:rPr>
        <w:t>Powyższe</w:t>
      </w:r>
      <w:r w:rsidR="00460520" w:rsidRPr="00D0571C">
        <w:rPr>
          <w:rFonts w:cs="Arial"/>
          <w:u w:val="single"/>
        </w:rPr>
        <w:t xml:space="preserve"> wizualizacj</w:t>
      </w:r>
      <w:r w:rsidRPr="00D0571C">
        <w:rPr>
          <w:rFonts w:cs="Arial"/>
          <w:u w:val="single"/>
        </w:rPr>
        <w:t>e</w:t>
      </w:r>
      <w:r w:rsidR="00460520" w:rsidRPr="00D0571C">
        <w:rPr>
          <w:rFonts w:cs="Arial"/>
          <w:u w:val="single"/>
        </w:rPr>
        <w:t xml:space="preserve"> zamieszczono </w:t>
      </w:r>
      <w:r w:rsidRPr="00D0571C">
        <w:rPr>
          <w:rFonts w:cs="Arial"/>
          <w:u w:val="single"/>
        </w:rPr>
        <w:t>również na</w:t>
      </w:r>
      <w:r w:rsidR="00170C29" w:rsidRPr="00D0571C">
        <w:rPr>
          <w:rFonts w:cs="Arial"/>
          <w:u w:val="single"/>
        </w:rPr>
        <w:t xml:space="preserve"> </w:t>
      </w:r>
      <w:r w:rsidR="00460520" w:rsidRPr="00D0571C">
        <w:rPr>
          <w:rFonts w:cs="Arial"/>
          <w:u w:val="single"/>
        </w:rPr>
        <w:t>pły</w:t>
      </w:r>
      <w:r w:rsidRPr="00D0571C">
        <w:rPr>
          <w:rFonts w:cs="Arial"/>
          <w:u w:val="single"/>
        </w:rPr>
        <w:t>cie</w:t>
      </w:r>
      <w:r w:rsidR="00460520" w:rsidRPr="00D0571C">
        <w:rPr>
          <w:rFonts w:cs="Arial"/>
          <w:u w:val="single"/>
        </w:rPr>
        <w:t xml:space="preserve"> CD.</w:t>
      </w:r>
    </w:p>
    <w:p w14:paraId="73809B17" w14:textId="5D7F34D0" w:rsidR="000F3224" w:rsidRPr="000A0CBF" w:rsidRDefault="000F3224" w:rsidP="000F3224">
      <w:pPr>
        <w:pStyle w:val="Nagwek1"/>
        <w:numPr>
          <w:ilvl w:val="0"/>
          <w:numId w:val="19"/>
        </w:numPr>
        <w:spacing w:after="240"/>
        <w:jc w:val="both"/>
        <w:rPr>
          <w:rFonts w:asciiTheme="minorHAnsi" w:hAnsiTheme="minorHAnsi" w:cs="Arial"/>
          <w:b/>
          <w:bCs/>
          <w:color w:val="auto"/>
          <w:sz w:val="22"/>
          <w:szCs w:val="22"/>
        </w:rPr>
      </w:pPr>
      <w:bookmarkStart w:id="44" w:name="_Toc176775144"/>
      <w:r w:rsidRPr="00460520">
        <w:rPr>
          <w:rFonts w:asciiTheme="minorHAnsi" w:hAnsiTheme="minorHAnsi" w:cs="Arial"/>
          <w:b/>
          <w:bCs/>
          <w:color w:val="auto"/>
          <w:sz w:val="22"/>
          <w:szCs w:val="22"/>
        </w:rPr>
        <w:t xml:space="preserve">W KIP wskazano, że Inwestor przewiduje usuniecie drzew kolidujących z planowanym przedsięwzięciem - należy podać skąd gatunkowy, pierśnicę (obwód pnia drzewa mierzony na wysokości 130 cm nad poziomem gruntu) oraz wskazać liczbę drzew i powierzchnię krzewów do </w:t>
      </w:r>
      <w:r w:rsidRPr="000A0CBF">
        <w:rPr>
          <w:rFonts w:asciiTheme="minorHAnsi" w:hAnsiTheme="minorHAnsi" w:cs="Arial"/>
          <w:b/>
          <w:bCs/>
          <w:color w:val="auto"/>
          <w:sz w:val="22"/>
          <w:szCs w:val="22"/>
        </w:rPr>
        <w:t>(jeśli występują) przeznaczonych do usunięcia; przeanalizować możliwość zachowania drzew</w:t>
      </w:r>
      <w:bookmarkEnd w:id="44"/>
    </w:p>
    <w:p w14:paraId="0D3C50C4" w14:textId="2F99DC48" w:rsidR="00170C29" w:rsidRPr="000A0CBF" w:rsidRDefault="00170C29" w:rsidP="00170C29">
      <w:pPr>
        <w:tabs>
          <w:tab w:val="left" w:pos="0"/>
        </w:tabs>
        <w:ind w:firstLine="567"/>
        <w:jc w:val="both"/>
        <w:rPr>
          <w:rFonts w:cstheme="minorHAnsi"/>
        </w:rPr>
      </w:pPr>
      <w:r w:rsidRPr="000A0CBF">
        <w:rPr>
          <w:rFonts w:cstheme="minorHAnsi"/>
        </w:rPr>
        <w:t xml:space="preserve">W ramach inwestycji przewiduje się wycinkę pojedynczych drzew i krzewów zgodnie z procedurą zawartą w ustawie o ochronie przyrody. Wycince podlegać będą gatunki </w:t>
      </w:r>
      <w:r w:rsidR="000A0CBF" w:rsidRPr="000A0CBF">
        <w:rPr>
          <w:rFonts w:cstheme="minorHAnsi"/>
        </w:rPr>
        <w:t>brzozy brodawkowatej, brzozy omszonej, wierzby szarej, wierzby uszatej oraz kruszyny pospolitej.</w:t>
      </w:r>
    </w:p>
    <w:p w14:paraId="5DF33689" w14:textId="77777777" w:rsidR="00170C29" w:rsidRPr="000A0CBF" w:rsidRDefault="00170C29" w:rsidP="00170C29">
      <w:pPr>
        <w:tabs>
          <w:tab w:val="left" w:pos="0"/>
        </w:tabs>
        <w:spacing w:before="120"/>
        <w:ind w:firstLine="567"/>
        <w:jc w:val="both"/>
        <w:rPr>
          <w:rFonts w:cstheme="minorHAnsi"/>
        </w:rPr>
      </w:pPr>
      <w:r w:rsidRPr="000A0CBF">
        <w:rPr>
          <w:rFonts w:cstheme="minorHAnsi"/>
        </w:rPr>
        <w:t xml:space="preserve">W rejonie istniejących drzew i krzewów, nieprzeznaczonych do wycinki, roboty prowadzone będą ze szczególną ostrożnością, wykonując je ręcznie. Pnie drzew zostaną zabezpieczone przed ewentualnym uszkodzeniem poprzez obłożenie ich na całym obwodzie deskami i owinięcie drutem. Odsłonięte korzenie będą zabezpieczone przed wysychaniem poprzez okrywanie matami słomianymi i folią. W trakcie prowadzenia prac latem maty okresowo zwilżane będą wodą. W przypadku uszkodzenia korzeni, miejsca te zostaną zabezpieczone preparatami grzybobójczymi. </w:t>
      </w:r>
    </w:p>
    <w:p w14:paraId="567FFC9C" w14:textId="77777777" w:rsidR="00170C29" w:rsidRPr="000A0CBF" w:rsidRDefault="00170C29" w:rsidP="00170C29">
      <w:pPr>
        <w:pStyle w:val="Tekst"/>
        <w:spacing w:before="120" w:line="240" w:lineRule="auto"/>
        <w:rPr>
          <w:rFonts w:cstheme="minorHAnsi"/>
          <w:szCs w:val="22"/>
        </w:rPr>
      </w:pPr>
      <w:r w:rsidRPr="000A0CBF">
        <w:rPr>
          <w:rFonts w:cstheme="minorHAnsi"/>
          <w:szCs w:val="22"/>
        </w:rPr>
        <w:t xml:space="preserve">Aby nie dopuścić do uszkodzeń mechanicznych pni i korzeni drzew oraz krzewów </w:t>
      </w:r>
      <w:r w:rsidRPr="000A0CBF">
        <w:rPr>
          <w:rFonts w:cstheme="minorHAnsi"/>
          <w:b/>
          <w:bCs/>
          <w:szCs w:val="22"/>
        </w:rPr>
        <w:t>nieprzeznaczonych do wycinki</w:t>
      </w:r>
      <w:r w:rsidRPr="000A0CBF">
        <w:rPr>
          <w:rFonts w:cstheme="minorHAnsi"/>
          <w:szCs w:val="22"/>
        </w:rPr>
        <w:t>, a znajdujących się w pobliżu planowanej inwestycji, zastosowane zostaną następujące rozwiązania:</w:t>
      </w:r>
    </w:p>
    <w:p w14:paraId="070ADA85" w14:textId="77777777" w:rsidR="00170C29" w:rsidRPr="000A0CBF" w:rsidRDefault="00170C29" w:rsidP="000A0CBF">
      <w:pPr>
        <w:numPr>
          <w:ilvl w:val="0"/>
          <w:numId w:val="3"/>
        </w:numPr>
        <w:tabs>
          <w:tab w:val="left" w:pos="0"/>
        </w:tabs>
        <w:spacing w:before="120" w:after="0" w:line="240" w:lineRule="auto"/>
        <w:ind w:left="714" w:hanging="357"/>
        <w:jc w:val="both"/>
        <w:rPr>
          <w:rFonts w:cstheme="minorHAnsi"/>
        </w:rPr>
      </w:pPr>
      <w:r w:rsidRPr="000A0CBF">
        <w:rPr>
          <w:rFonts w:cstheme="minorHAnsi"/>
        </w:rPr>
        <w:t>szalowanie pni drzew ekranami z desek, które skutecznie chronią i są najbardziej wytrzymałe na uderzenia oraz można ich używać wielokrotnie,</w:t>
      </w:r>
    </w:p>
    <w:p w14:paraId="466DDEBB" w14:textId="77777777" w:rsidR="00170C29" w:rsidRPr="000A0CBF" w:rsidRDefault="00170C29" w:rsidP="00170C29">
      <w:pPr>
        <w:numPr>
          <w:ilvl w:val="0"/>
          <w:numId w:val="3"/>
        </w:numPr>
        <w:tabs>
          <w:tab w:val="left" w:pos="0"/>
        </w:tabs>
        <w:spacing w:after="0" w:line="240" w:lineRule="auto"/>
        <w:jc w:val="both"/>
        <w:rPr>
          <w:rFonts w:cstheme="minorHAnsi"/>
        </w:rPr>
      </w:pPr>
      <w:r w:rsidRPr="000A0CBF">
        <w:rPr>
          <w:rFonts w:cstheme="minorHAnsi"/>
        </w:rPr>
        <w:t>prowadzenie wykopów ręcznie i gdy tylko będzie to możliwe jak najszybsze zasypywanie,</w:t>
      </w:r>
    </w:p>
    <w:p w14:paraId="0006918A" w14:textId="77777777" w:rsidR="00170C29" w:rsidRPr="000A0CBF" w:rsidRDefault="00170C29" w:rsidP="00170C29">
      <w:pPr>
        <w:numPr>
          <w:ilvl w:val="0"/>
          <w:numId w:val="3"/>
        </w:numPr>
        <w:tabs>
          <w:tab w:val="left" w:pos="0"/>
        </w:tabs>
        <w:spacing w:after="0" w:line="240" w:lineRule="auto"/>
        <w:jc w:val="both"/>
        <w:rPr>
          <w:rFonts w:cstheme="minorHAnsi"/>
        </w:rPr>
      </w:pPr>
      <w:r w:rsidRPr="000A0CBF">
        <w:rPr>
          <w:rFonts w:cstheme="minorHAnsi"/>
        </w:rPr>
        <w:lastRenderedPageBreak/>
        <w:t>zabezpieczenie odsłoniętych korzeni środkami impregnującymi i obsypywanie warstwą ziemi urodzajnej,</w:t>
      </w:r>
    </w:p>
    <w:p w14:paraId="170A1A4D" w14:textId="77777777" w:rsidR="00170C29" w:rsidRPr="000A0CBF" w:rsidRDefault="00170C29" w:rsidP="00170C29">
      <w:pPr>
        <w:numPr>
          <w:ilvl w:val="0"/>
          <w:numId w:val="3"/>
        </w:numPr>
        <w:tabs>
          <w:tab w:val="left" w:pos="0"/>
        </w:tabs>
        <w:spacing w:after="0" w:line="240" w:lineRule="auto"/>
        <w:jc w:val="both"/>
        <w:rPr>
          <w:rFonts w:cstheme="minorHAnsi"/>
        </w:rPr>
      </w:pPr>
      <w:r w:rsidRPr="000A0CBF">
        <w:rPr>
          <w:rFonts w:cstheme="minorHAnsi"/>
        </w:rPr>
        <w:t>zakaz składowania w obrębie drzew materiałów budowlanych i ziemi z wykopów,</w:t>
      </w:r>
    </w:p>
    <w:p w14:paraId="799FB42B" w14:textId="77777777" w:rsidR="00170C29" w:rsidRPr="000A0CBF" w:rsidRDefault="00170C29" w:rsidP="00170C29">
      <w:pPr>
        <w:numPr>
          <w:ilvl w:val="0"/>
          <w:numId w:val="3"/>
        </w:numPr>
        <w:tabs>
          <w:tab w:val="left" w:pos="0"/>
        </w:tabs>
        <w:spacing w:after="0" w:line="240" w:lineRule="auto"/>
        <w:jc w:val="both"/>
        <w:rPr>
          <w:rFonts w:cstheme="minorHAnsi"/>
        </w:rPr>
      </w:pPr>
      <w:r w:rsidRPr="000A0CBF">
        <w:rPr>
          <w:rFonts w:cstheme="minorHAnsi"/>
        </w:rPr>
        <w:t>stosowanie na krawędzi wykopu mat słomianych zabezpieczonych szalunkiem z desek dla ochrony korzeni przez wysuszeniem (latem) lub przemarznięciem (zimą),</w:t>
      </w:r>
    </w:p>
    <w:p w14:paraId="7ECFC5F4" w14:textId="77777777" w:rsidR="00170C29" w:rsidRPr="000A0CBF" w:rsidRDefault="00170C29" w:rsidP="00170C29">
      <w:pPr>
        <w:numPr>
          <w:ilvl w:val="0"/>
          <w:numId w:val="3"/>
        </w:numPr>
        <w:tabs>
          <w:tab w:val="left" w:pos="0"/>
        </w:tabs>
        <w:spacing w:after="0" w:line="240" w:lineRule="auto"/>
        <w:jc w:val="both"/>
        <w:rPr>
          <w:rFonts w:cstheme="minorHAnsi"/>
        </w:rPr>
      </w:pPr>
      <w:r w:rsidRPr="000A0CBF">
        <w:rPr>
          <w:rFonts w:cstheme="minorHAnsi"/>
        </w:rPr>
        <w:t>odpowiednie skracanie i formowanie koron drzew i krzewów.</w:t>
      </w:r>
    </w:p>
    <w:p w14:paraId="76D102F6" w14:textId="53252DBF" w:rsidR="00170C29" w:rsidRDefault="00170C29" w:rsidP="00D0571C">
      <w:pPr>
        <w:tabs>
          <w:tab w:val="left" w:pos="0"/>
        </w:tabs>
        <w:spacing w:before="200" w:after="200"/>
        <w:ind w:firstLine="567"/>
        <w:jc w:val="both"/>
        <w:rPr>
          <w:rFonts w:cstheme="minorHAnsi"/>
        </w:rPr>
      </w:pPr>
      <w:r w:rsidRPr="000A0CBF">
        <w:rPr>
          <w:rFonts w:cstheme="minorHAnsi"/>
        </w:rPr>
        <w:t>Wyniki inwentaryzacji w formie tabelarycznej i graficznej przedstawiono poniżej.</w:t>
      </w:r>
    </w:p>
    <w:p w14:paraId="4B6B96D2" w14:textId="3865EC34" w:rsidR="00170C29" w:rsidRPr="000A0CBF" w:rsidRDefault="00170C29" w:rsidP="000A0CBF">
      <w:pPr>
        <w:spacing w:before="120" w:after="0"/>
        <w:jc w:val="both"/>
        <w:rPr>
          <w:rFonts w:cstheme="minorHAnsi"/>
          <w:b/>
          <w:bCs/>
          <w:sz w:val="20"/>
          <w:szCs w:val="20"/>
        </w:rPr>
      </w:pPr>
      <w:bookmarkStart w:id="45" w:name="_Toc176775202"/>
      <w:r w:rsidRPr="000A0CBF">
        <w:rPr>
          <w:rFonts w:cstheme="minorHAnsi"/>
          <w:b/>
          <w:bCs/>
          <w:sz w:val="20"/>
          <w:szCs w:val="20"/>
        </w:rPr>
        <w:t xml:space="preserve">Tabela </w:t>
      </w:r>
      <w:r w:rsidRPr="000A0CBF">
        <w:rPr>
          <w:rFonts w:cstheme="minorHAnsi"/>
          <w:b/>
          <w:bCs/>
          <w:sz w:val="20"/>
          <w:szCs w:val="20"/>
        </w:rPr>
        <w:fldChar w:fldCharType="begin"/>
      </w:r>
      <w:r w:rsidRPr="000A0CBF">
        <w:rPr>
          <w:rFonts w:cstheme="minorHAnsi"/>
          <w:b/>
          <w:bCs/>
          <w:sz w:val="20"/>
          <w:szCs w:val="20"/>
        </w:rPr>
        <w:instrText xml:space="preserve"> SEQ Tabela \* ARABIC </w:instrText>
      </w:r>
      <w:r w:rsidRPr="000A0CBF">
        <w:rPr>
          <w:rFonts w:cstheme="minorHAnsi"/>
          <w:b/>
          <w:bCs/>
          <w:sz w:val="20"/>
          <w:szCs w:val="20"/>
        </w:rPr>
        <w:fldChar w:fldCharType="separate"/>
      </w:r>
      <w:r w:rsidR="00500071">
        <w:rPr>
          <w:rFonts w:cstheme="minorHAnsi"/>
          <w:b/>
          <w:bCs/>
          <w:noProof/>
          <w:sz w:val="20"/>
          <w:szCs w:val="20"/>
        </w:rPr>
        <w:t>6</w:t>
      </w:r>
      <w:r w:rsidRPr="000A0CBF">
        <w:rPr>
          <w:rFonts w:cstheme="minorHAnsi"/>
          <w:b/>
          <w:bCs/>
          <w:noProof/>
          <w:sz w:val="20"/>
          <w:szCs w:val="20"/>
        </w:rPr>
        <w:fldChar w:fldCharType="end"/>
      </w:r>
      <w:r w:rsidRPr="000A0CBF">
        <w:rPr>
          <w:rFonts w:cstheme="minorHAnsi"/>
          <w:b/>
          <w:bCs/>
          <w:noProof/>
          <w:sz w:val="20"/>
          <w:szCs w:val="20"/>
        </w:rPr>
        <w:t>.</w:t>
      </w:r>
      <w:r w:rsidRPr="000A0CBF">
        <w:rPr>
          <w:rFonts w:cstheme="minorHAnsi"/>
          <w:b/>
          <w:bCs/>
          <w:sz w:val="20"/>
          <w:szCs w:val="20"/>
        </w:rPr>
        <w:t xml:space="preserve"> Inwentaryzacja drzew w ramach planowanej inwestycji</w:t>
      </w:r>
      <w:bookmarkEnd w:id="45"/>
    </w:p>
    <w:tbl>
      <w:tblPr>
        <w:tblW w:w="9641" w:type="dxa"/>
        <w:jc w:val="center"/>
        <w:tblCellMar>
          <w:left w:w="70" w:type="dxa"/>
          <w:right w:w="70" w:type="dxa"/>
        </w:tblCellMar>
        <w:tblLook w:val="04A0" w:firstRow="1" w:lastRow="0" w:firstColumn="1" w:lastColumn="0" w:noHBand="0" w:noVBand="1"/>
      </w:tblPr>
      <w:tblGrid>
        <w:gridCol w:w="425"/>
        <w:gridCol w:w="756"/>
        <w:gridCol w:w="2075"/>
        <w:gridCol w:w="1701"/>
        <w:gridCol w:w="1591"/>
        <w:gridCol w:w="783"/>
        <w:gridCol w:w="1187"/>
        <w:gridCol w:w="1123"/>
      </w:tblGrid>
      <w:tr w:rsidR="00170C29" w:rsidRPr="000A0CBF" w14:paraId="42494C55" w14:textId="77777777" w:rsidTr="00D0571C">
        <w:trPr>
          <w:trHeight w:val="312"/>
          <w:tblHeader/>
          <w:jc w:val="center"/>
        </w:trPr>
        <w:tc>
          <w:tcPr>
            <w:tcW w:w="4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985CF13"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Lp.</w:t>
            </w:r>
          </w:p>
        </w:tc>
        <w:tc>
          <w:tcPr>
            <w:tcW w:w="75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D661579" w14:textId="0E643400" w:rsidR="00170C29" w:rsidRPr="000A0CBF" w:rsidRDefault="000A0CBF" w:rsidP="000A0CBF">
            <w:pPr>
              <w:spacing w:after="0" w:line="240" w:lineRule="auto"/>
              <w:jc w:val="center"/>
              <w:rPr>
                <w:rFonts w:cstheme="minorHAnsi"/>
                <w:b/>
                <w:bCs/>
                <w:color w:val="000000"/>
                <w:sz w:val="20"/>
                <w:szCs w:val="20"/>
              </w:rPr>
            </w:pPr>
            <w:r>
              <w:rPr>
                <w:rFonts w:cstheme="minorHAnsi"/>
                <w:b/>
                <w:bCs/>
                <w:color w:val="000000"/>
                <w:sz w:val="20"/>
                <w:szCs w:val="20"/>
              </w:rPr>
              <w:t>Symbol</w:t>
            </w:r>
          </w:p>
        </w:tc>
        <w:tc>
          <w:tcPr>
            <w:tcW w:w="207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0528950"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 xml:space="preserve">Nazwa </w:t>
            </w:r>
          </w:p>
          <w:p w14:paraId="296AB168"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polska</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D24B99F"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 xml:space="preserve">Nazwa </w:t>
            </w:r>
          </w:p>
          <w:p w14:paraId="04F1F69C"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łacińska</w:t>
            </w:r>
          </w:p>
        </w:tc>
        <w:tc>
          <w:tcPr>
            <w:tcW w:w="159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18E7D3C"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Obwód [cm]</w:t>
            </w:r>
          </w:p>
        </w:tc>
        <w:tc>
          <w:tcPr>
            <w:tcW w:w="78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2675A56"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Nr działki</w:t>
            </w:r>
          </w:p>
        </w:tc>
        <w:tc>
          <w:tcPr>
            <w:tcW w:w="11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017287"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Zasiedlenie przez gatunki prawnie chronione</w:t>
            </w:r>
          </w:p>
        </w:tc>
        <w:tc>
          <w:tcPr>
            <w:tcW w:w="1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938459" w14:textId="77777777" w:rsidR="00170C29" w:rsidRPr="000A0CBF" w:rsidRDefault="00170C29" w:rsidP="000A0CBF">
            <w:pPr>
              <w:spacing w:after="0" w:line="240" w:lineRule="auto"/>
              <w:jc w:val="center"/>
              <w:rPr>
                <w:rFonts w:cstheme="minorHAnsi"/>
                <w:b/>
                <w:bCs/>
                <w:color w:val="000000"/>
                <w:sz w:val="20"/>
                <w:szCs w:val="20"/>
              </w:rPr>
            </w:pPr>
            <w:r w:rsidRPr="000A0CBF">
              <w:rPr>
                <w:rFonts w:cstheme="minorHAnsi"/>
                <w:b/>
                <w:bCs/>
                <w:color w:val="000000"/>
                <w:sz w:val="20"/>
                <w:szCs w:val="20"/>
              </w:rPr>
              <w:t>Stan zdrowotny</w:t>
            </w:r>
          </w:p>
        </w:tc>
      </w:tr>
      <w:tr w:rsidR="00616382" w:rsidRPr="000A0CBF" w14:paraId="20C422C8"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2386A" w14:textId="77777777" w:rsidR="00616382" w:rsidRPr="000A0CBF" w:rsidRDefault="00616382" w:rsidP="00616382">
            <w:pPr>
              <w:spacing w:after="0" w:line="240" w:lineRule="auto"/>
              <w:jc w:val="center"/>
              <w:rPr>
                <w:rFonts w:cstheme="minorHAnsi"/>
                <w:color w:val="000000"/>
                <w:sz w:val="20"/>
                <w:szCs w:val="20"/>
              </w:rPr>
            </w:pPr>
            <w:r w:rsidRPr="000A0CBF">
              <w:rPr>
                <w:rFonts w:cstheme="minorHAnsi"/>
                <w:color w:val="000000"/>
                <w:sz w:val="20"/>
                <w:szCs w:val="20"/>
              </w:rPr>
              <w:t>1</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14:paraId="1D3B04B0" w14:textId="77777777" w:rsidR="00616382" w:rsidRPr="000A0CBF" w:rsidRDefault="00616382" w:rsidP="00616382">
            <w:pPr>
              <w:spacing w:after="0" w:line="240" w:lineRule="auto"/>
              <w:jc w:val="center"/>
              <w:rPr>
                <w:rFonts w:cstheme="minorHAnsi"/>
                <w:color w:val="000000"/>
                <w:sz w:val="20"/>
                <w:szCs w:val="20"/>
              </w:rPr>
            </w:pPr>
            <w:r w:rsidRPr="000A0CBF">
              <w:rPr>
                <w:rFonts w:cstheme="minorHAnsi"/>
                <w:color w:val="000000"/>
                <w:sz w:val="20"/>
                <w:szCs w:val="20"/>
              </w:rPr>
              <w:t>D1</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7C2FA708" w14:textId="59DB1DCC" w:rsidR="00616382" w:rsidRPr="000A0CBF" w:rsidRDefault="00616382" w:rsidP="00616382">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B27C89B" w14:textId="4612F014" w:rsidR="00616382" w:rsidRPr="000A0CBF" w:rsidRDefault="00616382" w:rsidP="00616382">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hideMark/>
          </w:tcPr>
          <w:p w14:paraId="5047AEF6" w14:textId="7316C58B" w:rsidR="00616382" w:rsidRPr="000A0CBF" w:rsidRDefault="00616382" w:rsidP="00616382">
            <w:pPr>
              <w:spacing w:after="0" w:line="240" w:lineRule="auto"/>
              <w:jc w:val="center"/>
              <w:rPr>
                <w:rFonts w:cstheme="minorHAnsi"/>
                <w:color w:val="000000"/>
                <w:sz w:val="20"/>
                <w:szCs w:val="20"/>
              </w:rPr>
            </w:pPr>
            <w:r>
              <w:rPr>
                <w:rFonts w:cstheme="minorHAnsi"/>
                <w:color w:val="000000"/>
                <w:sz w:val="20"/>
                <w:szCs w:val="20"/>
              </w:rPr>
              <w:t>15</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690FE63C" w14:textId="43CD1045" w:rsidR="00616382" w:rsidRPr="000A0CBF" w:rsidRDefault="00616382" w:rsidP="00616382">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hideMark/>
          </w:tcPr>
          <w:p w14:paraId="220087F5" w14:textId="77777777" w:rsidR="00616382" w:rsidRPr="000A0CBF" w:rsidRDefault="00616382" w:rsidP="00616382">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C74A9" w14:textId="7BD91C40" w:rsidR="00616382" w:rsidRPr="000A0CBF" w:rsidRDefault="00616382" w:rsidP="00616382">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4066F65B"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2E28B" w14:textId="1987DDB4"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2.</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0129F346" w14:textId="06CEA29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D1</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16672CF" w14:textId="5D6B450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24F59C0" w14:textId="7AFF34CD"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0932E4EF" w14:textId="6C1EC126"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18</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00855190" w14:textId="3FBD635A"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15969F49" w14:textId="5F995374"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9802C" w14:textId="1823683A"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28957F36"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8DA2C" w14:textId="18935BB8"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3.</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1E26BDD3" w14:textId="5FC72D91"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D1</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F4D1A99" w14:textId="772C099D"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C023C58" w14:textId="6F79B083"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5CD1D0DC" w14:textId="32728DB9"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22</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78468067" w14:textId="78FFC62A"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43B8F29E" w14:textId="07623F88"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07356" w14:textId="5F2C0B10"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42B05D89"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8C5FA" w14:textId="71AED20A"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4.</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64900878" w14:textId="25B004DC"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D1</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04A1DF28" w14:textId="6CB72D4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0FAA2CC" w14:textId="4A5025CD"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3A445ED3" w14:textId="351028E2"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24</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6BF6A203" w14:textId="11835DFA"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6FB2335D" w14:textId="77B90846"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974BE" w14:textId="107F5813"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3571DDE4"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981F2" w14:textId="162DB8C9"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5.</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7B8AE193" w14:textId="6FF1A9ED"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D1</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19FCBB3E" w14:textId="2510E5D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FA7F04D" w14:textId="144EC6AC"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38BA64FB" w14:textId="5BCB8571"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35</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61C0D510" w14:textId="02CCF2AC"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3DBAA586" w14:textId="0B865EC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CCFEF" w14:textId="3CEF4EF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1ABCD21D"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70CA7" w14:textId="4D82C853"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6</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352D2CC6" w14:textId="58254C0E"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D</w:t>
            </w:r>
            <w:r>
              <w:rPr>
                <w:rFonts w:cstheme="minorHAnsi"/>
                <w:color w:val="000000"/>
                <w:sz w:val="20"/>
                <w:szCs w:val="20"/>
              </w:rPr>
              <w:t>2</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211B740F" w14:textId="66A8C9C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5402BE8" w14:textId="745115F4"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79E12F8E" w14:textId="4047B094"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35</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EEA5757" w14:textId="307A171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0F258F15" w14:textId="56D44D34"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ED060" w14:textId="29A2B628"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278E053B"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30552" w14:textId="5789582F"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7.</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0080081D" w14:textId="2E888940"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D2</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AC3F49C" w14:textId="31966A10"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A8BE7BA" w14:textId="726FC04D"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4445B4D2" w14:textId="0399D9DD"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72</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136A57F" w14:textId="2F3171F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6877BE5E" w14:textId="16EDD83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F160E" w14:textId="3D8C746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7FC97442"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50D7" w14:textId="480893AD"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8.</w:t>
            </w:r>
          </w:p>
        </w:tc>
        <w:tc>
          <w:tcPr>
            <w:tcW w:w="756" w:type="dxa"/>
            <w:tcBorders>
              <w:top w:val="nil"/>
              <w:left w:val="nil"/>
              <w:bottom w:val="single" w:sz="4" w:space="0" w:color="auto"/>
              <w:right w:val="single" w:sz="4" w:space="0" w:color="auto"/>
            </w:tcBorders>
            <w:shd w:val="clear" w:color="auto" w:fill="auto"/>
            <w:noWrap/>
            <w:vAlign w:val="center"/>
          </w:tcPr>
          <w:p w14:paraId="0A8B2BB0" w14:textId="6F5A6492"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1817C1C7" w14:textId="2F1395D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271A3AB" w14:textId="1D675742"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3CA0AFB0" w14:textId="3FD2B6EF"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9</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7B80C13C" w14:textId="2A3A4059"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158213E2" w14:textId="17C34FCE"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18CF5" w14:textId="3AD9518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2EF41314"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19319" w14:textId="5A01C5A5"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9.</w:t>
            </w:r>
          </w:p>
        </w:tc>
        <w:tc>
          <w:tcPr>
            <w:tcW w:w="756" w:type="dxa"/>
            <w:tcBorders>
              <w:top w:val="nil"/>
              <w:left w:val="nil"/>
              <w:bottom w:val="single" w:sz="4" w:space="0" w:color="auto"/>
              <w:right w:val="single" w:sz="4" w:space="0" w:color="auto"/>
            </w:tcBorders>
            <w:shd w:val="clear" w:color="auto" w:fill="auto"/>
            <w:noWrap/>
            <w:vAlign w:val="center"/>
          </w:tcPr>
          <w:p w14:paraId="5C34F3DB" w14:textId="72B2C68B"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767C073A" w14:textId="4F77A913"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F2E20C7" w14:textId="3C9E0B01"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77AC2A90" w14:textId="11C0BF00"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9</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22E9BFF7" w14:textId="50BCDFD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7C761EB3" w14:textId="78E41E1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4AD2A" w14:textId="626309CE"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477309AF"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2B27E" w14:textId="209D9FA2"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10.</w:t>
            </w:r>
          </w:p>
        </w:tc>
        <w:tc>
          <w:tcPr>
            <w:tcW w:w="756" w:type="dxa"/>
            <w:tcBorders>
              <w:top w:val="nil"/>
              <w:left w:val="nil"/>
              <w:bottom w:val="single" w:sz="4" w:space="0" w:color="auto"/>
              <w:right w:val="single" w:sz="4" w:space="0" w:color="auto"/>
            </w:tcBorders>
            <w:shd w:val="clear" w:color="auto" w:fill="auto"/>
            <w:noWrap/>
            <w:vAlign w:val="center"/>
          </w:tcPr>
          <w:p w14:paraId="34768C80" w14:textId="2794FBF4"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2F8E6BD" w14:textId="199283D4"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1B8AB23" w14:textId="24D81ABC"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048A4CB0" w14:textId="11B24075"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10</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8ACAFCA" w14:textId="7610F779"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23E0A689" w14:textId="03F2D7E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19A8D" w14:textId="165208B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1D68D364"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2CC0D" w14:textId="5AE1B9B1"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11.</w:t>
            </w:r>
          </w:p>
        </w:tc>
        <w:tc>
          <w:tcPr>
            <w:tcW w:w="756" w:type="dxa"/>
            <w:tcBorders>
              <w:top w:val="nil"/>
              <w:left w:val="nil"/>
              <w:bottom w:val="single" w:sz="4" w:space="0" w:color="auto"/>
              <w:right w:val="single" w:sz="4" w:space="0" w:color="auto"/>
            </w:tcBorders>
            <w:shd w:val="clear" w:color="auto" w:fill="auto"/>
            <w:noWrap/>
            <w:vAlign w:val="center"/>
          </w:tcPr>
          <w:p w14:paraId="14CAD096" w14:textId="3967704F"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3B0D75F" w14:textId="504C4A49"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243246C" w14:textId="19CAA638"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14D941B7" w14:textId="32A800E3"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12</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6DBAD455" w14:textId="7F2CC8C4"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3370AC54" w14:textId="741F0D8C"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FD847" w14:textId="6657A7EC"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3497DCB9"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3E5E8" w14:textId="7C5EC613"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12.</w:t>
            </w:r>
          </w:p>
        </w:tc>
        <w:tc>
          <w:tcPr>
            <w:tcW w:w="756" w:type="dxa"/>
            <w:tcBorders>
              <w:top w:val="nil"/>
              <w:left w:val="nil"/>
              <w:bottom w:val="single" w:sz="4" w:space="0" w:color="auto"/>
              <w:right w:val="single" w:sz="4" w:space="0" w:color="auto"/>
            </w:tcBorders>
            <w:shd w:val="clear" w:color="auto" w:fill="auto"/>
            <w:noWrap/>
            <w:vAlign w:val="center"/>
          </w:tcPr>
          <w:p w14:paraId="2377E6E0" w14:textId="1E4547B2"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9E0E0F0" w14:textId="62DC3554"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3222E8E" w14:textId="34F6C42A"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6160CF7B" w14:textId="3D93ACAA"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12</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5A048FFA" w14:textId="47616D46"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7C14520B" w14:textId="7FA9E09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C633D" w14:textId="331A93C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7C050160"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47586" w14:textId="277CDE09"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13.</w:t>
            </w:r>
          </w:p>
        </w:tc>
        <w:tc>
          <w:tcPr>
            <w:tcW w:w="756" w:type="dxa"/>
            <w:tcBorders>
              <w:top w:val="nil"/>
              <w:left w:val="nil"/>
              <w:bottom w:val="single" w:sz="4" w:space="0" w:color="auto"/>
              <w:right w:val="single" w:sz="4" w:space="0" w:color="auto"/>
            </w:tcBorders>
            <w:shd w:val="clear" w:color="auto" w:fill="auto"/>
            <w:noWrap/>
            <w:vAlign w:val="center"/>
          </w:tcPr>
          <w:p w14:paraId="29ED4A6E" w14:textId="7420440A"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0F4D3302" w14:textId="14DF3C3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FAA8D6C" w14:textId="53165C01"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6D003CD3" w14:textId="5A80FB90"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14</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3D2A6DA1" w14:textId="57D343F0"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1FBC8073" w14:textId="5EE23703"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86FC8" w14:textId="27654C5A"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7FA118C5"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38CA2" w14:textId="72D9C58E"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14.</w:t>
            </w:r>
          </w:p>
        </w:tc>
        <w:tc>
          <w:tcPr>
            <w:tcW w:w="756" w:type="dxa"/>
            <w:tcBorders>
              <w:top w:val="nil"/>
              <w:left w:val="nil"/>
              <w:bottom w:val="single" w:sz="4" w:space="0" w:color="auto"/>
              <w:right w:val="single" w:sz="4" w:space="0" w:color="auto"/>
            </w:tcBorders>
            <w:shd w:val="clear" w:color="auto" w:fill="auto"/>
            <w:noWrap/>
            <w:vAlign w:val="center"/>
          </w:tcPr>
          <w:p w14:paraId="4416FBDE" w14:textId="339C7758"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0C94565" w14:textId="149B342D"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478140E" w14:textId="212D6795"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0DA600D5" w14:textId="24A442FE"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15</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347A9125" w14:textId="15AC00C8"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5D1F00E5" w14:textId="02A6A76A"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243D6" w14:textId="4E714E2C"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19B6DCBD"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44E03" w14:textId="59A6E631"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15.</w:t>
            </w:r>
          </w:p>
        </w:tc>
        <w:tc>
          <w:tcPr>
            <w:tcW w:w="756" w:type="dxa"/>
            <w:tcBorders>
              <w:top w:val="nil"/>
              <w:left w:val="nil"/>
              <w:bottom w:val="single" w:sz="4" w:space="0" w:color="auto"/>
              <w:right w:val="single" w:sz="4" w:space="0" w:color="auto"/>
            </w:tcBorders>
            <w:shd w:val="clear" w:color="auto" w:fill="auto"/>
            <w:noWrap/>
            <w:vAlign w:val="center"/>
          </w:tcPr>
          <w:p w14:paraId="728192D1" w14:textId="7DC18DC8"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6FEA51EF" w14:textId="0569310A"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B564154" w14:textId="2F8AF805"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0714DE9A" w14:textId="4EA2B063"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17</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6AC7E6E" w14:textId="5EDC463F"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627B1C8C" w14:textId="437FD92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317DA" w14:textId="1ABB313F"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1718501E"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C841C" w14:textId="41FE73A2"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16.</w:t>
            </w:r>
          </w:p>
        </w:tc>
        <w:tc>
          <w:tcPr>
            <w:tcW w:w="756" w:type="dxa"/>
            <w:tcBorders>
              <w:top w:val="nil"/>
              <w:left w:val="nil"/>
              <w:bottom w:val="single" w:sz="4" w:space="0" w:color="auto"/>
              <w:right w:val="single" w:sz="4" w:space="0" w:color="auto"/>
            </w:tcBorders>
            <w:shd w:val="clear" w:color="auto" w:fill="auto"/>
            <w:noWrap/>
            <w:vAlign w:val="center"/>
          </w:tcPr>
          <w:p w14:paraId="0FE4F3CD" w14:textId="69EF365D"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5D69C54E" w14:textId="19058FDD"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DC32644" w14:textId="056CD15A"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029FCBE2" w14:textId="04CF0828"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19</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75D5406" w14:textId="65D30D79"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626D497D" w14:textId="6CB8BCE3"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330E" w14:textId="063339D1"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1DE8CD87"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D2D93" w14:textId="0CFC315D"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17.</w:t>
            </w:r>
          </w:p>
        </w:tc>
        <w:tc>
          <w:tcPr>
            <w:tcW w:w="756" w:type="dxa"/>
            <w:tcBorders>
              <w:top w:val="nil"/>
              <w:left w:val="nil"/>
              <w:bottom w:val="single" w:sz="4" w:space="0" w:color="auto"/>
              <w:right w:val="single" w:sz="4" w:space="0" w:color="auto"/>
            </w:tcBorders>
            <w:shd w:val="clear" w:color="auto" w:fill="auto"/>
            <w:noWrap/>
            <w:vAlign w:val="center"/>
          </w:tcPr>
          <w:p w14:paraId="7C9A19DE" w14:textId="18E9CFCC"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3EDF6611" w14:textId="5CD58DB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B5B5CF1" w14:textId="07AA7FB3"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1B0936F6" w14:textId="5017C09F"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22</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B8E31B1" w14:textId="090D5938"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2915213A" w14:textId="60247390"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88450" w14:textId="71723A5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2BDF8EC5"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91025" w14:textId="5ABC830B"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18.</w:t>
            </w:r>
          </w:p>
        </w:tc>
        <w:tc>
          <w:tcPr>
            <w:tcW w:w="756" w:type="dxa"/>
            <w:tcBorders>
              <w:top w:val="nil"/>
              <w:left w:val="nil"/>
              <w:bottom w:val="single" w:sz="4" w:space="0" w:color="auto"/>
              <w:right w:val="single" w:sz="4" w:space="0" w:color="auto"/>
            </w:tcBorders>
            <w:shd w:val="clear" w:color="auto" w:fill="auto"/>
            <w:noWrap/>
            <w:vAlign w:val="center"/>
          </w:tcPr>
          <w:p w14:paraId="24AD282C" w14:textId="6FA58B14"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21EAD376" w14:textId="3CD5713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8BF278A" w14:textId="6364CA4E"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685CB285" w14:textId="13DE0661"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22</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7398CE8" w14:textId="6CE68EC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05DF6C0A" w14:textId="63FF966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0613F" w14:textId="5F398C83"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63B0BE2C"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B2458" w14:textId="43BD92FB"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19.</w:t>
            </w:r>
          </w:p>
        </w:tc>
        <w:tc>
          <w:tcPr>
            <w:tcW w:w="756" w:type="dxa"/>
            <w:tcBorders>
              <w:top w:val="nil"/>
              <w:left w:val="nil"/>
              <w:bottom w:val="single" w:sz="4" w:space="0" w:color="auto"/>
              <w:right w:val="single" w:sz="4" w:space="0" w:color="auto"/>
            </w:tcBorders>
            <w:shd w:val="clear" w:color="auto" w:fill="auto"/>
            <w:noWrap/>
            <w:vAlign w:val="center"/>
          </w:tcPr>
          <w:p w14:paraId="75CE3748" w14:textId="181AA499"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032BB3E8" w14:textId="5129502E"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EA16A60" w14:textId="38F5E34E"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517ACD54" w14:textId="6CD3D643"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24</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6F23E1EF" w14:textId="6822348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4E9F8688" w14:textId="0345B40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90139" w14:textId="24181EA0"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33523704"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3D900" w14:textId="13E1426A"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20.</w:t>
            </w:r>
          </w:p>
        </w:tc>
        <w:tc>
          <w:tcPr>
            <w:tcW w:w="756" w:type="dxa"/>
            <w:tcBorders>
              <w:top w:val="nil"/>
              <w:left w:val="nil"/>
              <w:bottom w:val="single" w:sz="4" w:space="0" w:color="auto"/>
              <w:right w:val="single" w:sz="4" w:space="0" w:color="auto"/>
            </w:tcBorders>
            <w:shd w:val="clear" w:color="auto" w:fill="auto"/>
            <w:noWrap/>
            <w:vAlign w:val="center"/>
          </w:tcPr>
          <w:p w14:paraId="6548CD2F" w14:textId="455E41C9"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34F46B67" w14:textId="4C0E96D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FC91467" w14:textId="66BD48E9"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00207FED" w14:textId="5C0E93B1"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24</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79D845AA" w14:textId="36331B1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78F58F28" w14:textId="61A3A77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1D841" w14:textId="5E5C2CBD"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3E4031A7"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AE3FF" w14:textId="374958D2"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21.</w:t>
            </w:r>
          </w:p>
        </w:tc>
        <w:tc>
          <w:tcPr>
            <w:tcW w:w="756" w:type="dxa"/>
            <w:tcBorders>
              <w:top w:val="nil"/>
              <w:left w:val="nil"/>
              <w:bottom w:val="single" w:sz="4" w:space="0" w:color="auto"/>
              <w:right w:val="single" w:sz="4" w:space="0" w:color="auto"/>
            </w:tcBorders>
            <w:shd w:val="clear" w:color="auto" w:fill="auto"/>
            <w:noWrap/>
            <w:vAlign w:val="center"/>
          </w:tcPr>
          <w:p w14:paraId="56E997CF" w14:textId="2F56568F"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5A71C8CC" w14:textId="1E437468"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A3129D4" w14:textId="1CD58610"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nil"/>
              <w:left w:val="nil"/>
              <w:bottom w:val="single" w:sz="4" w:space="0" w:color="auto"/>
              <w:right w:val="single" w:sz="4" w:space="0" w:color="auto"/>
            </w:tcBorders>
            <w:shd w:val="clear" w:color="auto" w:fill="auto"/>
            <w:noWrap/>
            <w:vAlign w:val="center"/>
          </w:tcPr>
          <w:p w14:paraId="2B1E7D30" w14:textId="09E00780" w:rsidR="00C72AB6" w:rsidRDefault="00C72AB6" w:rsidP="00C72AB6">
            <w:pPr>
              <w:spacing w:after="0" w:line="240" w:lineRule="auto"/>
              <w:jc w:val="center"/>
              <w:rPr>
                <w:rFonts w:cstheme="minorHAnsi"/>
                <w:color w:val="000000"/>
                <w:sz w:val="20"/>
                <w:szCs w:val="20"/>
              </w:rPr>
            </w:pPr>
            <w:r>
              <w:rPr>
                <w:rFonts w:cstheme="minorHAnsi"/>
                <w:color w:val="000000"/>
                <w:sz w:val="20"/>
                <w:szCs w:val="20"/>
              </w:rPr>
              <w:t>27</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BB565BD" w14:textId="0CC5A10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090CF28F" w14:textId="14BE86CC"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204D5" w14:textId="6C45F502"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7FEB7D31"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DFF56" w14:textId="0E1ADAD2"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lastRenderedPageBreak/>
              <w:t>22.</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72B96DB7" w14:textId="57BA67A5"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EB2FFD6" w14:textId="437B39F4"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40DA669" w14:textId="5F937DF0" w:rsidR="00C72AB6" w:rsidRPr="000A0CBF" w:rsidRDefault="00670DBF" w:rsidP="00C72AB6">
            <w:pPr>
              <w:spacing w:after="0" w:line="240" w:lineRule="auto"/>
              <w:jc w:val="center"/>
              <w:rPr>
                <w:rFonts w:cstheme="minorHAnsi"/>
                <w:i/>
                <w:iCs/>
                <w:color w:val="222222"/>
                <w:sz w:val="20"/>
                <w:szCs w:val="20"/>
              </w:rPr>
            </w:pPr>
            <w:r w:rsidRPr="00670DBF">
              <w:rPr>
                <w:rFonts w:cstheme="minorHAnsi"/>
                <w:i/>
                <w:iCs/>
                <w:color w:val="222222"/>
                <w:sz w:val="20"/>
                <w:szCs w:val="20"/>
              </w:rPr>
              <w:t xml:space="preserve">Betula </w:t>
            </w:r>
            <w:proofErr w:type="spellStart"/>
            <w:r w:rsidRPr="00670DBF">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5AB5D2AC" w14:textId="638AEFE1"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8</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0C600A19" w14:textId="49BC0716"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5B700CFD" w14:textId="4D68AEF5"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F30AE" w14:textId="440CD049"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7D455A0E"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9C724" w14:textId="05043967"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23.</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08A99982" w14:textId="01FF334F"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6D72B324" w14:textId="366000FE"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44F5EA4" w14:textId="746F4BED"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53EEAF70" w14:textId="6B2B391E"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8</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06CD512E" w14:textId="4686B42B"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0DAFFDFF" w14:textId="38BAA246"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FE087" w14:textId="6AF02A4C"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46883C96"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B0EB8" w14:textId="252B3104"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24.</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51C09989" w14:textId="2A3FF0FD"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64CEFDCD" w14:textId="720CF432"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3EB83ED" w14:textId="6CC0B822"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2D310EDD" w14:textId="743B1B39"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8</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E140030" w14:textId="72C17A88"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70580B59" w14:textId="03869917"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85455" w14:textId="5DABA733"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440A0D94"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B27CA" w14:textId="6BA146EF"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25.</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15323877" w14:textId="2ED48E73"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42ACFD07" w14:textId="2B69ABEB"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173E08B" w14:textId="3864E611"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5579F6A8" w14:textId="2BDF3389"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10</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42F873C8" w14:textId="42E95A2B"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507EA269" w14:textId="0D34E9E8"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97F6C" w14:textId="41FE2B4B"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0345FF5C"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3072E" w14:textId="076C951E"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26.</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7BC73BD6" w14:textId="6387F519"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254F6F90" w14:textId="71D2BC29"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377B3A9" w14:textId="11DADB71"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52345E1E" w14:textId="2FDBB983"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14</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3E0B8B53" w14:textId="6018CE0A"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5BECD49B" w14:textId="32A544AD"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515E7" w14:textId="09488209"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681ABD37"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B114C" w14:textId="527902C8"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27.</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79E35983" w14:textId="12F79293"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21EDECAE" w14:textId="3EBEC062"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F9D8CE1" w14:textId="1421398C"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1A325A06" w14:textId="199025C8"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18</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18B45A32" w14:textId="32371740"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59F4E49D" w14:textId="0683C6EC"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33A92" w14:textId="087308F4"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117350AD"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1E740" w14:textId="4D5F0CC0"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28.</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58F1520C" w14:textId="0E01689A"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3CE5815C" w14:textId="671696D6"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BA06895" w14:textId="59A96BE0"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63D904E0" w14:textId="58EF2A76"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20</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179D0308" w14:textId="31272367"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7D8A14D5" w14:textId="4585EBBA"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E21CC" w14:textId="3DB11916"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60193C67"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DAF38" w14:textId="10FCCD5C"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29.</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7B47E1E3" w14:textId="443B7BE4"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0FB1CD0F" w14:textId="390CA954"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3147B36" w14:textId="539C5D2C"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33C79A63" w14:textId="26719BBD"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21</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0B7AA4A8" w14:textId="1028B189"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7B0B6897" w14:textId="042F8CF8"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86575" w14:textId="2F3FC26A"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670DBF" w:rsidRPr="000A0CBF" w14:paraId="7E676E7A"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D986B" w14:textId="34B4A3CD"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30.</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1EED032F" w14:textId="0C3D59BC" w:rsidR="00670DBF" w:rsidRPr="000A0CBF" w:rsidRDefault="00670DBF" w:rsidP="00670DBF">
            <w:pPr>
              <w:spacing w:after="0" w:line="240" w:lineRule="auto"/>
              <w:jc w:val="center"/>
              <w:rPr>
                <w:rFonts w:cstheme="minorHAnsi"/>
                <w:color w:val="000000"/>
                <w:sz w:val="20"/>
                <w:szCs w:val="20"/>
              </w:rPr>
            </w:pPr>
            <w:r>
              <w:rPr>
                <w:rFonts w:cstheme="minorHAnsi"/>
                <w:color w:val="000000"/>
                <w:sz w:val="20"/>
                <w:szCs w:val="20"/>
              </w:rPr>
              <w:t>D3</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059FF267" w14:textId="28A82963"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 xml:space="preserve">Brzoza </w:t>
            </w:r>
            <w:r>
              <w:rPr>
                <w:rFonts w:cstheme="minorHAnsi"/>
                <w:color w:val="000000"/>
                <w:sz w:val="20"/>
                <w:szCs w:val="20"/>
              </w:rPr>
              <w:t>omszona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423021A" w14:textId="30AF30EF" w:rsidR="00670DBF" w:rsidRPr="000A0CBF" w:rsidRDefault="00670DBF" w:rsidP="00670DBF">
            <w:pPr>
              <w:spacing w:after="0" w:line="240" w:lineRule="auto"/>
              <w:jc w:val="center"/>
              <w:rPr>
                <w:rFonts w:cstheme="minorHAnsi"/>
                <w:i/>
                <w:iCs/>
                <w:color w:val="222222"/>
                <w:sz w:val="20"/>
                <w:szCs w:val="20"/>
              </w:rPr>
            </w:pPr>
            <w:r w:rsidRPr="00A87387">
              <w:rPr>
                <w:rFonts w:cstheme="minorHAnsi"/>
                <w:i/>
                <w:iCs/>
                <w:color w:val="222222"/>
                <w:sz w:val="20"/>
                <w:szCs w:val="20"/>
              </w:rPr>
              <w:t xml:space="preserve">Betula </w:t>
            </w:r>
            <w:proofErr w:type="spellStart"/>
            <w:r w:rsidRPr="00A87387">
              <w:rPr>
                <w:rFonts w:cstheme="minorHAnsi"/>
                <w:i/>
                <w:iCs/>
                <w:color w:val="222222"/>
                <w:sz w:val="20"/>
                <w:szCs w:val="20"/>
              </w:rPr>
              <w:t>pubescens</w:t>
            </w:r>
            <w:proofErr w:type="spellEnd"/>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2E14917D" w14:textId="441D0A46" w:rsidR="00670DBF" w:rsidRDefault="00670DBF" w:rsidP="00670DBF">
            <w:pPr>
              <w:spacing w:after="0" w:line="240" w:lineRule="auto"/>
              <w:jc w:val="center"/>
              <w:rPr>
                <w:rFonts w:cstheme="minorHAnsi"/>
                <w:color w:val="000000"/>
                <w:sz w:val="20"/>
                <w:szCs w:val="20"/>
              </w:rPr>
            </w:pPr>
            <w:r>
              <w:rPr>
                <w:rFonts w:cstheme="minorHAnsi"/>
                <w:color w:val="000000"/>
                <w:sz w:val="20"/>
                <w:szCs w:val="20"/>
              </w:rPr>
              <w:t>21</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661E2D6B" w14:textId="1B232E43"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2EC146E0" w14:textId="2FB27E88"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8D385" w14:textId="6DACF81A" w:rsidR="00670DBF" w:rsidRPr="000A0CBF" w:rsidRDefault="00670DBF" w:rsidP="00670DBF">
            <w:pPr>
              <w:spacing w:after="0" w:line="240" w:lineRule="auto"/>
              <w:jc w:val="center"/>
              <w:rPr>
                <w:rFonts w:cstheme="minorHAnsi"/>
                <w:color w:val="000000"/>
                <w:sz w:val="20"/>
                <w:szCs w:val="20"/>
              </w:rPr>
            </w:pPr>
            <w:r w:rsidRPr="000A0CBF">
              <w:rPr>
                <w:rFonts w:cstheme="minorHAnsi"/>
                <w:color w:val="000000"/>
                <w:sz w:val="20"/>
                <w:szCs w:val="20"/>
              </w:rPr>
              <w:t>antraknoza / rdza</w:t>
            </w:r>
          </w:p>
        </w:tc>
      </w:tr>
      <w:tr w:rsidR="00C72AB6" w:rsidRPr="000A0CBF" w14:paraId="56751659" w14:textId="77777777" w:rsidTr="00D0571C">
        <w:trPr>
          <w:trHeight w:val="312"/>
          <w:jc w:val="center"/>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EB5EB" w14:textId="0DD80E98"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31.</w:t>
            </w:r>
          </w:p>
        </w:tc>
        <w:tc>
          <w:tcPr>
            <w:tcW w:w="756" w:type="dxa"/>
            <w:tcBorders>
              <w:top w:val="single" w:sz="4" w:space="0" w:color="auto"/>
              <w:left w:val="nil"/>
              <w:bottom w:val="single" w:sz="4" w:space="0" w:color="auto"/>
              <w:right w:val="single" w:sz="4" w:space="0" w:color="auto"/>
            </w:tcBorders>
            <w:shd w:val="clear" w:color="auto" w:fill="auto"/>
            <w:noWrap/>
            <w:vAlign w:val="center"/>
          </w:tcPr>
          <w:p w14:paraId="0305A841" w14:textId="18CDF46F"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D</w:t>
            </w:r>
            <w:r>
              <w:rPr>
                <w:rFonts w:cstheme="minorHAnsi"/>
                <w:color w:val="000000"/>
                <w:sz w:val="20"/>
                <w:szCs w:val="20"/>
              </w:rPr>
              <w:t>4</w:t>
            </w:r>
          </w:p>
        </w:tc>
        <w:tc>
          <w:tcPr>
            <w:tcW w:w="2075" w:type="dxa"/>
            <w:tcBorders>
              <w:top w:val="single" w:sz="4" w:space="0" w:color="auto"/>
              <w:left w:val="nil"/>
              <w:bottom w:val="single" w:sz="4" w:space="0" w:color="auto"/>
              <w:right w:val="single" w:sz="4" w:space="0" w:color="auto"/>
            </w:tcBorders>
            <w:shd w:val="clear" w:color="auto" w:fill="auto"/>
            <w:noWrap/>
            <w:vAlign w:val="center"/>
          </w:tcPr>
          <w:p w14:paraId="0B147BB7" w14:textId="5B9EB4CC"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Brzoza brodawkowata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2BDAD481" w14:textId="728ADAA9" w:rsidR="00C72AB6" w:rsidRPr="000A0CBF" w:rsidRDefault="00C72AB6" w:rsidP="00C72AB6">
            <w:pPr>
              <w:spacing w:after="0" w:line="240" w:lineRule="auto"/>
              <w:jc w:val="center"/>
              <w:rPr>
                <w:rFonts w:cstheme="minorHAnsi"/>
                <w:i/>
                <w:iCs/>
                <w:color w:val="222222"/>
                <w:sz w:val="20"/>
                <w:szCs w:val="20"/>
              </w:rPr>
            </w:pPr>
            <w:r w:rsidRPr="000A0CBF">
              <w:rPr>
                <w:rFonts w:cstheme="minorHAnsi"/>
                <w:i/>
                <w:iCs/>
                <w:color w:val="222222"/>
                <w:sz w:val="20"/>
                <w:szCs w:val="20"/>
              </w:rPr>
              <w:t>Betula pendula</w:t>
            </w:r>
          </w:p>
        </w:tc>
        <w:tc>
          <w:tcPr>
            <w:tcW w:w="1591" w:type="dxa"/>
            <w:tcBorders>
              <w:top w:val="single" w:sz="4" w:space="0" w:color="auto"/>
              <w:left w:val="nil"/>
              <w:bottom w:val="single" w:sz="4" w:space="0" w:color="auto"/>
              <w:right w:val="single" w:sz="4" w:space="0" w:color="auto"/>
            </w:tcBorders>
            <w:shd w:val="clear" w:color="auto" w:fill="auto"/>
            <w:noWrap/>
            <w:vAlign w:val="center"/>
          </w:tcPr>
          <w:p w14:paraId="05172C1A" w14:textId="166511C3"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47</w:t>
            </w:r>
          </w:p>
        </w:tc>
        <w:tc>
          <w:tcPr>
            <w:tcW w:w="783" w:type="dxa"/>
            <w:tcBorders>
              <w:top w:val="single" w:sz="4" w:space="0" w:color="auto"/>
              <w:left w:val="nil"/>
              <w:bottom w:val="single" w:sz="4" w:space="0" w:color="auto"/>
              <w:right w:val="single" w:sz="4" w:space="0" w:color="auto"/>
            </w:tcBorders>
            <w:shd w:val="clear" w:color="auto" w:fill="auto"/>
            <w:noWrap/>
            <w:vAlign w:val="center"/>
          </w:tcPr>
          <w:p w14:paraId="6503A477" w14:textId="3EFA601B"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117</w:t>
            </w:r>
          </w:p>
        </w:tc>
        <w:tc>
          <w:tcPr>
            <w:tcW w:w="1187" w:type="dxa"/>
            <w:tcBorders>
              <w:top w:val="single" w:sz="4" w:space="0" w:color="auto"/>
              <w:left w:val="nil"/>
              <w:bottom w:val="single" w:sz="4" w:space="0" w:color="auto"/>
              <w:right w:val="single" w:sz="4" w:space="0" w:color="auto"/>
            </w:tcBorders>
            <w:shd w:val="clear" w:color="auto" w:fill="auto"/>
            <w:noWrap/>
            <w:vAlign w:val="center"/>
          </w:tcPr>
          <w:p w14:paraId="57C96892" w14:textId="2645D037" w:rsidR="00C72AB6" w:rsidRPr="000A0CBF" w:rsidRDefault="00C72AB6" w:rsidP="00C72AB6">
            <w:pPr>
              <w:spacing w:after="0" w:line="240" w:lineRule="auto"/>
              <w:jc w:val="center"/>
              <w:rPr>
                <w:rFonts w:cstheme="minorHAnsi"/>
                <w:color w:val="000000"/>
                <w:sz w:val="20"/>
                <w:szCs w:val="20"/>
              </w:rPr>
            </w:pPr>
            <w:r w:rsidRPr="000A0CBF">
              <w:rPr>
                <w:rFonts w:cstheme="minorHAnsi"/>
                <w:color w:val="000000"/>
                <w:sz w:val="20"/>
                <w:szCs w:val="20"/>
              </w:rPr>
              <w:t>nie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D8A72" w14:textId="6960E359" w:rsidR="00C72AB6" w:rsidRPr="000A0CBF" w:rsidRDefault="00C72AB6" w:rsidP="00C72AB6">
            <w:pPr>
              <w:spacing w:after="0" w:line="240" w:lineRule="auto"/>
              <w:jc w:val="center"/>
              <w:rPr>
                <w:rFonts w:cstheme="minorHAnsi"/>
                <w:color w:val="000000"/>
                <w:sz w:val="20"/>
                <w:szCs w:val="20"/>
              </w:rPr>
            </w:pPr>
            <w:r>
              <w:rPr>
                <w:rFonts w:cstheme="minorHAnsi"/>
                <w:color w:val="000000"/>
                <w:sz w:val="20"/>
                <w:szCs w:val="20"/>
              </w:rPr>
              <w:t>posusz</w:t>
            </w:r>
          </w:p>
        </w:tc>
      </w:tr>
    </w:tbl>
    <w:p w14:paraId="69836331" w14:textId="77777777" w:rsidR="00170C29" w:rsidRPr="000A0CBF" w:rsidRDefault="00170C29" w:rsidP="00170C29">
      <w:pPr>
        <w:tabs>
          <w:tab w:val="left" w:pos="0"/>
        </w:tabs>
        <w:jc w:val="both"/>
        <w:rPr>
          <w:rFonts w:cstheme="minorHAnsi"/>
          <w:b/>
          <w:bCs/>
          <w:sz w:val="20"/>
          <w:szCs w:val="20"/>
        </w:rPr>
      </w:pPr>
      <w:r w:rsidRPr="000A0CBF">
        <w:rPr>
          <w:rFonts w:cstheme="minorHAnsi"/>
          <w:b/>
          <w:bCs/>
          <w:sz w:val="20"/>
          <w:szCs w:val="20"/>
        </w:rPr>
        <w:t>(źródło: opracowanie własne)</w:t>
      </w:r>
    </w:p>
    <w:p w14:paraId="708139B9" w14:textId="796F2082" w:rsidR="00170C29" w:rsidRPr="00FD0873" w:rsidRDefault="00170C29" w:rsidP="00D0571C">
      <w:pPr>
        <w:spacing w:before="200" w:after="0"/>
        <w:jc w:val="both"/>
        <w:rPr>
          <w:rFonts w:cstheme="minorHAnsi"/>
          <w:b/>
          <w:bCs/>
          <w:sz w:val="20"/>
          <w:szCs w:val="20"/>
        </w:rPr>
      </w:pPr>
      <w:bookmarkStart w:id="46" w:name="_Toc176775203"/>
      <w:r w:rsidRPr="00FD0873">
        <w:rPr>
          <w:rFonts w:cstheme="minorHAnsi"/>
          <w:b/>
          <w:bCs/>
          <w:sz w:val="20"/>
          <w:szCs w:val="20"/>
        </w:rPr>
        <w:t xml:space="preserve">Tabela </w:t>
      </w:r>
      <w:r w:rsidRPr="00FD0873">
        <w:rPr>
          <w:rFonts w:cstheme="minorHAnsi"/>
          <w:b/>
          <w:bCs/>
          <w:sz w:val="20"/>
          <w:szCs w:val="20"/>
        </w:rPr>
        <w:fldChar w:fldCharType="begin"/>
      </w:r>
      <w:r w:rsidRPr="00FD0873">
        <w:rPr>
          <w:rFonts w:cstheme="minorHAnsi"/>
          <w:b/>
          <w:bCs/>
          <w:sz w:val="20"/>
          <w:szCs w:val="20"/>
        </w:rPr>
        <w:instrText xml:space="preserve"> SEQ Tabela \* ARABIC </w:instrText>
      </w:r>
      <w:r w:rsidRPr="00FD0873">
        <w:rPr>
          <w:rFonts w:cstheme="minorHAnsi"/>
          <w:b/>
          <w:bCs/>
          <w:sz w:val="20"/>
          <w:szCs w:val="20"/>
        </w:rPr>
        <w:fldChar w:fldCharType="separate"/>
      </w:r>
      <w:r w:rsidR="00500071">
        <w:rPr>
          <w:rFonts w:cstheme="minorHAnsi"/>
          <w:b/>
          <w:bCs/>
          <w:noProof/>
          <w:sz w:val="20"/>
          <w:szCs w:val="20"/>
        </w:rPr>
        <w:t>7</w:t>
      </w:r>
      <w:r w:rsidRPr="00FD0873">
        <w:rPr>
          <w:rFonts w:cstheme="minorHAnsi"/>
          <w:b/>
          <w:bCs/>
          <w:noProof/>
          <w:sz w:val="20"/>
          <w:szCs w:val="20"/>
        </w:rPr>
        <w:fldChar w:fldCharType="end"/>
      </w:r>
      <w:r w:rsidRPr="00FD0873">
        <w:rPr>
          <w:rFonts w:cstheme="minorHAnsi"/>
          <w:b/>
          <w:bCs/>
          <w:noProof/>
          <w:sz w:val="20"/>
          <w:szCs w:val="20"/>
        </w:rPr>
        <w:t>.</w:t>
      </w:r>
      <w:r w:rsidRPr="00FD0873">
        <w:rPr>
          <w:rFonts w:cstheme="minorHAnsi"/>
          <w:b/>
          <w:bCs/>
          <w:sz w:val="20"/>
          <w:szCs w:val="20"/>
        </w:rPr>
        <w:t xml:space="preserve"> Zestawienie inwentaryzacji drzew w ramach planowanej inwestycji</w:t>
      </w:r>
      <w:bookmarkEnd w:id="46"/>
    </w:p>
    <w:tbl>
      <w:tblPr>
        <w:tblStyle w:val="Tabela-Siatka"/>
        <w:tblW w:w="9634" w:type="dxa"/>
        <w:jc w:val="center"/>
        <w:tblLook w:val="04A0" w:firstRow="1" w:lastRow="0" w:firstColumn="1" w:lastColumn="0" w:noHBand="0" w:noVBand="1"/>
      </w:tblPr>
      <w:tblGrid>
        <w:gridCol w:w="704"/>
        <w:gridCol w:w="1634"/>
        <w:gridCol w:w="2268"/>
        <w:gridCol w:w="2667"/>
        <w:gridCol w:w="2361"/>
      </w:tblGrid>
      <w:tr w:rsidR="00170C29" w:rsidRPr="00FD0873" w14:paraId="7B6D1C7F" w14:textId="77777777" w:rsidTr="00D0571C">
        <w:trPr>
          <w:trHeight w:val="312"/>
          <w:jc w:val="center"/>
        </w:trPr>
        <w:tc>
          <w:tcPr>
            <w:tcW w:w="704" w:type="dxa"/>
            <w:vMerge w:val="restart"/>
            <w:shd w:val="clear" w:color="auto" w:fill="F2F2F2" w:themeFill="background1" w:themeFillShade="F2"/>
            <w:noWrap/>
            <w:vAlign w:val="center"/>
            <w:hideMark/>
          </w:tcPr>
          <w:p w14:paraId="28904FC4"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L.p.</w:t>
            </w:r>
          </w:p>
        </w:tc>
        <w:tc>
          <w:tcPr>
            <w:tcW w:w="6569" w:type="dxa"/>
            <w:gridSpan w:val="3"/>
            <w:shd w:val="clear" w:color="auto" w:fill="F2F2F2" w:themeFill="background1" w:themeFillShade="F2"/>
            <w:noWrap/>
            <w:vAlign w:val="center"/>
            <w:hideMark/>
          </w:tcPr>
          <w:p w14:paraId="4350D8DC"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Gatunki drzew</w:t>
            </w:r>
          </w:p>
        </w:tc>
        <w:tc>
          <w:tcPr>
            <w:tcW w:w="2361" w:type="dxa"/>
            <w:vMerge w:val="restart"/>
            <w:shd w:val="clear" w:color="auto" w:fill="F2F2F2" w:themeFill="background1" w:themeFillShade="F2"/>
            <w:noWrap/>
            <w:vAlign w:val="center"/>
            <w:hideMark/>
          </w:tcPr>
          <w:p w14:paraId="0F9C54C7"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Ilość</w:t>
            </w:r>
          </w:p>
        </w:tc>
      </w:tr>
      <w:tr w:rsidR="00170C29" w:rsidRPr="00FD0873" w14:paraId="130892F9" w14:textId="77777777" w:rsidTr="00D0571C">
        <w:trPr>
          <w:trHeight w:val="312"/>
          <w:jc w:val="center"/>
        </w:trPr>
        <w:tc>
          <w:tcPr>
            <w:tcW w:w="704" w:type="dxa"/>
            <w:vMerge/>
            <w:shd w:val="clear" w:color="auto" w:fill="F2F2F2" w:themeFill="background1" w:themeFillShade="F2"/>
            <w:vAlign w:val="center"/>
            <w:hideMark/>
          </w:tcPr>
          <w:p w14:paraId="23EB3BE9" w14:textId="77777777" w:rsidR="00170C29" w:rsidRPr="00FD0873" w:rsidRDefault="00170C29" w:rsidP="009E3F7E">
            <w:pPr>
              <w:jc w:val="center"/>
              <w:rPr>
                <w:rFonts w:cstheme="minorHAnsi"/>
                <w:b/>
                <w:bCs/>
                <w:color w:val="000000"/>
                <w:sz w:val="20"/>
                <w:szCs w:val="20"/>
              </w:rPr>
            </w:pPr>
          </w:p>
        </w:tc>
        <w:tc>
          <w:tcPr>
            <w:tcW w:w="1634" w:type="dxa"/>
            <w:shd w:val="clear" w:color="auto" w:fill="F2F2F2" w:themeFill="background1" w:themeFillShade="F2"/>
            <w:noWrap/>
            <w:vAlign w:val="center"/>
            <w:hideMark/>
          </w:tcPr>
          <w:p w14:paraId="12661238"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Skrót</w:t>
            </w:r>
          </w:p>
        </w:tc>
        <w:tc>
          <w:tcPr>
            <w:tcW w:w="2268" w:type="dxa"/>
            <w:shd w:val="clear" w:color="auto" w:fill="F2F2F2" w:themeFill="background1" w:themeFillShade="F2"/>
            <w:noWrap/>
            <w:vAlign w:val="center"/>
            <w:hideMark/>
          </w:tcPr>
          <w:p w14:paraId="70D5A723"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Pełna nazwa</w:t>
            </w:r>
          </w:p>
        </w:tc>
        <w:tc>
          <w:tcPr>
            <w:tcW w:w="2667" w:type="dxa"/>
            <w:shd w:val="clear" w:color="auto" w:fill="F2F2F2" w:themeFill="background1" w:themeFillShade="F2"/>
            <w:noWrap/>
            <w:vAlign w:val="center"/>
            <w:hideMark/>
          </w:tcPr>
          <w:p w14:paraId="4F79DDC7"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Nazwa łacińska</w:t>
            </w:r>
          </w:p>
        </w:tc>
        <w:tc>
          <w:tcPr>
            <w:tcW w:w="2361" w:type="dxa"/>
            <w:vMerge/>
            <w:shd w:val="clear" w:color="auto" w:fill="F2F2F2" w:themeFill="background1" w:themeFillShade="F2"/>
            <w:vAlign w:val="center"/>
            <w:hideMark/>
          </w:tcPr>
          <w:p w14:paraId="113E0312" w14:textId="77777777" w:rsidR="00170C29" w:rsidRPr="00FD0873" w:rsidRDefault="00170C29" w:rsidP="009E3F7E">
            <w:pPr>
              <w:jc w:val="center"/>
              <w:rPr>
                <w:rFonts w:cstheme="minorHAnsi"/>
                <w:b/>
                <w:bCs/>
                <w:color w:val="000000"/>
                <w:sz w:val="20"/>
                <w:szCs w:val="20"/>
              </w:rPr>
            </w:pPr>
          </w:p>
        </w:tc>
      </w:tr>
      <w:tr w:rsidR="00170C29" w:rsidRPr="00FD0873" w14:paraId="6F0E6AE4" w14:textId="77777777" w:rsidTr="00D0571C">
        <w:trPr>
          <w:trHeight w:val="312"/>
          <w:jc w:val="center"/>
        </w:trPr>
        <w:tc>
          <w:tcPr>
            <w:tcW w:w="704" w:type="dxa"/>
            <w:noWrap/>
            <w:vAlign w:val="center"/>
            <w:hideMark/>
          </w:tcPr>
          <w:p w14:paraId="4AFB0E3B" w14:textId="77777777" w:rsidR="00170C29" w:rsidRPr="00FD0873" w:rsidRDefault="00170C29" w:rsidP="009E3F7E">
            <w:pPr>
              <w:jc w:val="center"/>
              <w:rPr>
                <w:rFonts w:cstheme="minorHAnsi"/>
                <w:color w:val="000000"/>
                <w:sz w:val="20"/>
                <w:szCs w:val="20"/>
              </w:rPr>
            </w:pPr>
            <w:r w:rsidRPr="00FD0873">
              <w:rPr>
                <w:rFonts w:cstheme="minorHAnsi"/>
                <w:color w:val="000000"/>
                <w:sz w:val="20"/>
                <w:szCs w:val="20"/>
              </w:rPr>
              <w:t>1</w:t>
            </w:r>
          </w:p>
        </w:tc>
        <w:tc>
          <w:tcPr>
            <w:tcW w:w="1634" w:type="dxa"/>
            <w:noWrap/>
            <w:vAlign w:val="center"/>
            <w:hideMark/>
          </w:tcPr>
          <w:p w14:paraId="1C5DDAFB" w14:textId="77777777" w:rsidR="00170C29" w:rsidRPr="00FD0873" w:rsidRDefault="00170C29" w:rsidP="009E3F7E">
            <w:pPr>
              <w:jc w:val="center"/>
              <w:rPr>
                <w:rFonts w:cstheme="minorHAnsi"/>
                <w:color w:val="000000"/>
                <w:sz w:val="20"/>
                <w:szCs w:val="20"/>
              </w:rPr>
            </w:pPr>
            <w:proofErr w:type="spellStart"/>
            <w:r w:rsidRPr="00FD0873">
              <w:rPr>
                <w:rFonts w:cstheme="minorHAnsi"/>
                <w:color w:val="000000"/>
                <w:sz w:val="20"/>
                <w:szCs w:val="20"/>
              </w:rPr>
              <w:t>Brzb</w:t>
            </w:r>
            <w:proofErr w:type="spellEnd"/>
          </w:p>
        </w:tc>
        <w:tc>
          <w:tcPr>
            <w:tcW w:w="2268" w:type="dxa"/>
            <w:noWrap/>
            <w:vAlign w:val="center"/>
            <w:hideMark/>
          </w:tcPr>
          <w:p w14:paraId="57A69816" w14:textId="77777777" w:rsidR="00170C29" w:rsidRPr="00FD0873" w:rsidRDefault="00170C29" w:rsidP="009E3F7E">
            <w:pPr>
              <w:jc w:val="center"/>
              <w:rPr>
                <w:rFonts w:cstheme="minorHAnsi"/>
                <w:color w:val="000000"/>
                <w:sz w:val="20"/>
                <w:szCs w:val="20"/>
              </w:rPr>
            </w:pPr>
            <w:r w:rsidRPr="00FD0873">
              <w:rPr>
                <w:rFonts w:cstheme="minorHAnsi"/>
                <w:color w:val="000000"/>
                <w:sz w:val="20"/>
                <w:szCs w:val="20"/>
              </w:rPr>
              <w:t>Brzoza brodawkowata</w:t>
            </w:r>
          </w:p>
        </w:tc>
        <w:tc>
          <w:tcPr>
            <w:tcW w:w="2667" w:type="dxa"/>
            <w:noWrap/>
            <w:vAlign w:val="center"/>
            <w:hideMark/>
          </w:tcPr>
          <w:p w14:paraId="2D257A15" w14:textId="77777777" w:rsidR="00170C29" w:rsidRPr="00FD0873" w:rsidRDefault="00170C29" w:rsidP="009E3F7E">
            <w:pPr>
              <w:jc w:val="center"/>
              <w:rPr>
                <w:rFonts w:cstheme="minorHAnsi"/>
                <w:i/>
                <w:iCs/>
                <w:color w:val="222222"/>
                <w:sz w:val="20"/>
                <w:szCs w:val="20"/>
              </w:rPr>
            </w:pPr>
            <w:r w:rsidRPr="00FD0873">
              <w:rPr>
                <w:rFonts w:cstheme="minorHAnsi"/>
                <w:i/>
                <w:iCs/>
                <w:color w:val="222222"/>
                <w:sz w:val="20"/>
                <w:szCs w:val="20"/>
              </w:rPr>
              <w:t>Betula pendula</w:t>
            </w:r>
          </w:p>
        </w:tc>
        <w:tc>
          <w:tcPr>
            <w:tcW w:w="2361" w:type="dxa"/>
            <w:noWrap/>
            <w:vAlign w:val="center"/>
            <w:hideMark/>
          </w:tcPr>
          <w:p w14:paraId="11C9354C" w14:textId="7EADF407"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22</w:t>
            </w:r>
          </w:p>
        </w:tc>
      </w:tr>
      <w:tr w:rsidR="00FF0C64" w:rsidRPr="00FD0873" w14:paraId="2B32C089" w14:textId="77777777" w:rsidTr="00D0571C">
        <w:trPr>
          <w:trHeight w:val="312"/>
          <w:jc w:val="center"/>
        </w:trPr>
        <w:tc>
          <w:tcPr>
            <w:tcW w:w="704" w:type="dxa"/>
            <w:noWrap/>
            <w:vAlign w:val="center"/>
            <w:hideMark/>
          </w:tcPr>
          <w:p w14:paraId="17279535" w14:textId="77777777" w:rsidR="00FF0C64" w:rsidRPr="00FD0873" w:rsidRDefault="00FF0C64" w:rsidP="00FF0C64">
            <w:pPr>
              <w:jc w:val="center"/>
              <w:rPr>
                <w:rFonts w:cstheme="minorHAnsi"/>
                <w:color w:val="000000"/>
                <w:sz w:val="20"/>
                <w:szCs w:val="20"/>
              </w:rPr>
            </w:pPr>
            <w:r w:rsidRPr="00FD0873">
              <w:rPr>
                <w:rFonts w:cstheme="minorHAnsi"/>
                <w:color w:val="000000"/>
                <w:sz w:val="20"/>
                <w:szCs w:val="20"/>
              </w:rPr>
              <w:t>2</w:t>
            </w:r>
          </w:p>
        </w:tc>
        <w:tc>
          <w:tcPr>
            <w:tcW w:w="1634" w:type="dxa"/>
            <w:noWrap/>
            <w:vAlign w:val="center"/>
            <w:hideMark/>
          </w:tcPr>
          <w:p w14:paraId="6493C6C7" w14:textId="09CBA122" w:rsidR="00FF0C64" w:rsidRPr="00FD0873" w:rsidRDefault="00FF0C64" w:rsidP="00FF0C64">
            <w:pPr>
              <w:jc w:val="center"/>
              <w:rPr>
                <w:rFonts w:cstheme="minorHAnsi"/>
                <w:color w:val="000000"/>
                <w:sz w:val="20"/>
                <w:szCs w:val="20"/>
              </w:rPr>
            </w:pPr>
            <w:proofErr w:type="spellStart"/>
            <w:r w:rsidRPr="00FD0873">
              <w:rPr>
                <w:rFonts w:cstheme="minorHAnsi"/>
                <w:color w:val="000000"/>
                <w:sz w:val="20"/>
                <w:szCs w:val="20"/>
              </w:rPr>
              <w:t>Brzo</w:t>
            </w:r>
            <w:proofErr w:type="spellEnd"/>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14:paraId="143DA6CC" w14:textId="207C9488" w:rsidR="00FF0C64" w:rsidRPr="00FD0873" w:rsidRDefault="00FF0C64" w:rsidP="00FF0C64">
            <w:pPr>
              <w:jc w:val="center"/>
              <w:rPr>
                <w:rFonts w:cstheme="minorHAnsi"/>
                <w:color w:val="000000"/>
                <w:sz w:val="20"/>
                <w:szCs w:val="20"/>
              </w:rPr>
            </w:pPr>
            <w:r w:rsidRPr="00FD0873">
              <w:rPr>
                <w:rFonts w:cstheme="minorHAnsi"/>
                <w:color w:val="000000"/>
                <w:sz w:val="20"/>
                <w:szCs w:val="20"/>
              </w:rPr>
              <w:t>Brzoza omszona</w:t>
            </w:r>
          </w:p>
        </w:tc>
        <w:tc>
          <w:tcPr>
            <w:tcW w:w="2667" w:type="dxa"/>
            <w:tcBorders>
              <w:top w:val="single" w:sz="4" w:space="0" w:color="auto"/>
              <w:left w:val="nil"/>
              <w:bottom w:val="single" w:sz="4" w:space="0" w:color="auto"/>
              <w:right w:val="single" w:sz="4" w:space="0" w:color="auto"/>
            </w:tcBorders>
            <w:shd w:val="clear" w:color="auto" w:fill="auto"/>
            <w:noWrap/>
            <w:vAlign w:val="center"/>
            <w:hideMark/>
          </w:tcPr>
          <w:p w14:paraId="1C34A62B" w14:textId="13F5E9FA" w:rsidR="00FF0C64" w:rsidRPr="00FD0873" w:rsidRDefault="00670DBF" w:rsidP="00FF0C64">
            <w:pPr>
              <w:jc w:val="center"/>
              <w:rPr>
                <w:rFonts w:cstheme="minorHAnsi"/>
                <w:i/>
                <w:iCs/>
                <w:color w:val="222222"/>
                <w:sz w:val="20"/>
                <w:szCs w:val="20"/>
              </w:rPr>
            </w:pPr>
            <w:r w:rsidRPr="00670DBF">
              <w:rPr>
                <w:rFonts w:cstheme="minorHAnsi"/>
                <w:i/>
                <w:iCs/>
                <w:color w:val="222222"/>
                <w:sz w:val="20"/>
                <w:szCs w:val="20"/>
              </w:rPr>
              <w:t xml:space="preserve">Betula </w:t>
            </w:r>
            <w:proofErr w:type="spellStart"/>
            <w:r w:rsidRPr="00670DBF">
              <w:rPr>
                <w:rFonts w:cstheme="minorHAnsi"/>
                <w:i/>
                <w:iCs/>
                <w:color w:val="222222"/>
                <w:sz w:val="20"/>
                <w:szCs w:val="20"/>
              </w:rPr>
              <w:t>pubescens</w:t>
            </w:r>
            <w:proofErr w:type="spellEnd"/>
          </w:p>
        </w:tc>
        <w:tc>
          <w:tcPr>
            <w:tcW w:w="2361" w:type="dxa"/>
            <w:noWrap/>
            <w:vAlign w:val="center"/>
            <w:hideMark/>
          </w:tcPr>
          <w:p w14:paraId="2AD79318" w14:textId="4B89EEA5" w:rsidR="00FF0C64" w:rsidRPr="00FD0873" w:rsidRDefault="00FD0873" w:rsidP="00FF0C64">
            <w:pPr>
              <w:jc w:val="center"/>
              <w:rPr>
                <w:rFonts w:cstheme="minorHAnsi"/>
                <w:b/>
                <w:bCs/>
                <w:color w:val="000000"/>
                <w:sz w:val="20"/>
                <w:szCs w:val="20"/>
              </w:rPr>
            </w:pPr>
            <w:r>
              <w:rPr>
                <w:rFonts w:cstheme="minorHAnsi"/>
                <w:b/>
                <w:bCs/>
                <w:color w:val="000000"/>
                <w:sz w:val="20"/>
                <w:szCs w:val="20"/>
              </w:rPr>
              <w:t>9</w:t>
            </w:r>
          </w:p>
        </w:tc>
      </w:tr>
      <w:tr w:rsidR="00170C29" w:rsidRPr="00FD0873" w14:paraId="6BE8A710" w14:textId="77777777" w:rsidTr="00D0571C">
        <w:trPr>
          <w:trHeight w:val="312"/>
          <w:jc w:val="center"/>
        </w:trPr>
        <w:tc>
          <w:tcPr>
            <w:tcW w:w="7273" w:type="dxa"/>
            <w:gridSpan w:val="4"/>
            <w:shd w:val="clear" w:color="auto" w:fill="F2F2F2" w:themeFill="background1" w:themeFillShade="F2"/>
            <w:noWrap/>
            <w:vAlign w:val="center"/>
            <w:hideMark/>
          </w:tcPr>
          <w:p w14:paraId="5B1FF3CF"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RAZEM</w:t>
            </w:r>
          </w:p>
        </w:tc>
        <w:tc>
          <w:tcPr>
            <w:tcW w:w="2361" w:type="dxa"/>
            <w:shd w:val="clear" w:color="auto" w:fill="F2F2F2" w:themeFill="background1" w:themeFillShade="F2"/>
            <w:noWrap/>
            <w:vAlign w:val="center"/>
            <w:hideMark/>
          </w:tcPr>
          <w:p w14:paraId="73D9218A" w14:textId="1E3951BE"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3</w:t>
            </w:r>
            <w:r>
              <w:rPr>
                <w:rFonts w:cstheme="minorHAnsi"/>
                <w:b/>
                <w:bCs/>
                <w:color w:val="000000"/>
                <w:sz w:val="20"/>
                <w:szCs w:val="20"/>
              </w:rPr>
              <w:t>1</w:t>
            </w:r>
          </w:p>
        </w:tc>
      </w:tr>
    </w:tbl>
    <w:p w14:paraId="575DFB6F" w14:textId="77777777" w:rsidR="00170C29" w:rsidRPr="00FD0873" w:rsidRDefault="00170C29" w:rsidP="00170C29">
      <w:pPr>
        <w:tabs>
          <w:tab w:val="left" w:pos="0"/>
        </w:tabs>
        <w:jc w:val="both"/>
        <w:rPr>
          <w:rFonts w:cstheme="minorHAnsi"/>
          <w:b/>
          <w:bCs/>
          <w:sz w:val="20"/>
          <w:szCs w:val="20"/>
        </w:rPr>
      </w:pPr>
      <w:r w:rsidRPr="00FD0873">
        <w:rPr>
          <w:rFonts w:cstheme="minorHAnsi"/>
          <w:b/>
          <w:bCs/>
          <w:sz w:val="20"/>
          <w:szCs w:val="20"/>
        </w:rPr>
        <w:t>(źródło: opracowanie własne)</w:t>
      </w:r>
    </w:p>
    <w:p w14:paraId="4B83BD72" w14:textId="74799AA7" w:rsidR="00170C29" w:rsidRPr="00FD0873" w:rsidRDefault="00170C29" w:rsidP="00D0571C">
      <w:pPr>
        <w:spacing w:before="200" w:after="0"/>
        <w:jc w:val="both"/>
        <w:rPr>
          <w:rFonts w:cstheme="minorHAnsi"/>
          <w:b/>
          <w:bCs/>
          <w:sz w:val="20"/>
          <w:szCs w:val="20"/>
        </w:rPr>
      </w:pPr>
      <w:bookmarkStart w:id="47" w:name="_Toc176775204"/>
      <w:r w:rsidRPr="00FD0873">
        <w:rPr>
          <w:rFonts w:cstheme="minorHAnsi"/>
          <w:b/>
          <w:bCs/>
          <w:sz w:val="20"/>
          <w:szCs w:val="20"/>
        </w:rPr>
        <w:t xml:space="preserve">Tabela </w:t>
      </w:r>
      <w:r w:rsidRPr="00FD0873">
        <w:rPr>
          <w:rFonts w:cstheme="minorHAnsi"/>
          <w:b/>
          <w:bCs/>
          <w:sz w:val="20"/>
          <w:szCs w:val="20"/>
        </w:rPr>
        <w:fldChar w:fldCharType="begin"/>
      </w:r>
      <w:r w:rsidRPr="00FD0873">
        <w:rPr>
          <w:rFonts w:cstheme="minorHAnsi"/>
          <w:b/>
          <w:bCs/>
          <w:sz w:val="20"/>
          <w:szCs w:val="20"/>
        </w:rPr>
        <w:instrText xml:space="preserve"> SEQ Tabela \* ARABIC </w:instrText>
      </w:r>
      <w:r w:rsidRPr="00FD0873">
        <w:rPr>
          <w:rFonts w:cstheme="minorHAnsi"/>
          <w:b/>
          <w:bCs/>
          <w:sz w:val="20"/>
          <w:szCs w:val="20"/>
        </w:rPr>
        <w:fldChar w:fldCharType="separate"/>
      </w:r>
      <w:r w:rsidR="00500071">
        <w:rPr>
          <w:rFonts w:cstheme="minorHAnsi"/>
          <w:b/>
          <w:bCs/>
          <w:noProof/>
          <w:sz w:val="20"/>
          <w:szCs w:val="20"/>
        </w:rPr>
        <w:t>8</w:t>
      </w:r>
      <w:r w:rsidRPr="00FD0873">
        <w:rPr>
          <w:rFonts w:cstheme="minorHAnsi"/>
          <w:b/>
          <w:bCs/>
          <w:sz w:val="20"/>
          <w:szCs w:val="20"/>
        </w:rPr>
        <w:fldChar w:fldCharType="end"/>
      </w:r>
      <w:r w:rsidRPr="00FD0873">
        <w:rPr>
          <w:rFonts w:cstheme="minorHAnsi"/>
          <w:b/>
          <w:bCs/>
          <w:sz w:val="20"/>
          <w:szCs w:val="20"/>
        </w:rPr>
        <w:t>. Zestawienie inwentaryzacji drzew w ramach planowanej inwestycji</w:t>
      </w:r>
      <w:bookmarkEnd w:id="47"/>
    </w:p>
    <w:tbl>
      <w:tblPr>
        <w:tblStyle w:val="Tabela-Siatka"/>
        <w:tblW w:w="9651" w:type="dxa"/>
        <w:jc w:val="center"/>
        <w:tblLook w:val="04A0" w:firstRow="1" w:lastRow="0" w:firstColumn="1" w:lastColumn="0" w:noHBand="0" w:noVBand="1"/>
      </w:tblPr>
      <w:tblGrid>
        <w:gridCol w:w="2349"/>
        <w:gridCol w:w="992"/>
        <w:gridCol w:w="993"/>
        <w:gridCol w:w="992"/>
        <w:gridCol w:w="992"/>
        <w:gridCol w:w="851"/>
        <w:gridCol w:w="850"/>
        <w:gridCol w:w="732"/>
        <w:gridCol w:w="900"/>
      </w:tblGrid>
      <w:tr w:rsidR="00170C29" w:rsidRPr="00FD0873" w14:paraId="658C3180" w14:textId="77777777" w:rsidTr="00D0571C">
        <w:trPr>
          <w:trHeight w:val="312"/>
          <w:jc w:val="center"/>
        </w:trPr>
        <w:tc>
          <w:tcPr>
            <w:tcW w:w="2349" w:type="dxa"/>
            <w:shd w:val="clear" w:color="auto" w:fill="F2F2F2" w:themeFill="background1" w:themeFillShade="F2"/>
            <w:vAlign w:val="center"/>
            <w:hideMark/>
          </w:tcPr>
          <w:p w14:paraId="18079C60" w14:textId="77777777" w:rsidR="00170C29" w:rsidRPr="00FD0873" w:rsidRDefault="00170C29" w:rsidP="009E3F7E">
            <w:pPr>
              <w:jc w:val="center"/>
              <w:rPr>
                <w:rFonts w:cstheme="minorHAnsi"/>
                <w:b/>
                <w:bCs/>
                <w:color w:val="000000"/>
                <w:sz w:val="20"/>
                <w:szCs w:val="20"/>
              </w:rPr>
            </w:pPr>
            <w:r w:rsidRPr="00FD0873">
              <w:rPr>
                <w:rFonts w:cstheme="minorHAnsi"/>
                <w:b/>
                <w:bCs/>
                <w:color w:val="000000"/>
                <w:sz w:val="20"/>
                <w:szCs w:val="20"/>
              </w:rPr>
              <w:t>Obwód [cm]</w:t>
            </w:r>
          </w:p>
        </w:tc>
        <w:tc>
          <w:tcPr>
            <w:tcW w:w="992" w:type="dxa"/>
            <w:shd w:val="clear" w:color="auto" w:fill="F2F2F2" w:themeFill="background1" w:themeFillShade="F2"/>
            <w:vAlign w:val="center"/>
            <w:hideMark/>
          </w:tcPr>
          <w:p w14:paraId="7706E02B" w14:textId="294CFE5E"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1-10</w:t>
            </w:r>
          </w:p>
        </w:tc>
        <w:tc>
          <w:tcPr>
            <w:tcW w:w="993" w:type="dxa"/>
            <w:shd w:val="clear" w:color="auto" w:fill="F2F2F2" w:themeFill="background1" w:themeFillShade="F2"/>
            <w:vAlign w:val="center"/>
            <w:hideMark/>
          </w:tcPr>
          <w:p w14:paraId="5DD2D4E5" w14:textId="38CF67C7"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11-20</w:t>
            </w:r>
          </w:p>
        </w:tc>
        <w:tc>
          <w:tcPr>
            <w:tcW w:w="992" w:type="dxa"/>
            <w:shd w:val="clear" w:color="auto" w:fill="F2F2F2" w:themeFill="background1" w:themeFillShade="F2"/>
            <w:vAlign w:val="center"/>
            <w:hideMark/>
          </w:tcPr>
          <w:p w14:paraId="7C3E3805" w14:textId="4B21403B"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21-30</w:t>
            </w:r>
          </w:p>
        </w:tc>
        <w:tc>
          <w:tcPr>
            <w:tcW w:w="992" w:type="dxa"/>
            <w:shd w:val="clear" w:color="auto" w:fill="F2F2F2" w:themeFill="background1" w:themeFillShade="F2"/>
            <w:vAlign w:val="center"/>
            <w:hideMark/>
          </w:tcPr>
          <w:p w14:paraId="79F8080E" w14:textId="412EF66E"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31-40</w:t>
            </w:r>
          </w:p>
        </w:tc>
        <w:tc>
          <w:tcPr>
            <w:tcW w:w="851" w:type="dxa"/>
            <w:shd w:val="clear" w:color="auto" w:fill="F2F2F2" w:themeFill="background1" w:themeFillShade="F2"/>
            <w:vAlign w:val="center"/>
            <w:hideMark/>
          </w:tcPr>
          <w:p w14:paraId="3B5A052F" w14:textId="63E74123"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41-50</w:t>
            </w:r>
          </w:p>
        </w:tc>
        <w:tc>
          <w:tcPr>
            <w:tcW w:w="850" w:type="dxa"/>
            <w:shd w:val="clear" w:color="auto" w:fill="F2F2F2" w:themeFill="background1" w:themeFillShade="F2"/>
            <w:vAlign w:val="center"/>
            <w:hideMark/>
          </w:tcPr>
          <w:p w14:paraId="0785BEE9" w14:textId="0596E783"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51-60</w:t>
            </w:r>
          </w:p>
        </w:tc>
        <w:tc>
          <w:tcPr>
            <w:tcW w:w="732" w:type="dxa"/>
            <w:shd w:val="clear" w:color="auto" w:fill="F2F2F2" w:themeFill="background1" w:themeFillShade="F2"/>
            <w:vAlign w:val="center"/>
            <w:hideMark/>
          </w:tcPr>
          <w:p w14:paraId="30F99429" w14:textId="4D3EA2FF"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61-70</w:t>
            </w:r>
          </w:p>
        </w:tc>
        <w:tc>
          <w:tcPr>
            <w:tcW w:w="900" w:type="dxa"/>
            <w:shd w:val="clear" w:color="auto" w:fill="F2F2F2" w:themeFill="background1" w:themeFillShade="F2"/>
            <w:noWrap/>
            <w:vAlign w:val="center"/>
            <w:hideMark/>
          </w:tcPr>
          <w:p w14:paraId="71B5C67A" w14:textId="570DEBDE" w:rsidR="00170C29" w:rsidRPr="00FD0873" w:rsidRDefault="00FD0873" w:rsidP="009E3F7E">
            <w:pPr>
              <w:jc w:val="center"/>
              <w:rPr>
                <w:rFonts w:cstheme="minorHAnsi"/>
                <w:b/>
                <w:bCs/>
                <w:color w:val="000000"/>
                <w:sz w:val="20"/>
                <w:szCs w:val="20"/>
              </w:rPr>
            </w:pPr>
            <w:r w:rsidRPr="00FD0873">
              <w:rPr>
                <w:rFonts w:cstheme="minorHAnsi"/>
                <w:b/>
                <w:bCs/>
                <w:color w:val="000000"/>
                <w:sz w:val="20"/>
                <w:szCs w:val="20"/>
              </w:rPr>
              <w:t>71-80</w:t>
            </w:r>
          </w:p>
        </w:tc>
      </w:tr>
      <w:tr w:rsidR="00FD0873" w:rsidRPr="00FD0873" w14:paraId="089F2ECC" w14:textId="77777777" w:rsidTr="00D0571C">
        <w:trPr>
          <w:trHeight w:val="312"/>
          <w:jc w:val="center"/>
        </w:trPr>
        <w:tc>
          <w:tcPr>
            <w:tcW w:w="2349" w:type="dxa"/>
            <w:noWrap/>
            <w:vAlign w:val="center"/>
            <w:hideMark/>
          </w:tcPr>
          <w:p w14:paraId="4E53ED04" w14:textId="4797A85F" w:rsidR="00FD0873" w:rsidRPr="00FD0873" w:rsidRDefault="00FD0873" w:rsidP="00FD0873">
            <w:pPr>
              <w:jc w:val="center"/>
              <w:rPr>
                <w:rFonts w:cstheme="minorHAnsi"/>
                <w:color w:val="000000"/>
                <w:sz w:val="20"/>
                <w:szCs w:val="20"/>
              </w:rPr>
            </w:pPr>
            <w:r w:rsidRPr="00FD0873">
              <w:rPr>
                <w:rFonts w:cstheme="minorHAnsi"/>
                <w:color w:val="000000"/>
                <w:sz w:val="20"/>
                <w:szCs w:val="20"/>
              </w:rPr>
              <w:t>Brzoza brodawkowata</w:t>
            </w:r>
          </w:p>
        </w:tc>
        <w:tc>
          <w:tcPr>
            <w:tcW w:w="992" w:type="dxa"/>
            <w:noWrap/>
            <w:vAlign w:val="center"/>
          </w:tcPr>
          <w:p w14:paraId="04B8936A" w14:textId="645DBCC9" w:rsidR="00FD0873" w:rsidRPr="00FD0873" w:rsidRDefault="00FD0873" w:rsidP="00FD0873">
            <w:pPr>
              <w:jc w:val="center"/>
              <w:rPr>
                <w:rFonts w:cstheme="minorHAnsi"/>
                <w:color w:val="000000"/>
                <w:sz w:val="20"/>
                <w:szCs w:val="20"/>
              </w:rPr>
            </w:pPr>
            <w:r>
              <w:rPr>
                <w:rFonts w:cstheme="minorHAnsi"/>
                <w:color w:val="000000"/>
                <w:sz w:val="20"/>
                <w:szCs w:val="20"/>
              </w:rPr>
              <w:t>6</w:t>
            </w:r>
          </w:p>
        </w:tc>
        <w:tc>
          <w:tcPr>
            <w:tcW w:w="993" w:type="dxa"/>
            <w:noWrap/>
            <w:vAlign w:val="center"/>
          </w:tcPr>
          <w:p w14:paraId="37FBFEA2" w14:textId="73D78793" w:rsidR="00FD0873" w:rsidRPr="00FD0873" w:rsidRDefault="00FD0873" w:rsidP="00FD0873">
            <w:pPr>
              <w:jc w:val="center"/>
              <w:rPr>
                <w:rFonts w:cstheme="minorHAnsi"/>
                <w:color w:val="000000"/>
                <w:sz w:val="20"/>
                <w:szCs w:val="20"/>
              </w:rPr>
            </w:pPr>
            <w:r>
              <w:rPr>
                <w:rFonts w:cstheme="minorHAnsi"/>
                <w:color w:val="000000"/>
                <w:sz w:val="20"/>
                <w:szCs w:val="20"/>
              </w:rPr>
              <w:t>8</w:t>
            </w:r>
          </w:p>
        </w:tc>
        <w:tc>
          <w:tcPr>
            <w:tcW w:w="992" w:type="dxa"/>
            <w:noWrap/>
            <w:vAlign w:val="center"/>
          </w:tcPr>
          <w:p w14:paraId="59645E5F" w14:textId="7680ADFB" w:rsidR="00FD0873" w:rsidRPr="00FD0873" w:rsidRDefault="00FD0873" w:rsidP="00FD0873">
            <w:pPr>
              <w:jc w:val="center"/>
              <w:rPr>
                <w:rFonts w:cstheme="minorHAnsi"/>
                <w:color w:val="000000"/>
                <w:sz w:val="20"/>
                <w:szCs w:val="20"/>
              </w:rPr>
            </w:pPr>
            <w:r>
              <w:rPr>
                <w:rFonts w:cstheme="minorHAnsi"/>
                <w:color w:val="000000"/>
                <w:sz w:val="20"/>
                <w:szCs w:val="20"/>
              </w:rPr>
              <w:t>5</w:t>
            </w:r>
          </w:p>
        </w:tc>
        <w:tc>
          <w:tcPr>
            <w:tcW w:w="992" w:type="dxa"/>
            <w:noWrap/>
            <w:vAlign w:val="center"/>
          </w:tcPr>
          <w:p w14:paraId="7A855453" w14:textId="59A0A848" w:rsidR="00FD0873" w:rsidRPr="00FD0873" w:rsidRDefault="00FD0873" w:rsidP="00FD0873">
            <w:pPr>
              <w:jc w:val="center"/>
              <w:rPr>
                <w:rFonts w:cstheme="minorHAnsi"/>
                <w:color w:val="000000"/>
                <w:sz w:val="20"/>
                <w:szCs w:val="20"/>
              </w:rPr>
            </w:pPr>
            <w:r w:rsidRPr="00FD0873">
              <w:rPr>
                <w:rFonts w:cstheme="minorHAnsi"/>
                <w:color w:val="000000"/>
                <w:sz w:val="20"/>
                <w:szCs w:val="20"/>
              </w:rPr>
              <w:t>2</w:t>
            </w:r>
          </w:p>
        </w:tc>
        <w:tc>
          <w:tcPr>
            <w:tcW w:w="851" w:type="dxa"/>
            <w:noWrap/>
            <w:vAlign w:val="center"/>
          </w:tcPr>
          <w:p w14:paraId="6800F0FB" w14:textId="498B9746" w:rsidR="00FD0873" w:rsidRPr="00FD0873" w:rsidRDefault="00FD0873" w:rsidP="00FD0873">
            <w:pPr>
              <w:jc w:val="center"/>
              <w:rPr>
                <w:rFonts w:cstheme="minorHAnsi"/>
                <w:color w:val="000000"/>
                <w:sz w:val="20"/>
                <w:szCs w:val="20"/>
              </w:rPr>
            </w:pPr>
            <w:r>
              <w:rPr>
                <w:rFonts w:cstheme="minorHAnsi"/>
                <w:color w:val="000000"/>
                <w:sz w:val="20"/>
                <w:szCs w:val="20"/>
              </w:rPr>
              <w:t>0</w:t>
            </w:r>
          </w:p>
        </w:tc>
        <w:tc>
          <w:tcPr>
            <w:tcW w:w="850" w:type="dxa"/>
            <w:noWrap/>
            <w:vAlign w:val="center"/>
          </w:tcPr>
          <w:p w14:paraId="0729BEB4" w14:textId="0B372589" w:rsidR="00FD0873" w:rsidRPr="00FD0873" w:rsidRDefault="00FD0873" w:rsidP="00FD0873">
            <w:pPr>
              <w:jc w:val="center"/>
              <w:rPr>
                <w:rFonts w:cstheme="minorHAnsi"/>
                <w:color w:val="000000"/>
                <w:sz w:val="20"/>
                <w:szCs w:val="20"/>
              </w:rPr>
            </w:pPr>
            <w:r>
              <w:rPr>
                <w:rFonts w:cstheme="minorHAnsi"/>
                <w:color w:val="000000"/>
                <w:sz w:val="20"/>
                <w:szCs w:val="20"/>
              </w:rPr>
              <w:t>0</w:t>
            </w:r>
          </w:p>
        </w:tc>
        <w:tc>
          <w:tcPr>
            <w:tcW w:w="732" w:type="dxa"/>
            <w:noWrap/>
            <w:vAlign w:val="center"/>
          </w:tcPr>
          <w:p w14:paraId="6785B9FC" w14:textId="5DA7A8B9" w:rsidR="00FD0873" w:rsidRPr="00FD0873" w:rsidRDefault="00FD0873" w:rsidP="00FD0873">
            <w:pPr>
              <w:jc w:val="center"/>
              <w:rPr>
                <w:rFonts w:cstheme="minorHAnsi"/>
                <w:color w:val="000000"/>
                <w:sz w:val="20"/>
                <w:szCs w:val="20"/>
              </w:rPr>
            </w:pPr>
            <w:r>
              <w:rPr>
                <w:rFonts w:cstheme="minorHAnsi"/>
                <w:color w:val="000000"/>
                <w:sz w:val="20"/>
                <w:szCs w:val="20"/>
              </w:rPr>
              <w:t>0</w:t>
            </w:r>
          </w:p>
        </w:tc>
        <w:tc>
          <w:tcPr>
            <w:tcW w:w="900" w:type="dxa"/>
            <w:noWrap/>
            <w:vAlign w:val="center"/>
          </w:tcPr>
          <w:p w14:paraId="103CD40A" w14:textId="0364B54A" w:rsidR="00FD0873" w:rsidRPr="00FD0873" w:rsidRDefault="00FD0873" w:rsidP="00FD0873">
            <w:pPr>
              <w:jc w:val="center"/>
              <w:rPr>
                <w:rFonts w:cstheme="minorHAnsi"/>
                <w:color w:val="000000"/>
                <w:sz w:val="20"/>
                <w:szCs w:val="20"/>
              </w:rPr>
            </w:pPr>
            <w:r w:rsidRPr="00FD0873">
              <w:rPr>
                <w:rFonts w:cstheme="minorHAnsi"/>
                <w:color w:val="000000"/>
                <w:sz w:val="20"/>
                <w:szCs w:val="20"/>
              </w:rPr>
              <w:t>1</w:t>
            </w:r>
          </w:p>
        </w:tc>
      </w:tr>
      <w:tr w:rsidR="00FD0873" w:rsidRPr="00FD0873" w14:paraId="42FDF1FF" w14:textId="77777777" w:rsidTr="00D0571C">
        <w:trPr>
          <w:trHeight w:val="312"/>
          <w:jc w:val="center"/>
        </w:trPr>
        <w:tc>
          <w:tcPr>
            <w:tcW w:w="23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2ED33" w14:textId="7BEBEFE9" w:rsidR="00FD0873" w:rsidRPr="00FD0873" w:rsidRDefault="00FD0873" w:rsidP="00FD0873">
            <w:pPr>
              <w:jc w:val="center"/>
              <w:rPr>
                <w:rFonts w:cstheme="minorHAnsi"/>
                <w:color w:val="000000"/>
                <w:sz w:val="20"/>
                <w:szCs w:val="20"/>
              </w:rPr>
            </w:pPr>
            <w:r w:rsidRPr="00FD0873">
              <w:rPr>
                <w:rFonts w:cstheme="minorHAnsi"/>
                <w:color w:val="000000"/>
                <w:sz w:val="20"/>
                <w:szCs w:val="20"/>
              </w:rPr>
              <w:t>Brzoza omszona</w:t>
            </w:r>
          </w:p>
        </w:tc>
        <w:tc>
          <w:tcPr>
            <w:tcW w:w="992" w:type="dxa"/>
            <w:noWrap/>
            <w:vAlign w:val="center"/>
          </w:tcPr>
          <w:p w14:paraId="7FE293FE" w14:textId="24D9AB46" w:rsidR="00FD0873" w:rsidRPr="00FD0873" w:rsidRDefault="00FD0873" w:rsidP="00FD0873">
            <w:pPr>
              <w:jc w:val="center"/>
              <w:rPr>
                <w:rFonts w:cstheme="minorHAnsi"/>
                <w:color w:val="000000"/>
                <w:sz w:val="20"/>
                <w:szCs w:val="20"/>
              </w:rPr>
            </w:pPr>
            <w:r>
              <w:rPr>
                <w:rFonts w:cstheme="minorHAnsi"/>
                <w:color w:val="000000"/>
                <w:sz w:val="20"/>
                <w:szCs w:val="20"/>
              </w:rPr>
              <w:t>2</w:t>
            </w:r>
          </w:p>
        </w:tc>
        <w:tc>
          <w:tcPr>
            <w:tcW w:w="993" w:type="dxa"/>
            <w:noWrap/>
            <w:vAlign w:val="center"/>
          </w:tcPr>
          <w:p w14:paraId="325468A4" w14:textId="711AAF72" w:rsidR="00FD0873" w:rsidRPr="00FD0873" w:rsidRDefault="00FD0873" w:rsidP="00FD0873">
            <w:pPr>
              <w:jc w:val="center"/>
              <w:rPr>
                <w:rFonts w:cstheme="minorHAnsi"/>
                <w:color w:val="000000"/>
                <w:sz w:val="20"/>
                <w:szCs w:val="20"/>
              </w:rPr>
            </w:pPr>
            <w:r>
              <w:rPr>
                <w:rFonts w:cstheme="minorHAnsi"/>
                <w:color w:val="000000"/>
                <w:sz w:val="20"/>
                <w:szCs w:val="20"/>
              </w:rPr>
              <w:t>5</w:t>
            </w:r>
          </w:p>
        </w:tc>
        <w:tc>
          <w:tcPr>
            <w:tcW w:w="992" w:type="dxa"/>
            <w:noWrap/>
            <w:vAlign w:val="center"/>
          </w:tcPr>
          <w:p w14:paraId="6B3F2EAC" w14:textId="7EEC006B" w:rsidR="00FD0873" w:rsidRPr="00FD0873" w:rsidRDefault="00FD0873" w:rsidP="00FD0873">
            <w:pPr>
              <w:jc w:val="center"/>
              <w:rPr>
                <w:rFonts w:cstheme="minorHAnsi"/>
                <w:color w:val="000000"/>
                <w:sz w:val="20"/>
                <w:szCs w:val="20"/>
              </w:rPr>
            </w:pPr>
            <w:r>
              <w:rPr>
                <w:rFonts w:cstheme="minorHAnsi"/>
                <w:color w:val="000000"/>
                <w:sz w:val="20"/>
                <w:szCs w:val="20"/>
              </w:rPr>
              <w:t>2</w:t>
            </w:r>
          </w:p>
        </w:tc>
        <w:tc>
          <w:tcPr>
            <w:tcW w:w="992" w:type="dxa"/>
            <w:noWrap/>
            <w:vAlign w:val="center"/>
          </w:tcPr>
          <w:p w14:paraId="71EE672E" w14:textId="263F7B41" w:rsidR="00FD0873" w:rsidRPr="00FD0873" w:rsidRDefault="00FD0873" w:rsidP="00FD0873">
            <w:pPr>
              <w:jc w:val="center"/>
              <w:rPr>
                <w:rFonts w:cstheme="minorHAnsi"/>
                <w:color w:val="000000"/>
                <w:sz w:val="20"/>
                <w:szCs w:val="20"/>
              </w:rPr>
            </w:pPr>
            <w:r w:rsidRPr="00FD0873">
              <w:rPr>
                <w:rFonts w:cstheme="minorHAnsi"/>
                <w:color w:val="000000"/>
                <w:sz w:val="20"/>
                <w:szCs w:val="20"/>
              </w:rPr>
              <w:t>0</w:t>
            </w:r>
          </w:p>
        </w:tc>
        <w:tc>
          <w:tcPr>
            <w:tcW w:w="851" w:type="dxa"/>
            <w:noWrap/>
            <w:vAlign w:val="center"/>
          </w:tcPr>
          <w:p w14:paraId="61F942B9" w14:textId="6C683E22" w:rsidR="00FD0873" w:rsidRPr="00FD0873" w:rsidRDefault="00FD0873" w:rsidP="00FD0873">
            <w:pPr>
              <w:jc w:val="center"/>
              <w:rPr>
                <w:rFonts w:cstheme="minorHAnsi"/>
                <w:color w:val="000000"/>
                <w:sz w:val="20"/>
                <w:szCs w:val="20"/>
              </w:rPr>
            </w:pPr>
            <w:r w:rsidRPr="00FD0873">
              <w:rPr>
                <w:rFonts w:cstheme="minorHAnsi"/>
                <w:color w:val="000000"/>
                <w:sz w:val="20"/>
                <w:szCs w:val="20"/>
              </w:rPr>
              <w:t>0</w:t>
            </w:r>
          </w:p>
        </w:tc>
        <w:tc>
          <w:tcPr>
            <w:tcW w:w="850" w:type="dxa"/>
            <w:noWrap/>
            <w:vAlign w:val="center"/>
          </w:tcPr>
          <w:p w14:paraId="3281AC84" w14:textId="7624902A" w:rsidR="00FD0873" w:rsidRPr="00FD0873" w:rsidRDefault="00FD0873" w:rsidP="00FD0873">
            <w:pPr>
              <w:jc w:val="center"/>
              <w:rPr>
                <w:rFonts w:cstheme="minorHAnsi"/>
                <w:color w:val="000000"/>
                <w:sz w:val="20"/>
                <w:szCs w:val="20"/>
              </w:rPr>
            </w:pPr>
            <w:r w:rsidRPr="00FD0873">
              <w:rPr>
                <w:rFonts w:cstheme="minorHAnsi"/>
                <w:color w:val="000000"/>
                <w:sz w:val="20"/>
                <w:szCs w:val="20"/>
              </w:rPr>
              <w:t>0</w:t>
            </w:r>
          </w:p>
        </w:tc>
        <w:tc>
          <w:tcPr>
            <w:tcW w:w="732" w:type="dxa"/>
            <w:noWrap/>
            <w:vAlign w:val="center"/>
          </w:tcPr>
          <w:p w14:paraId="33C420B7" w14:textId="73BB9829" w:rsidR="00FD0873" w:rsidRPr="00FD0873" w:rsidRDefault="00FD0873" w:rsidP="00FD0873">
            <w:pPr>
              <w:jc w:val="center"/>
              <w:rPr>
                <w:rFonts w:cstheme="minorHAnsi"/>
                <w:color w:val="000000"/>
                <w:sz w:val="20"/>
                <w:szCs w:val="20"/>
              </w:rPr>
            </w:pPr>
            <w:r w:rsidRPr="00FD0873">
              <w:rPr>
                <w:rFonts w:cstheme="minorHAnsi"/>
                <w:color w:val="000000"/>
                <w:sz w:val="20"/>
                <w:szCs w:val="20"/>
              </w:rPr>
              <w:t>0</w:t>
            </w:r>
          </w:p>
        </w:tc>
        <w:tc>
          <w:tcPr>
            <w:tcW w:w="900" w:type="dxa"/>
            <w:noWrap/>
            <w:vAlign w:val="center"/>
          </w:tcPr>
          <w:p w14:paraId="0627E161" w14:textId="7EC9554D" w:rsidR="00FD0873" w:rsidRPr="00FD0873" w:rsidRDefault="00FD0873" w:rsidP="00FD0873">
            <w:pPr>
              <w:jc w:val="center"/>
              <w:rPr>
                <w:rFonts w:cstheme="minorHAnsi"/>
                <w:color w:val="000000"/>
                <w:sz w:val="20"/>
                <w:szCs w:val="20"/>
              </w:rPr>
            </w:pPr>
            <w:r w:rsidRPr="00FD0873">
              <w:rPr>
                <w:rFonts w:cstheme="minorHAnsi"/>
                <w:color w:val="000000"/>
                <w:sz w:val="20"/>
                <w:szCs w:val="20"/>
              </w:rPr>
              <w:t>0</w:t>
            </w:r>
          </w:p>
        </w:tc>
      </w:tr>
    </w:tbl>
    <w:p w14:paraId="2339A07A" w14:textId="77777777" w:rsidR="00170C29" w:rsidRPr="00FD0873" w:rsidRDefault="00170C29" w:rsidP="00170C29">
      <w:pPr>
        <w:tabs>
          <w:tab w:val="left" w:pos="0"/>
        </w:tabs>
        <w:jc w:val="both"/>
        <w:rPr>
          <w:rFonts w:cstheme="minorHAnsi"/>
          <w:b/>
          <w:bCs/>
          <w:sz w:val="20"/>
          <w:szCs w:val="20"/>
        </w:rPr>
      </w:pPr>
      <w:r w:rsidRPr="00FD0873">
        <w:rPr>
          <w:rFonts w:cstheme="minorHAnsi"/>
          <w:b/>
          <w:bCs/>
          <w:sz w:val="20"/>
          <w:szCs w:val="20"/>
        </w:rPr>
        <w:t>(źródło: opracowanie własne)</w:t>
      </w:r>
    </w:p>
    <w:p w14:paraId="74CE1DD1" w14:textId="679A7ECC" w:rsidR="00170C29" w:rsidRPr="00FF0C64" w:rsidRDefault="00170C29" w:rsidP="00D0571C">
      <w:pPr>
        <w:spacing w:before="200" w:after="0"/>
        <w:jc w:val="both"/>
        <w:rPr>
          <w:rFonts w:cstheme="minorHAnsi"/>
          <w:b/>
          <w:bCs/>
          <w:sz w:val="20"/>
          <w:szCs w:val="20"/>
        </w:rPr>
      </w:pPr>
      <w:bookmarkStart w:id="48" w:name="_Toc176775205"/>
      <w:r w:rsidRPr="00FF0C64">
        <w:rPr>
          <w:rFonts w:cstheme="minorHAnsi"/>
          <w:b/>
          <w:bCs/>
          <w:sz w:val="20"/>
          <w:szCs w:val="20"/>
        </w:rPr>
        <w:t xml:space="preserve">Tabela </w:t>
      </w:r>
      <w:r w:rsidRPr="00FF0C64">
        <w:rPr>
          <w:rFonts w:cstheme="minorHAnsi"/>
          <w:b/>
          <w:bCs/>
          <w:sz w:val="20"/>
          <w:szCs w:val="20"/>
        </w:rPr>
        <w:fldChar w:fldCharType="begin"/>
      </w:r>
      <w:r w:rsidRPr="00FF0C64">
        <w:rPr>
          <w:rFonts w:cstheme="minorHAnsi"/>
          <w:b/>
          <w:bCs/>
          <w:sz w:val="20"/>
          <w:szCs w:val="20"/>
        </w:rPr>
        <w:instrText xml:space="preserve"> SEQ Tabela \* ARABIC </w:instrText>
      </w:r>
      <w:r w:rsidRPr="00FF0C64">
        <w:rPr>
          <w:rFonts w:cstheme="minorHAnsi"/>
          <w:b/>
          <w:bCs/>
          <w:sz w:val="20"/>
          <w:szCs w:val="20"/>
        </w:rPr>
        <w:fldChar w:fldCharType="separate"/>
      </w:r>
      <w:r w:rsidR="00500071">
        <w:rPr>
          <w:rFonts w:cstheme="minorHAnsi"/>
          <w:b/>
          <w:bCs/>
          <w:noProof/>
          <w:sz w:val="20"/>
          <w:szCs w:val="20"/>
        </w:rPr>
        <w:t>9</w:t>
      </w:r>
      <w:r w:rsidRPr="00FF0C64">
        <w:rPr>
          <w:rFonts w:cstheme="minorHAnsi"/>
          <w:b/>
          <w:bCs/>
          <w:sz w:val="20"/>
          <w:szCs w:val="20"/>
        </w:rPr>
        <w:fldChar w:fldCharType="end"/>
      </w:r>
      <w:r w:rsidRPr="00FF0C64">
        <w:rPr>
          <w:rFonts w:cstheme="minorHAnsi"/>
          <w:b/>
          <w:bCs/>
          <w:sz w:val="20"/>
          <w:szCs w:val="20"/>
        </w:rPr>
        <w:t>. Inwentaryzacja krzewów w ramach planowanej inwestycji</w:t>
      </w:r>
      <w:bookmarkEnd w:id="48"/>
    </w:p>
    <w:tbl>
      <w:tblPr>
        <w:tblStyle w:val="Tabela-Siatka"/>
        <w:tblW w:w="9620" w:type="dxa"/>
        <w:jc w:val="center"/>
        <w:tblLayout w:type="fixed"/>
        <w:tblLook w:val="04A0" w:firstRow="1" w:lastRow="0" w:firstColumn="1" w:lastColumn="0" w:noHBand="0" w:noVBand="1"/>
      </w:tblPr>
      <w:tblGrid>
        <w:gridCol w:w="562"/>
        <w:gridCol w:w="850"/>
        <w:gridCol w:w="1757"/>
        <w:gridCol w:w="1474"/>
        <w:gridCol w:w="1361"/>
        <w:gridCol w:w="907"/>
        <w:gridCol w:w="1434"/>
        <w:gridCol w:w="1275"/>
      </w:tblGrid>
      <w:tr w:rsidR="00D0522C" w:rsidRPr="00FF0C64" w14:paraId="27E61C6A" w14:textId="77777777" w:rsidTr="00D0571C">
        <w:trPr>
          <w:trHeight w:val="312"/>
          <w:jc w:val="center"/>
        </w:trPr>
        <w:tc>
          <w:tcPr>
            <w:tcW w:w="562" w:type="dxa"/>
            <w:shd w:val="clear" w:color="auto" w:fill="F2F2F2" w:themeFill="background1" w:themeFillShade="F2"/>
            <w:vAlign w:val="center"/>
            <w:hideMark/>
          </w:tcPr>
          <w:p w14:paraId="225ACF4B" w14:textId="77777777"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Lp.</w:t>
            </w:r>
          </w:p>
        </w:tc>
        <w:tc>
          <w:tcPr>
            <w:tcW w:w="850" w:type="dxa"/>
            <w:shd w:val="clear" w:color="auto" w:fill="F2F2F2" w:themeFill="background1" w:themeFillShade="F2"/>
            <w:vAlign w:val="center"/>
            <w:hideMark/>
          </w:tcPr>
          <w:p w14:paraId="10CF272C" w14:textId="080546DA"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Symbol</w:t>
            </w:r>
          </w:p>
        </w:tc>
        <w:tc>
          <w:tcPr>
            <w:tcW w:w="1757" w:type="dxa"/>
            <w:shd w:val="clear" w:color="auto" w:fill="F2F2F2" w:themeFill="background1" w:themeFillShade="F2"/>
            <w:vAlign w:val="center"/>
            <w:hideMark/>
          </w:tcPr>
          <w:p w14:paraId="761E7BED" w14:textId="77777777"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Nazwa polska</w:t>
            </w:r>
          </w:p>
        </w:tc>
        <w:tc>
          <w:tcPr>
            <w:tcW w:w="1474" w:type="dxa"/>
            <w:shd w:val="clear" w:color="auto" w:fill="F2F2F2" w:themeFill="background1" w:themeFillShade="F2"/>
            <w:vAlign w:val="center"/>
            <w:hideMark/>
          </w:tcPr>
          <w:p w14:paraId="0A85351A" w14:textId="77777777"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Nazwa łacińska</w:t>
            </w:r>
          </w:p>
        </w:tc>
        <w:tc>
          <w:tcPr>
            <w:tcW w:w="1361" w:type="dxa"/>
            <w:shd w:val="clear" w:color="auto" w:fill="F2F2F2" w:themeFill="background1" w:themeFillShade="F2"/>
            <w:vAlign w:val="center"/>
            <w:hideMark/>
          </w:tcPr>
          <w:p w14:paraId="3352DF9E" w14:textId="77777777"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Powierzchnia [m</w:t>
            </w:r>
            <w:r w:rsidRPr="00FF0C64">
              <w:rPr>
                <w:rFonts w:cstheme="minorHAnsi"/>
                <w:b/>
                <w:bCs/>
                <w:color w:val="000000"/>
                <w:sz w:val="20"/>
                <w:szCs w:val="20"/>
                <w:vertAlign w:val="superscript"/>
              </w:rPr>
              <w:t>2</w:t>
            </w:r>
            <w:r w:rsidRPr="00FF0C64">
              <w:rPr>
                <w:rFonts w:cstheme="minorHAnsi"/>
                <w:b/>
                <w:bCs/>
                <w:color w:val="000000"/>
                <w:sz w:val="20"/>
                <w:szCs w:val="20"/>
              </w:rPr>
              <w:t>]</w:t>
            </w:r>
          </w:p>
        </w:tc>
        <w:tc>
          <w:tcPr>
            <w:tcW w:w="907" w:type="dxa"/>
            <w:shd w:val="clear" w:color="auto" w:fill="F2F2F2" w:themeFill="background1" w:themeFillShade="F2"/>
            <w:vAlign w:val="center"/>
          </w:tcPr>
          <w:p w14:paraId="0D597A95" w14:textId="53AC72D6"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Nr działki</w:t>
            </w:r>
          </w:p>
        </w:tc>
        <w:tc>
          <w:tcPr>
            <w:tcW w:w="1434" w:type="dxa"/>
            <w:shd w:val="clear" w:color="auto" w:fill="F2F2F2" w:themeFill="background1" w:themeFillShade="F2"/>
            <w:vAlign w:val="center"/>
          </w:tcPr>
          <w:p w14:paraId="3CC052DD" w14:textId="62CD5C2E"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Zasiedlenie przez gatunki prawnie chronione</w:t>
            </w:r>
          </w:p>
        </w:tc>
        <w:tc>
          <w:tcPr>
            <w:tcW w:w="1275" w:type="dxa"/>
            <w:shd w:val="clear" w:color="auto" w:fill="F2F2F2" w:themeFill="background1" w:themeFillShade="F2"/>
            <w:vAlign w:val="center"/>
          </w:tcPr>
          <w:p w14:paraId="3937AC9F" w14:textId="12BDBA42" w:rsidR="00D0522C" w:rsidRPr="00FF0C64" w:rsidRDefault="00D0522C" w:rsidP="00D0522C">
            <w:pPr>
              <w:jc w:val="center"/>
              <w:rPr>
                <w:rFonts w:cstheme="minorHAnsi"/>
                <w:b/>
                <w:bCs/>
                <w:color w:val="000000"/>
                <w:sz w:val="20"/>
                <w:szCs w:val="20"/>
              </w:rPr>
            </w:pPr>
            <w:r w:rsidRPr="00FF0C64">
              <w:rPr>
                <w:rFonts w:cstheme="minorHAnsi"/>
                <w:b/>
                <w:bCs/>
                <w:color w:val="000000"/>
                <w:sz w:val="20"/>
                <w:szCs w:val="20"/>
              </w:rPr>
              <w:t>Stan zdrowotny</w:t>
            </w:r>
          </w:p>
        </w:tc>
      </w:tr>
      <w:tr w:rsidR="00D0522C" w:rsidRPr="00FF0C64" w14:paraId="607BEB17" w14:textId="77777777" w:rsidTr="00D0571C">
        <w:trPr>
          <w:trHeight w:val="312"/>
          <w:jc w:val="center"/>
        </w:trPr>
        <w:tc>
          <w:tcPr>
            <w:tcW w:w="562" w:type="dxa"/>
            <w:noWrap/>
            <w:vAlign w:val="center"/>
          </w:tcPr>
          <w:p w14:paraId="41DCE161" w14:textId="12AC060A" w:rsidR="00D0522C" w:rsidRPr="00FF0C64" w:rsidRDefault="00D0522C" w:rsidP="00D0522C">
            <w:pPr>
              <w:jc w:val="center"/>
              <w:rPr>
                <w:rFonts w:cstheme="minorHAnsi"/>
                <w:color w:val="000000"/>
                <w:sz w:val="20"/>
                <w:szCs w:val="20"/>
              </w:rPr>
            </w:pPr>
            <w:r w:rsidRPr="00FF0C64">
              <w:rPr>
                <w:rFonts w:cstheme="minorHAnsi"/>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tcPr>
          <w:p w14:paraId="51BF1C08" w14:textId="56E0BD55" w:rsidR="00D0522C" w:rsidRPr="00FF0C64" w:rsidRDefault="00D0522C" w:rsidP="00D0522C">
            <w:pPr>
              <w:jc w:val="center"/>
              <w:rPr>
                <w:rFonts w:cstheme="minorHAnsi"/>
                <w:color w:val="000000"/>
                <w:sz w:val="20"/>
                <w:szCs w:val="20"/>
              </w:rPr>
            </w:pPr>
            <w:r w:rsidRPr="00FF0C64">
              <w:rPr>
                <w:rFonts w:cstheme="minorHAnsi"/>
                <w:color w:val="000000"/>
                <w:sz w:val="20"/>
                <w:szCs w:val="20"/>
              </w:rPr>
              <w:t>K1</w:t>
            </w:r>
          </w:p>
        </w:tc>
        <w:tc>
          <w:tcPr>
            <w:tcW w:w="1757" w:type="dxa"/>
            <w:tcBorders>
              <w:top w:val="nil"/>
              <w:left w:val="nil"/>
              <w:bottom w:val="single" w:sz="4" w:space="0" w:color="auto"/>
              <w:right w:val="single" w:sz="4" w:space="0" w:color="auto"/>
            </w:tcBorders>
            <w:shd w:val="clear" w:color="auto" w:fill="auto"/>
            <w:vAlign w:val="center"/>
          </w:tcPr>
          <w:p w14:paraId="2BA337EC" w14:textId="14497168" w:rsidR="00D0522C" w:rsidRPr="00FF0C64" w:rsidRDefault="00D0522C" w:rsidP="00D0522C">
            <w:pPr>
              <w:jc w:val="center"/>
              <w:rPr>
                <w:rFonts w:cstheme="minorHAnsi"/>
                <w:color w:val="000000"/>
                <w:sz w:val="20"/>
                <w:szCs w:val="20"/>
              </w:rPr>
            </w:pPr>
            <w:r w:rsidRPr="00FF0C64">
              <w:rPr>
                <w:rFonts w:cstheme="minorHAnsi"/>
                <w:color w:val="000000"/>
                <w:sz w:val="20"/>
                <w:szCs w:val="20"/>
              </w:rPr>
              <w:t>Wierzba uszata</w:t>
            </w:r>
          </w:p>
        </w:tc>
        <w:tc>
          <w:tcPr>
            <w:tcW w:w="1474" w:type="dxa"/>
            <w:tcBorders>
              <w:top w:val="nil"/>
              <w:left w:val="nil"/>
              <w:bottom w:val="single" w:sz="4" w:space="0" w:color="auto"/>
              <w:right w:val="single" w:sz="4" w:space="0" w:color="auto"/>
            </w:tcBorders>
            <w:shd w:val="clear" w:color="auto" w:fill="auto"/>
            <w:vAlign w:val="center"/>
          </w:tcPr>
          <w:p w14:paraId="2FA52A7C" w14:textId="609069D0" w:rsidR="00D0522C" w:rsidRPr="00670DBF" w:rsidRDefault="00D0522C" w:rsidP="00D0522C">
            <w:pPr>
              <w:jc w:val="center"/>
              <w:rPr>
                <w:rFonts w:cstheme="minorHAnsi"/>
                <w:i/>
                <w:iCs/>
                <w:color w:val="000000"/>
                <w:sz w:val="20"/>
                <w:szCs w:val="20"/>
              </w:rPr>
            </w:pPr>
            <w:r w:rsidRPr="00670DBF">
              <w:rPr>
                <w:rFonts w:cstheme="minorHAnsi"/>
                <w:i/>
                <w:iCs/>
                <w:color w:val="000000"/>
                <w:sz w:val="20"/>
                <w:szCs w:val="20"/>
              </w:rPr>
              <w:t xml:space="preserve">Salix </w:t>
            </w:r>
            <w:proofErr w:type="spellStart"/>
            <w:r w:rsidRPr="00670DBF">
              <w:rPr>
                <w:rFonts w:cstheme="minorHAnsi"/>
                <w:i/>
                <w:iCs/>
                <w:color w:val="000000"/>
                <w:sz w:val="20"/>
                <w:szCs w:val="20"/>
              </w:rPr>
              <w:t>aurita</w:t>
            </w:r>
            <w:proofErr w:type="spellEnd"/>
          </w:p>
        </w:tc>
        <w:tc>
          <w:tcPr>
            <w:tcW w:w="1361" w:type="dxa"/>
            <w:noWrap/>
            <w:vAlign w:val="center"/>
          </w:tcPr>
          <w:p w14:paraId="6E5B910A" w14:textId="21BDC73E" w:rsidR="00D0522C" w:rsidRPr="00FF0C64" w:rsidRDefault="00D0522C" w:rsidP="00D0522C">
            <w:pPr>
              <w:jc w:val="center"/>
              <w:rPr>
                <w:rFonts w:cstheme="minorHAnsi"/>
                <w:color w:val="000000"/>
                <w:sz w:val="20"/>
                <w:szCs w:val="20"/>
              </w:rPr>
            </w:pPr>
            <w:r w:rsidRPr="00FF0C64">
              <w:rPr>
                <w:rFonts w:cstheme="minorHAnsi"/>
                <w:color w:val="000000"/>
                <w:sz w:val="20"/>
                <w:szCs w:val="20"/>
              </w:rPr>
              <w:t>30</w:t>
            </w:r>
          </w:p>
        </w:tc>
        <w:tc>
          <w:tcPr>
            <w:tcW w:w="907" w:type="dxa"/>
            <w:noWrap/>
            <w:vAlign w:val="center"/>
          </w:tcPr>
          <w:p w14:paraId="49D81D1A" w14:textId="4DC1E219" w:rsidR="00D0522C" w:rsidRPr="00FF0C64" w:rsidRDefault="00D0522C" w:rsidP="00D0522C">
            <w:pPr>
              <w:jc w:val="center"/>
              <w:rPr>
                <w:rFonts w:cstheme="minorHAnsi"/>
                <w:color w:val="000000"/>
                <w:sz w:val="20"/>
                <w:szCs w:val="20"/>
              </w:rPr>
            </w:pPr>
            <w:r w:rsidRPr="00FF0C64">
              <w:rPr>
                <w:rFonts w:cstheme="minorHAnsi"/>
                <w:color w:val="000000"/>
                <w:sz w:val="20"/>
                <w:szCs w:val="20"/>
              </w:rPr>
              <w:t>117</w:t>
            </w:r>
          </w:p>
        </w:tc>
        <w:tc>
          <w:tcPr>
            <w:tcW w:w="1434" w:type="dxa"/>
            <w:noWrap/>
            <w:vAlign w:val="center"/>
          </w:tcPr>
          <w:p w14:paraId="02E13AA7" w14:textId="7A0C4007" w:rsidR="00D0522C" w:rsidRPr="00FF0C64" w:rsidRDefault="00D0522C" w:rsidP="00D0522C">
            <w:pPr>
              <w:jc w:val="center"/>
              <w:rPr>
                <w:rFonts w:cstheme="minorHAnsi"/>
                <w:color w:val="000000"/>
                <w:sz w:val="20"/>
                <w:szCs w:val="20"/>
              </w:rPr>
            </w:pPr>
            <w:r w:rsidRPr="00FF0C64">
              <w:rPr>
                <w:rFonts w:cstheme="minorHAnsi"/>
                <w:color w:val="000000"/>
                <w:sz w:val="20"/>
                <w:szCs w:val="20"/>
              </w:rPr>
              <w:t>nie</w:t>
            </w:r>
          </w:p>
        </w:tc>
        <w:tc>
          <w:tcPr>
            <w:tcW w:w="1275" w:type="dxa"/>
            <w:vAlign w:val="center"/>
          </w:tcPr>
          <w:p w14:paraId="1593C1BB" w14:textId="139F3CDD" w:rsidR="00D0522C" w:rsidRPr="00FF0C64" w:rsidRDefault="00D0522C" w:rsidP="00D0522C">
            <w:pPr>
              <w:jc w:val="center"/>
              <w:rPr>
                <w:rFonts w:cstheme="minorHAnsi"/>
                <w:color w:val="000000"/>
                <w:sz w:val="20"/>
                <w:szCs w:val="20"/>
              </w:rPr>
            </w:pPr>
            <w:r w:rsidRPr="00FF0C64">
              <w:rPr>
                <w:rFonts w:cstheme="minorHAnsi"/>
                <w:color w:val="000000"/>
                <w:sz w:val="20"/>
                <w:szCs w:val="20"/>
              </w:rPr>
              <w:t>dobry</w:t>
            </w:r>
          </w:p>
        </w:tc>
      </w:tr>
      <w:tr w:rsidR="009E1372" w:rsidRPr="00FF0C64" w14:paraId="4C36C58E" w14:textId="77777777" w:rsidTr="00D0571C">
        <w:trPr>
          <w:trHeight w:val="312"/>
          <w:jc w:val="center"/>
        </w:trPr>
        <w:tc>
          <w:tcPr>
            <w:tcW w:w="562" w:type="dxa"/>
            <w:tcBorders>
              <w:top w:val="single" w:sz="4" w:space="0" w:color="auto"/>
            </w:tcBorders>
            <w:noWrap/>
            <w:vAlign w:val="center"/>
          </w:tcPr>
          <w:p w14:paraId="07BBDE90" w14:textId="313B5EF6" w:rsidR="009E1372" w:rsidRPr="00FF0C64" w:rsidRDefault="009E1372" w:rsidP="009E1372">
            <w:pPr>
              <w:jc w:val="center"/>
              <w:rPr>
                <w:rFonts w:cstheme="minorHAnsi"/>
                <w:color w:val="000000"/>
                <w:sz w:val="20"/>
                <w:szCs w:val="20"/>
              </w:rPr>
            </w:pPr>
            <w:r w:rsidRPr="00FF0C64">
              <w:rPr>
                <w:rFonts w:cstheme="minorHAnsi"/>
                <w:color w:val="000000"/>
                <w:sz w:val="20"/>
                <w:szCs w:val="20"/>
              </w:rPr>
              <w:t>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D55DD61" w14:textId="5C5F01D4" w:rsidR="009E1372" w:rsidRPr="00FF0C64" w:rsidRDefault="009E1372" w:rsidP="009E1372">
            <w:pPr>
              <w:jc w:val="center"/>
              <w:rPr>
                <w:rFonts w:cstheme="minorHAnsi"/>
                <w:color w:val="000000"/>
                <w:sz w:val="20"/>
                <w:szCs w:val="20"/>
              </w:rPr>
            </w:pPr>
            <w:r w:rsidRPr="00FF0C64">
              <w:rPr>
                <w:rFonts w:cstheme="minorHAnsi"/>
                <w:color w:val="000000"/>
                <w:sz w:val="20"/>
                <w:szCs w:val="20"/>
              </w:rPr>
              <w:t>K2</w:t>
            </w:r>
          </w:p>
        </w:tc>
        <w:tc>
          <w:tcPr>
            <w:tcW w:w="1757" w:type="dxa"/>
            <w:tcBorders>
              <w:top w:val="single" w:sz="4" w:space="0" w:color="auto"/>
              <w:left w:val="nil"/>
              <w:bottom w:val="single" w:sz="4" w:space="0" w:color="auto"/>
              <w:right w:val="single" w:sz="4" w:space="0" w:color="auto"/>
            </w:tcBorders>
            <w:shd w:val="clear" w:color="auto" w:fill="auto"/>
            <w:vAlign w:val="center"/>
          </w:tcPr>
          <w:p w14:paraId="721AAC60" w14:textId="6856C14E" w:rsidR="009E1372" w:rsidRPr="00FF0C64" w:rsidRDefault="009E1372" w:rsidP="009E1372">
            <w:pPr>
              <w:jc w:val="center"/>
              <w:rPr>
                <w:rFonts w:cstheme="minorHAnsi"/>
                <w:color w:val="000000"/>
                <w:sz w:val="20"/>
                <w:szCs w:val="20"/>
              </w:rPr>
            </w:pPr>
            <w:r w:rsidRPr="00FF0C64">
              <w:rPr>
                <w:rFonts w:cstheme="minorHAnsi"/>
                <w:color w:val="000000"/>
                <w:sz w:val="20"/>
                <w:szCs w:val="20"/>
              </w:rPr>
              <w:t>Kruszyna pospolita</w:t>
            </w:r>
          </w:p>
        </w:tc>
        <w:tc>
          <w:tcPr>
            <w:tcW w:w="1474" w:type="dxa"/>
            <w:tcBorders>
              <w:top w:val="single" w:sz="4" w:space="0" w:color="auto"/>
              <w:left w:val="nil"/>
              <w:bottom w:val="single" w:sz="4" w:space="0" w:color="auto"/>
              <w:right w:val="single" w:sz="4" w:space="0" w:color="auto"/>
            </w:tcBorders>
            <w:shd w:val="clear" w:color="auto" w:fill="auto"/>
            <w:vAlign w:val="center"/>
          </w:tcPr>
          <w:p w14:paraId="0453CC6D" w14:textId="4F52BB35" w:rsidR="009E1372" w:rsidRPr="00670DBF" w:rsidRDefault="009E1372" w:rsidP="009E1372">
            <w:pPr>
              <w:jc w:val="center"/>
              <w:rPr>
                <w:rFonts w:cstheme="minorHAnsi"/>
                <w:i/>
                <w:iCs/>
                <w:color w:val="000000"/>
                <w:sz w:val="20"/>
                <w:szCs w:val="20"/>
              </w:rPr>
            </w:pPr>
            <w:proofErr w:type="spellStart"/>
            <w:r w:rsidRPr="00670DBF">
              <w:rPr>
                <w:rFonts w:cstheme="minorHAnsi"/>
                <w:i/>
                <w:iCs/>
                <w:color w:val="000000"/>
                <w:sz w:val="20"/>
                <w:szCs w:val="20"/>
              </w:rPr>
              <w:t>Frangula</w:t>
            </w:r>
            <w:proofErr w:type="spellEnd"/>
            <w:r w:rsidRPr="00670DBF">
              <w:rPr>
                <w:rFonts w:cstheme="minorHAnsi"/>
                <w:i/>
                <w:iCs/>
                <w:color w:val="000000"/>
                <w:sz w:val="20"/>
                <w:szCs w:val="20"/>
              </w:rPr>
              <w:t xml:space="preserve"> </w:t>
            </w:r>
            <w:proofErr w:type="spellStart"/>
            <w:r w:rsidRPr="00670DBF">
              <w:rPr>
                <w:rFonts w:cstheme="minorHAnsi"/>
                <w:i/>
                <w:iCs/>
                <w:color w:val="000000"/>
                <w:sz w:val="20"/>
                <w:szCs w:val="20"/>
              </w:rPr>
              <w:t>alnus</w:t>
            </w:r>
            <w:proofErr w:type="spellEnd"/>
          </w:p>
        </w:tc>
        <w:tc>
          <w:tcPr>
            <w:tcW w:w="1361" w:type="dxa"/>
            <w:tcBorders>
              <w:top w:val="single" w:sz="4" w:space="0" w:color="auto"/>
            </w:tcBorders>
            <w:noWrap/>
            <w:vAlign w:val="center"/>
          </w:tcPr>
          <w:p w14:paraId="1DD6144B" w14:textId="613171DE" w:rsidR="009E1372" w:rsidRPr="00FF0C64" w:rsidRDefault="009E1372" w:rsidP="009E1372">
            <w:pPr>
              <w:jc w:val="center"/>
              <w:rPr>
                <w:rFonts w:cstheme="minorHAnsi"/>
                <w:color w:val="000000"/>
                <w:sz w:val="20"/>
                <w:szCs w:val="20"/>
              </w:rPr>
            </w:pPr>
            <w:r w:rsidRPr="00FF0C64">
              <w:rPr>
                <w:rFonts w:cstheme="minorHAnsi"/>
                <w:color w:val="000000"/>
                <w:sz w:val="20"/>
                <w:szCs w:val="20"/>
              </w:rPr>
              <w:t>10</w:t>
            </w:r>
          </w:p>
        </w:tc>
        <w:tc>
          <w:tcPr>
            <w:tcW w:w="907" w:type="dxa"/>
            <w:noWrap/>
            <w:vAlign w:val="center"/>
          </w:tcPr>
          <w:p w14:paraId="38D5388B" w14:textId="16D1AF7F" w:rsidR="009E1372" w:rsidRPr="00FF0C64" w:rsidRDefault="009E1372" w:rsidP="009E1372">
            <w:pPr>
              <w:jc w:val="center"/>
              <w:rPr>
                <w:rFonts w:cstheme="minorHAnsi"/>
                <w:color w:val="000000"/>
                <w:sz w:val="20"/>
                <w:szCs w:val="20"/>
              </w:rPr>
            </w:pPr>
            <w:r w:rsidRPr="00FF0C64">
              <w:rPr>
                <w:rFonts w:cstheme="minorHAnsi"/>
                <w:color w:val="000000"/>
                <w:sz w:val="20"/>
                <w:szCs w:val="20"/>
              </w:rPr>
              <w:t>117</w:t>
            </w:r>
          </w:p>
        </w:tc>
        <w:tc>
          <w:tcPr>
            <w:tcW w:w="1434" w:type="dxa"/>
            <w:noWrap/>
            <w:vAlign w:val="center"/>
          </w:tcPr>
          <w:p w14:paraId="66E70848" w14:textId="05465669" w:rsidR="009E1372" w:rsidRPr="00FF0C64" w:rsidRDefault="009E1372" w:rsidP="009E1372">
            <w:pPr>
              <w:jc w:val="center"/>
              <w:rPr>
                <w:rFonts w:cstheme="minorHAnsi"/>
                <w:color w:val="000000"/>
                <w:sz w:val="20"/>
                <w:szCs w:val="20"/>
              </w:rPr>
            </w:pPr>
            <w:r w:rsidRPr="00FF0C64">
              <w:rPr>
                <w:rFonts w:cstheme="minorHAnsi"/>
                <w:color w:val="000000"/>
                <w:sz w:val="20"/>
                <w:szCs w:val="20"/>
              </w:rPr>
              <w:t>nie</w:t>
            </w:r>
          </w:p>
        </w:tc>
        <w:tc>
          <w:tcPr>
            <w:tcW w:w="1275" w:type="dxa"/>
            <w:vAlign w:val="center"/>
          </w:tcPr>
          <w:p w14:paraId="48359F8D" w14:textId="766DA141" w:rsidR="009E1372" w:rsidRPr="00FF0C64" w:rsidRDefault="009E1372" w:rsidP="009E1372">
            <w:pPr>
              <w:jc w:val="center"/>
              <w:rPr>
                <w:rFonts w:cstheme="minorHAnsi"/>
                <w:color w:val="000000"/>
                <w:sz w:val="20"/>
                <w:szCs w:val="20"/>
              </w:rPr>
            </w:pPr>
            <w:r w:rsidRPr="00FF0C64">
              <w:rPr>
                <w:rFonts w:cstheme="minorHAnsi"/>
                <w:color w:val="000000"/>
                <w:sz w:val="20"/>
                <w:szCs w:val="20"/>
              </w:rPr>
              <w:t>dobry</w:t>
            </w:r>
          </w:p>
        </w:tc>
      </w:tr>
      <w:tr w:rsidR="009E1372" w:rsidRPr="00FF0C64" w14:paraId="60EDA7FF" w14:textId="77777777" w:rsidTr="00D0571C">
        <w:trPr>
          <w:trHeight w:val="312"/>
          <w:jc w:val="center"/>
        </w:trPr>
        <w:tc>
          <w:tcPr>
            <w:tcW w:w="562" w:type="dxa"/>
            <w:noWrap/>
            <w:vAlign w:val="center"/>
          </w:tcPr>
          <w:p w14:paraId="0CF6BF21" w14:textId="2069357C" w:rsidR="009E1372" w:rsidRPr="00FF0C64" w:rsidRDefault="009E1372" w:rsidP="009E1372">
            <w:pPr>
              <w:jc w:val="center"/>
              <w:rPr>
                <w:rFonts w:cstheme="minorHAnsi"/>
                <w:color w:val="000000"/>
                <w:sz w:val="20"/>
                <w:szCs w:val="20"/>
              </w:rPr>
            </w:pPr>
            <w:r w:rsidRPr="00FF0C64">
              <w:rPr>
                <w:rFonts w:cstheme="minorHAnsi"/>
                <w:color w:val="000000"/>
                <w:sz w:val="20"/>
                <w:szCs w:val="20"/>
              </w:rPr>
              <w:t>3.</w:t>
            </w:r>
          </w:p>
        </w:tc>
        <w:tc>
          <w:tcPr>
            <w:tcW w:w="850" w:type="dxa"/>
            <w:noWrap/>
            <w:vAlign w:val="center"/>
          </w:tcPr>
          <w:p w14:paraId="710F0C6F" w14:textId="04B5A084" w:rsidR="009E1372" w:rsidRPr="00FF0C64" w:rsidRDefault="009E1372" w:rsidP="009E1372">
            <w:pPr>
              <w:jc w:val="center"/>
              <w:rPr>
                <w:rFonts w:cstheme="minorHAnsi"/>
                <w:color w:val="000000"/>
                <w:sz w:val="20"/>
                <w:szCs w:val="20"/>
              </w:rPr>
            </w:pPr>
            <w:r w:rsidRPr="00FF0C64">
              <w:rPr>
                <w:rFonts w:cstheme="minorHAnsi"/>
                <w:color w:val="000000"/>
                <w:sz w:val="20"/>
                <w:szCs w:val="20"/>
              </w:rPr>
              <w:t>K3</w:t>
            </w:r>
          </w:p>
        </w:tc>
        <w:tc>
          <w:tcPr>
            <w:tcW w:w="1757" w:type="dxa"/>
            <w:vAlign w:val="center"/>
          </w:tcPr>
          <w:p w14:paraId="695CE80C" w14:textId="43B1EBDC" w:rsidR="009E1372" w:rsidRPr="00FF0C64" w:rsidRDefault="009E1372" w:rsidP="009E1372">
            <w:pPr>
              <w:jc w:val="center"/>
              <w:rPr>
                <w:rFonts w:cstheme="minorHAnsi"/>
                <w:color w:val="000000"/>
                <w:sz w:val="20"/>
                <w:szCs w:val="20"/>
              </w:rPr>
            </w:pPr>
            <w:r w:rsidRPr="00FF0C64">
              <w:rPr>
                <w:rFonts w:cstheme="minorHAnsi"/>
                <w:color w:val="000000"/>
                <w:sz w:val="20"/>
                <w:szCs w:val="20"/>
              </w:rPr>
              <w:t>Wierzba szara</w:t>
            </w:r>
          </w:p>
        </w:tc>
        <w:tc>
          <w:tcPr>
            <w:tcW w:w="1474" w:type="dxa"/>
            <w:vAlign w:val="center"/>
          </w:tcPr>
          <w:p w14:paraId="2C3EF997" w14:textId="5356C302" w:rsidR="009E1372" w:rsidRPr="00FF0C64" w:rsidRDefault="009E1372" w:rsidP="009E1372">
            <w:pPr>
              <w:jc w:val="center"/>
              <w:rPr>
                <w:rFonts w:cstheme="minorHAnsi"/>
                <w:i/>
                <w:iCs/>
                <w:color w:val="000000"/>
                <w:sz w:val="20"/>
                <w:szCs w:val="20"/>
              </w:rPr>
            </w:pPr>
            <w:r w:rsidRPr="00FF0C64">
              <w:rPr>
                <w:rFonts w:cstheme="minorHAnsi"/>
                <w:i/>
                <w:iCs/>
                <w:color w:val="000000"/>
                <w:sz w:val="20"/>
                <w:szCs w:val="20"/>
              </w:rPr>
              <w:t xml:space="preserve">Salix </w:t>
            </w:r>
            <w:proofErr w:type="spellStart"/>
            <w:r w:rsidRPr="00FF0C64">
              <w:rPr>
                <w:rFonts w:cstheme="minorHAnsi"/>
                <w:i/>
                <w:iCs/>
                <w:color w:val="000000"/>
                <w:sz w:val="20"/>
                <w:szCs w:val="20"/>
              </w:rPr>
              <w:t>cinerea</w:t>
            </w:r>
            <w:proofErr w:type="spellEnd"/>
          </w:p>
        </w:tc>
        <w:tc>
          <w:tcPr>
            <w:tcW w:w="1361" w:type="dxa"/>
            <w:noWrap/>
            <w:vAlign w:val="center"/>
          </w:tcPr>
          <w:p w14:paraId="06F9D88C" w14:textId="68834857" w:rsidR="009E1372" w:rsidRPr="00FF0C64" w:rsidRDefault="009E1372" w:rsidP="009E1372">
            <w:pPr>
              <w:jc w:val="center"/>
              <w:rPr>
                <w:rFonts w:cstheme="minorHAnsi"/>
                <w:color w:val="000000"/>
                <w:sz w:val="20"/>
                <w:szCs w:val="20"/>
              </w:rPr>
            </w:pPr>
            <w:r w:rsidRPr="00FF0C64">
              <w:rPr>
                <w:rFonts w:cstheme="minorHAnsi"/>
                <w:color w:val="000000"/>
                <w:sz w:val="20"/>
                <w:szCs w:val="20"/>
              </w:rPr>
              <w:t>25</w:t>
            </w:r>
          </w:p>
        </w:tc>
        <w:tc>
          <w:tcPr>
            <w:tcW w:w="907" w:type="dxa"/>
            <w:noWrap/>
            <w:vAlign w:val="center"/>
          </w:tcPr>
          <w:p w14:paraId="39F5194C" w14:textId="39C39B78" w:rsidR="009E1372" w:rsidRPr="00FF0C64" w:rsidRDefault="009E1372" w:rsidP="009E1372">
            <w:pPr>
              <w:jc w:val="center"/>
              <w:rPr>
                <w:rFonts w:cstheme="minorHAnsi"/>
                <w:color w:val="000000"/>
                <w:sz w:val="20"/>
                <w:szCs w:val="20"/>
              </w:rPr>
            </w:pPr>
            <w:r w:rsidRPr="00FF0C64">
              <w:rPr>
                <w:rFonts w:cstheme="minorHAnsi"/>
                <w:color w:val="000000"/>
                <w:sz w:val="20"/>
                <w:szCs w:val="20"/>
              </w:rPr>
              <w:t>117</w:t>
            </w:r>
          </w:p>
        </w:tc>
        <w:tc>
          <w:tcPr>
            <w:tcW w:w="1434" w:type="dxa"/>
            <w:noWrap/>
            <w:vAlign w:val="center"/>
          </w:tcPr>
          <w:p w14:paraId="0AD8596C" w14:textId="20302CC1" w:rsidR="009E1372" w:rsidRPr="00FF0C64" w:rsidRDefault="009E1372" w:rsidP="009E1372">
            <w:pPr>
              <w:jc w:val="center"/>
              <w:rPr>
                <w:rFonts w:cstheme="minorHAnsi"/>
                <w:color w:val="000000"/>
                <w:sz w:val="20"/>
                <w:szCs w:val="20"/>
              </w:rPr>
            </w:pPr>
            <w:r w:rsidRPr="00FF0C64">
              <w:rPr>
                <w:rFonts w:cstheme="minorHAnsi"/>
                <w:color w:val="000000"/>
                <w:sz w:val="20"/>
                <w:szCs w:val="20"/>
              </w:rPr>
              <w:t>nie</w:t>
            </w:r>
          </w:p>
        </w:tc>
        <w:tc>
          <w:tcPr>
            <w:tcW w:w="1275" w:type="dxa"/>
            <w:vAlign w:val="center"/>
          </w:tcPr>
          <w:p w14:paraId="28EB2B6C" w14:textId="733199A3" w:rsidR="009E1372" w:rsidRPr="00FF0C64" w:rsidRDefault="009E1372" w:rsidP="009E1372">
            <w:pPr>
              <w:jc w:val="center"/>
              <w:rPr>
                <w:rFonts w:cstheme="minorHAnsi"/>
                <w:color w:val="000000"/>
                <w:sz w:val="20"/>
                <w:szCs w:val="20"/>
              </w:rPr>
            </w:pPr>
            <w:r w:rsidRPr="00FF0C64">
              <w:rPr>
                <w:rFonts w:cstheme="minorHAnsi"/>
                <w:color w:val="000000"/>
                <w:sz w:val="20"/>
                <w:szCs w:val="20"/>
              </w:rPr>
              <w:t>dobry</w:t>
            </w:r>
          </w:p>
        </w:tc>
      </w:tr>
      <w:tr w:rsidR="009E1372" w:rsidRPr="00FF0C64" w14:paraId="7C29E1A0" w14:textId="77777777" w:rsidTr="00D0571C">
        <w:trPr>
          <w:trHeight w:val="312"/>
          <w:jc w:val="center"/>
        </w:trPr>
        <w:tc>
          <w:tcPr>
            <w:tcW w:w="562" w:type="dxa"/>
            <w:noWrap/>
            <w:vAlign w:val="center"/>
          </w:tcPr>
          <w:p w14:paraId="1852D2B5" w14:textId="7A94DABC" w:rsidR="009E1372" w:rsidRPr="00FF0C64" w:rsidRDefault="009E1372" w:rsidP="009E1372">
            <w:pPr>
              <w:jc w:val="center"/>
              <w:rPr>
                <w:rFonts w:cstheme="minorHAnsi"/>
                <w:color w:val="000000"/>
                <w:sz w:val="20"/>
                <w:szCs w:val="20"/>
              </w:rPr>
            </w:pPr>
            <w:r w:rsidRPr="00FF0C64">
              <w:rPr>
                <w:rFonts w:cstheme="minorHAnsi"/>
                <w:color w:val="000000"/>
                <w:sz w:val="20"/>
                <w:szCs w:val="20"/>
              </w:rPr>
              <w:t>4.</w:t>
            </w:r>
          </w:p>
        </w:tc>
        <w:tc>
          <w:tcPr>
            <w:tcW w:w="850" w:type="dxa"/>
            <w:noWrap/>
            <w:vAlign w:val="center"/>
          </w:tcPr>
          <w:p w14:paraId="3C6A20E7" w14:textId="73762AA7" w:rsidR="009E1372" w:rsidRPr="00FF0C64" w:rsidRDefault="009E1372" w:rsidP="009E1372">
            <w:pPr>
              <w:jc w:val="center"/>
              <w:rPr>
                <w:rFonts w:cstheme="minorHAnsi"/>
                <w:color w:val="000000"/>
                <w:sz w:val="20"/>
                <w:szCs w:val="20"/>
              </w:rPr>
            </w:pPr>
            <w:r w:rsidRPr="00FF0C64">
              <w:rPr>
                <w:rFonts w:cstheme="minorHAnsi"/>
                <w:color w:val="000000"/>
                <w:sz w:val="20"/>
                <w:szCs w:val="20"/>
              </w:rPr>
              <w:t>K4</w:t>
            </w:r>
          </w:p>
        </w:tc>
        <w:tc>
          <w:tcPr>
            <w:tcW w:w="1757" w:type="dxa"/>
            <w:tcBorders>
              <w:top w:val="nil"/>
              <w:left w:val="nil"/>
              <w:bottom w:val="single" w:sz="4" w:space="0" w:color="auto"/>
              <w:right w:val="single" w:sz="4" w:space="0" w:color="auto"/>
            </w:tcBorders>
            <w:shd w:val="clear" w:color="auto" w:fill="auto"/>
            <w:vAlign w:val="center"/>
          </w:tcPr>
          <w:p w14:paraId="4E7D0BC5" w14:textId="617CEB6D" w:rsidR="009E1372" w:rsidRPr="00FF0C64" w:rsidRDefault="009E1372" w:rsidP="009E1372">
            <w:pPr>
              <w:jc w:val="center"/>
              <w:rPr>
                <w:rFonts w:cstheme="minorHAnsi"/>
                <w:color w:val="000000"/>
                <w:sz w:val="20"/>
                <w:szCs w:val="20"/>
              </w:rPr>
            </w:pPr>
            <w:r w:rsidRPr="00FF0C64">
              <w:rPr>
                <w:rFonts w:cstheme="minorHAnsi"/>
                <w:color w:val="000000"/>
                <w:sz w:val="20"/>
                <w:szCs w:val="20"/>
              </w:rPr>
              <w:t>Wierzba uszata</w:t>
            </w:r>
          </w:p>
        </w:tc>
        <w:tc>
          <w:tcPr>
            <w:tcW w:w="1474" w:type="dxa"/>
            <w:tcBorders>
              <w:top w:val="nil"/>
              <w:left w:val="nil"/>
              <w:bottom w:val="single" w:sz="4" w:space="0" w:color="auto"/>
              <w:right w:val="single" w:sz="4" w:space="0" w:color="auto"/>
            </w:tcBorders>
            <w:shd w:val="clear" w:color="auto" w:fill="auto"/>
            <w:vAlign w:val="center"/>
          </w:tcPr>
          <w:p w14:paraId="2E3953D8" w14:textId="10608D64" w:rsidR="009E1372" w:rsidRPr="00FF0C64" w:rsidRDefault="009E1372" w:rsidP="009E1372">
            <w:pPr>
              <w:jc w:val="center"/>
              <w:rPr>
                <w:rFonts w:cstheme="minorHAnsi"/>
                <w:i/>
                <w:iCs/>
                <w:color w:val="000000"/>
                <w:sz w:val="20"/>
                <w:szCs w:val="20"/>
              </w:rPr>
            </w:pPr>
            <w:r w:rsidRPr="00FF0C64">
              <w:rPr>
                <w:rFonts w:cstheme="minorHAnsi"/>
                <w:color w:val="000000"/>
                <w:sz w:val="20"/>
                <w:szCs w:val="20"/>
              </w:rPr>
              <w:t xml:space="preserve">Salix </w:t>
            </w:r>
            <w:proofErr w:type="spellStart"/>
            <w:r w:rsidRPr="00FF0C64">
              <w:rPr>
                <w:rFonts w:cstheme="minorHAnsi"/>
                <w:color w:val="000000"/>
                <w:sz w:val="20"/>
                <w:szCs w:val="20"/>
              </w:rPr>
              <w:t>aurita</w:t>
            </w:r>
            <w:proofErr w:type="spellEnd"/>
          </w:p>
        </w:tc>
        <w:tc>
          <w:tcPr>
            <w:tcW w:w="1361" w:type="dxa"/>
            <w:noWrap/>
            <w:vAlign w:val="center"/>
          </w:tcPr>
          <w:p w14:paraId="68523FB0" w14:textId="3D287047" w:rsidR="009E1372" w:rsidRPr="00FF0C64" w:rsidRDefault="009E1372" w:rsidP="009E1372">
            <w:pPr>
              <w:jc w:val="center"/>
              <w:rPr>
                <w:rFonts w:cstheme="minorHAnsi"/>
                <w:color w:val="000000"/>
                <w:sz w:val="20"/>
                <w:szCs w:val="20"/>
              </w:rPr>
            </w:pPr>
            <w:r w:rsidRPr="00FF0C64">
              <w:rPr>
                <w:rFonts w:cstheme="minorHAnsi"/>
                <w:color w:val="000000"/>
                <w:sz w:val="20"/>
                <w:szCs w:val="20"/>
              </w:rPr>
              <w:t>25</w:t>
            </w:r>
          </w:p>
        </w:tc>
        <w:tc>
          <w:tcPr>
            <w:tcW w:w="907" w:type="dxa"/>
            <w:noWrap/>
            <w:vAlign w:val="center"/>
          </w:tcPr>
          <w:p w14:paraId="366221F3" w14:textId="3E5588E7" w:rsidR="009E1372" w:rsidRPr="00FF0C64" w:rsidRDefault="009E1372" w:rsidP="009E1372">
            <w:pPr>
              <w:jc w:val="center"/>
              <w:rPr>
                <w:rFonts w:cstheme="minorHAnsi"/>
                <w:color w:val="000000"/>
                <w:sz w:val="20"/>
                <w:szCs w:val="20"/>
              </w:rPr>
            </w:pPr>
            <w:r w:rsidRPr="00FF0C64">
              <w:rPr>
                <w:rFonts w:cstheme="minorHAnsi"/>
                <w:color w:val="000000"/>
                <w:sz w:val="20"/>
                <w:szCs w:val="20"/>
              </w:rPr>
              <w:t>117</w:t>
            </w:r>
          </w:p>
        </w:tc>
        <w:tc>
          <w:tcPr>
            <w:tcW w:w="1434" w:type="dxa"/>
            <w:noWrap/>
            <w:vAlign w:val="center"/>
          </w:tcPr>
          <w:p w14:paraId="6DBD270A" w14:textId="7271CD3F" w:rsidR="009E1372" w:rsidRPr="00FF0C64" w:rsidRDefault="009E1372" w:rsidP="009E1372">
            <w:pPr>
              <w:jc w:val="center"/>
              <w:rPr>
                <w:rFonts w:cstheme="minorHAnsi"/>
                <w:color w:val="000000"/>
                <w:sz w:val="20"/>
                <w:szCs w:val="20"/>
              </w:rPr>
            </w:pPr>
            <w:r w:rsidRPr="00FF0C64">
              <w:rPr>
                <w:rFonts w:cstheme="minorHAnsi"/>
                <w:color w:val="000000"/>
                <w:sz w:val="20"/>
                <w:szCs w:val="20"/>
              </w:rPr>
              <w:t>nie</w:t>
            </w:r>
          </w:p>
        </w:tc>
        <w:tc>
          <w:tcPr>
            <w:tcW w:w="1275" w:type="dxa"/>
            <w:vAlign w:val="center"/>
          </w:tcPr>
          <w:p w14:paraId="0C8F9A94" w14:textId="12DBE718" w:rsidR="009E1372" w:rsidRPr="00FF0C64" w:rsidRDefault="009E1372" w:rsidP="009E1372">
            <w:pPr>
              <w:jc w:val="center"/>
              <w:rPr>
                <w:rFonts w:cstheme="minorHAnsi"/>
                <w:color w:val="000000"/>
                <w:sz w:val="20"/>
                <w:szCs w:val="20"/>
              </w:rPr>
            </w:pPr>
            <w:r w:rsidRPr="00FF0C64">
              <w:rPr>
                <w:rFonts w:cstheme="minorHAnsi"/>
                <w:color w:val="000000"/>
                <w:sz w:val="20"/>
                <w:szCs w:val="20"/>
              </w:rPr>
              <w:t>dobry</w:t>
            </w:r>
          </w:p>
        </w:tc>
      </w:tr>
      <w:tr w:rsidR="00C60639" w:rsidRPr="00FF0C64" w14:paraId="7ABCBE2B" w14:textId="77777777" w:rsidTr="00D0571C">
        <w:trPr>
          <w:trHeight w:val="312"/>
          <w:jc w:val="center"/>
        </w:trPr>
        <w:tc>
          <w:tcPr>
            <w:tcW w:w="562" w:type="dxa"/>
            <w:noWrap/>
            <w:vAlign w:val="center"/>
          </w:tcPr>
          <w:p w14:paraId="6DC1AA5D" w14:textId="3B196BDE" w:rsidR="00C60639" w:rsidRPr="00FF0C64" w:rsidRDefault="00C60639" w:rsidP="00C60639">
            <w:pPr>
              <w:jc w:val="center"/>
              <w:rPr>
                <w:rFonts w:cstheme="minorHAnsi"/>
                <w:color w:val="000000"/>
                <w:sz w:val="20"/>
                <w:szCs w:val="20"/>
              </w:rPr>
            </w:pPr>
            <w:r w:rsidRPr="00FF0C64">
              <w:rPr>
                <w:rFonts w:cstheme="minorHAnsi"/>
                <w:color w:val="000000"/>
                <w:sz w:val="20"/>
                <w:szCs w:val="20"/>
              </w:rPr>
              <w:t>5.</w:t>
            </w:r>
          </w:p>
        </w:tc>
        <w:tc>
          <w:tcPr>
            <w:tcW w:w="850" w:type="dxa"/>
            <w:noWrap/>
            <w:vAlign w:val="center"/>
          </w:tcPr>
          <w:p w14:paraId="39B199B6" w14:textId="0999F720" w:rsidR="00C60639" w:rsidRPr="00FF0C64" w:rsidRDefault="00C60639" w:rsidP="00C60639">
            <w:pPr>
              <w:jc w:val="center"/>
              <w:rPr>
                <w:rFonts w:cstheme="minorHAnsi"/>
                <w:color w:val="000000"/>
                <w:sz w:val="20"/>
                <w:szCs w:val="20"/>
              </w:rPr>
            </w:pPr>
            <w:r w:rsidRPr="00FF0C64">
              <w:rPr>
                <w:rFonts w:cstheme="minorHAnsi"/>
                <w:color w:val="000000"/>
                <w:sz w:val="20"/>
                <w:szCs w:val="20"/>
              </w:rPr>
              <w:t>K5</w:t>
            </w:r>
          </w:p>
        </w:tc>
        <w:tc>
          <w:tcPr>
            <w:tcW w:w="1757" w:type="dxa"/>
            <w:vAlign w:val="center"/>
          </w:tcPr>
          <w:p w14:paraId="6D62B28E" w14:textId="3F98CE8C" w:rsidR="00C60639" w:rsidRPr="00FF0C64" w:rsidRDefault="00C60639" w:rsidP="00C60639">
            <w:pPr>
              <w:jc w:val="center"/>
              <w:rPr>
                <w:rFonts w:cstheme="minorHAnsi"/>
                <w:color w:val="000000"/>
                <w:sz w:val="20"/>
                <w:szCs w:val="20"/>
              </w:rPr>
            </w:pPr>
            <w:r w:rsidRPr="00FF0C64">
              <w:rPr>
                <w:rFonts w:cstheme="minorHAnsi"/>
                <w:color w:val="000000"/>
                <w:sz w:val="20"/>
                <w:szCs w:val="20"/>
              </w:rPr>
              <w:t>Wierzba szara</w:t>
            </w:r>
          </w:p>
        </w:tc>
        <w:tc>
          <w:tcPr>
            <w:tcW w:w="1474" w:type="dxa"/>
            <w:vAlign w:val="center"/>
          </w:tcPr>
          <w:p w14:paraId="7E68F0D0" w14:textId="64389FE8" w:rsidR="00C60639" w:rsidRPr="00FF0C64" w:rsidRDefault="00C60639" w:rsidP="00C60639">
            <w:pPr>
              <w:jc w:val="center"/>
              <w:rPr>
                <w:rFonts w:cstheme="minorHAnsi"/>
                <w:i/>
                <w:iCs/>
                <w:color w:val="000000"/>
                <w:sz w:val="20"/>
                <w:szCs w:val="20"/>
              </w:rPr>
            </w:pPr>
            <w:r w:rsidRPr="00FF0C64">
              <w:rPr>
                <w:rFonts w:cstheme="minorHAnsi"/>
                <w:i/>
                <w:iCs/>
                <w:color w:val="000000"/>
                <w:sz w:val="20"/>
                <w:szCs w:val="20"/>
              </w:rPr>
              <w:t xml:space="preserve">Salix </w:t>
            </w:r>
            <w:proofErr w:type="spellStart"/>
            <w:r w:rsidRPr="00FF0C64">
              <w:rPr>
                <w:rFonts w:cstheme="minorHAnsi"/>
                <w:i/>
                <w:iCs/>
                <w:color w:val="000000"/>
                <w:sz w:val="20"/>
                <w:szCs w:val="20"/>
              </w:rPr>
              <w:t>cinerea</w:t>
            </w:r>
            <w:proofErr w:type="spellEnd"/>
          </w:p>
        </w:tc>
        <w:tc>
          <w:tcPr>
            <w:tcW w:w="1361" w:type="dxa"/>
            <w:noWrap/>
            <w:vAlign w:val="center"/>
          </w:tcPr>
          <w:p w14:paraId="1AEB45E3" w14:textId="6195DD7A" w:rsidR="00C60639" w:rsidRPr="00FF0C64" w:rsidRDefault="00C60639" w:rsidP="00C60639">
            <w:pPr>
              <w:jc w:val="center"/>
              <w:rPr>
                <w:rFonts w:cstheme="minorHAnsi"/>
                <w:color w:val="000000"/>
                <w:sz w:val="20"/>
                <w:szCs w:val="20"/>
              </w:rPr>
            </w:pPr>
            <w:r w:rsidRPr="00FF0C64">
              <w:rPr>
                <w:rFonts w:cstheme="minorHAnsi"/>
                <w:color w:val="000000"/>
                <w:sz w:val="20"/>
                <w:szCs w:val="20"/>
              </w:rPr>
              <w:t>80</w:t>
            </w:r>
          </w:p>
        </w:tc>
        <w:tc>
          <w:tcPr>
            <w:tcW w:w="907" w:type="dxa"/>
            <w:noWrap/>
            <w:vAlign w:val="center"/>
          </w:tcPr>
          <w:p w14:paraId="4EE4E5B6" w14:textId="2F4A2A2A" w:rsidR="00C60639" w:rsidRPr="00FF0C64" w:rsidRDefault="00C60639" w:rsidP="00C60639">
            <w:pPr>
              <w:jc w:val="center"/>
              <w:rPr>
                <w:rFonts w:cstheme="minorHAnsi"/>
                <w:color w:val="000000"/>
                <w:sz w:val="20"/>
                <w:szCs w:val="20"/>
              </w:rPr>
            </w:pPr>
            <w:r w:rsidRPr="00FF0C64">
              <w:rPr>
                <w:rFonts w:cstheme="minorHAnsi"/>
                <w:color w:val="000000"/>
                <w:sz w:val="20"/>
                <w:szCs w:val="20"/>
              </w:rPr>
              <w:t>117</w:t>
            </w:r>
          </w:p>
        </w:tc>
        <w:tc>
          <w:tcPr>
            <w:tcW w:w="1434" w:type="dxa"/>
            <w:noWrap/>
            <w:vAlign w:val="center"/>
          </w:tcPr>
          <w:p w14:paraId="3E4D6590" w14:textId="4B404BF9" w:rsidR="00C60639" w:rsidRPr="00FF0C64" w:rsidRDefault="00C60639" w:rsidP="00C60639">
            <w:pPr>
              <w:jc w:val="center"/>
              <w:rPr>
                <w:rFonts w:cstheme="minorHAnsi"/>
                <w:color w:val="000000"/>
                <w:sz w:val="20"/>
                <w:szCs w:val="20"/>
              </w:rPr>
            </w:pPr>
            <w:r w:rsidRPr="00FF0C64">
              <w:rPr>
                <w:rFonts w:cstheme="minorHAnsi"/>
                <w:color w:val="000000"/>
                <w:sz w:val="20"/>
                <w:szCs w:val="20"/>
              </w:rPr>
              <w:t>nie</w:t>
            </w:r>
          </w:p>
        </w:tc>
        <w:tc>
          <w:tcPr>
            <w:tcW w:w="1275" w:type="dxa"/>
            <w:vAlign w:val="center"/>
          </w:tcPr>
          <w:p w14:paraId="3A3E151D" w14:textId="7CAF6A91" w:rsidR="00C60639" w:rsidRPr="00FF0C64" w:rsidRDefault="00C60639" w:rsidP="00C60639">
            <w:pPr>
              <w:jc w:val="center"/>
              <w:rPr>
                <w:rFonts w:cstheme="minorHAnsi"/>
                <w:color w:val="000000"/>
                <w:sz w:val="20"/>
                <w:szCs w:val="20"/>
              </w:rPr>
            </w:pPr>
            <w:r w:rsidRPr="00FF0C64">
              <w:rPr>
                <w:rFonts w:cstheme="minorHAnsi"/>
                <w:color w:val="000000"/>
                <w:sz w:val="20"/>
                <w:szCs w:val="20"/>
              </w:rPr>
              <w:t>dobry</w:t>
            </w:r>
          </w:p>
        </w:tc>
      </w:tr>
      <w:tr w:rsidR="00501118" w:rsidRPr="00FF0C64" w14:paraId="5E072CEE" w14:textId="77777777" w:rsidTr="00D0571C">
        <w:trPr>
          <w:trHeight w:val="312"/>
          <w:jc w:val="center"/>
        </w:trPr>
        <w:tc>
          <w:tcPr>
            <w:tcW w:w="562" w:type="dxa"/>
            <w:noWrap/>
            <w:vAlign w:val="center"/>
          </w:tcPr>
          <w:p w14:paraId="35D86026" w14:textId="6D3483E0" w:rsidR="00501118" w:rsidRPr="00FF0C64" w:rsidRDefault="00501118" w:rsidP="00501118">
            <w:pPr>
              <w:jc w:val="center"/>
              <w:rPr>
                <w:rFonts w:cstheme="minorHAnsi"/>
                <w:color w:val="000000"/>
                <w:sz w:val="20"/>
                <w:szCs w:val="20"/>
              </w:rPr>
            </w:pPr>
            <w:r w:rsidRPr="00FF0C64">
              <w:rPr>
                <w:rFonts w:cstheme="minorHAnsi"/>
                <w:color w:val="000000"/>
                <w:sz w:val="20"/>
                <w:szCs w:val="20"/>
              </w:rPr>
              <w:t>6.</w:t>
            </w:r>
          </w:p>
        </w:tc>
        <w:tc>
          <w:tcPr>
            <w:tcW w:w="850" w:type="dxa"/>
            <w:noWrap/>
            <w:vAlign w:val="center"/>
          </w:tcPr>
          <w:p w14:paraId="48ED5444" w14:textId="3D63C3D6" w:rsidR="00501118" w:rsidRPr="00FF0C64" w:rsidRDefault="00501118" w:rsidP="00501118">
            <w:pPr>
              <w:jc w:val="center"/>
              <w:rPr>
                <w:rFonts w:cstheme="minorHAnsi"/>
                <w:color w:val="000000"/>
                <w:sz w:val="20"/>
                <w:szCs w:val="20"/>
              </w:rPr>
            </w:pPr>
            <w:r w:rsidRPr="00FF0C64">
              <w:rPr>
                <w:rFonts w:cstheme="minorHAnsi"/>
                <w:color w:val="000000"/>
                <w:sz w:val="20"/>
                <w:szCs w:val="20"/>
              </w:rPr>
              <w:t>K6</w:t>
            </w:r>
          </w:p>
        </w:tc>
        <w:tc>
          <w:tcPr>
            <w:tcW w:w="1757" w:type="dxa"/>
            <w:vAlign w:val="center"/>
          </w:tcPr>
          <w:p w14:paraId="53C692F6" w14:textId="5404F716" w:rsidR="00501118" w:rsidRPr="00FF0C64" w:rsidRDefault="00501118" w:rsidP="00501118">
            <w:pPr>
              <w:jc w:val="center"/>
              <w:rPr>
                <w:rFonts w:cstheme="minorHAnsi"/>
                <w:color w:val="000000"/>
                <w:sz w:val="20"/>
                <w:szCs w:val="20"/>
              </w:rPr>
            </w:pPr>
            <w:r w:rsidRPr="00FF0C64">
              <w:rPr>
                <w:rFonts w:cstheme="minorHAnsi"/>
                <w:color w:val="000000"/>
                <w:sz w:val="20"/>
                <w:szCs w:val="20"/>
              </w:rPr>
              <w:t>Wierzba szara</w:t>
            </w:r>
          </w:p>
        </w:tc>
        <w:tc>
          <w:tcPr>
            <w:tcW w:w="1474" w:type="dxa"/>
            <w:vAlign w:val="center"/>
          </w:tcPr>
          <w:p w14:paraId="0400D48B" w14:textId="5D87FB6E" w:rsidR="00501118" w:rsidRPr="00FF0C64" w:rsidRDefault="00501118" w:rsidP="00501118">
            <w:pPr>
              <w:jc w:val="center"/>
              <w:rPr>
                <w:rFonts w:cstheme="minorHAnsi"/>
                <w:i/>
                <w:iCs/>
                <w:color w:val="000000"/>
                <w:sz w:val="20"/>
                <w:szCs w:val="20"/>
              </w:rPr>
            </w:pPr>
            <w:r w:rsidRPr="00FF0C64">
              <w:rPr>
                <w:rFonts w:cstheme="minorHAnsi"/>
                <w:i/>
                <w:iCs/>
                <w:color w:val="000000"/>
                <w:sz w:val="20"/>
                <w:szCs w:val="20"/>
              </w:rPr>
              <w:t xml:space="preserve">Salix </w:t>
            </w:r>
            <w:proofErr w:type="spellStart"/>
            <w:r w:rsidRPr="00FF0C64">
              <w:rPr>
                <w:rFonts w:cstheme="minorHAnsi"/>
                <w:i/>
                <w:iCs/>
                <w:color w:val="000000"/>
                <w:sz w:val="20"/>
                <w:szCs w:val="20"/>
              </w:rPr>
              <w:t>cinerea</w:t>
            </w:r>
            <w:proofErr w:type="spellEnd"/>
          </w:p>
        </w:tc>
        <w:tc>
          <w:tcPr>
            <w:tcW w:w="1361" w:type="dxa"/>
            <w:noWrap/>
            <w:vAlign w:val="center"/>
          </w:tcPr>
          <w:p w14:paraId="2EE67E90" w14:textId="07D963CE" w:rsidR="00501118" w:rsidRPr="00FF0C64" w:rsidRDefault="00501118" w:rsidP="00501118">
            <w:pPr>
              <w:jc w:val="center"/>
              <w:rPr>
                <w:rFonts w:cstheme="minorHAnsi"/>
                <w:color w:val="000000"/>
                <w:sz w:val="20"/>
                <w:szCs w:val="20"/>
              </w:rPr>
            </w:pPr>
            <w:r w:rsidRPr="00FF0C64">
              <w:rPr>
                <w:rFonts w:cstheme="minorHAnsi"/>
                <w:color w:val="000000"/>
                <w:sz w:val="20"/>
                <w:szCs w:val="20"/>
              </w:rPr>
              <w:t>25</w:t>
            </w:r>
          </w:p>
        </w:tc>
        <w:tc>
          <w:tcPr>
            <w:tcW w:w="907" w:type="dxa"/>
            <w:noWrap/>
            <w:vAlign w:val="center"/>
          </w:tcPr>
          <w:p w14:paraId="5B921847" w14:textId="6A112C4C" w:rsidR="00501118" w:rsidRPr="00FF0C64" w:rsidRDefault="00501118" w:rsidP="00501118">
            <w:pPr>
              <w:jc w:val="center"/>
              <w:rPr>
                <w:rFonts w:cstheme="minorHAnsi"/>
                <w:color w:val="000000"/>
                <w:sz w:val="20"/>
                <w:szCs w:val="20"/>
              </w:rPr>
            </w:pPr>
            <w:r w:rsidRPr="00FF0C64">
              <w:rPr>
                <w:rFonts w:cstheme="minorHAnsi"/>
                <w:color w:val="000000"/>
                <w:sz w:val="20"/>
                <w:szCs w:val="20"/>
              </w:rPr>
              <w:t>117</w:t>
            </w:r>
          </w:p>
        </w:tc>
        <w:tc>
          <w:tcPr>
            <w:tcW w:w="1434" w:type="dxa"/>
            <w:noWrap/>
            <w:vAlign w:val="center"/>
          </w:tcPr>
          <w:p w14:paraId="0EBA3DF4" w14:textId="2FDD3FBE" w:rsidR="00501118" w:rsidRPr="00FF0C64" w:rsidRDefault="00501118" w:rsidP="00501118">
            <w:pPr>
              <w:jc w:val="center"/>
              <w:rPr>
                <w:rFonts w:cstheme="minorHAnsi"/>
                <w:color w:val="000000"/>
                <w:sz w:val="20"/>
                <w:szCs w:val="20"/>
              </w:rPr>
            </w:pPr>
            <w:r w:rsidRPr="00FF0C64">
              <w:rPr>
                <w:rFonts w:cstheme="minorHAnsi"/>
                <w:color w:val="000000"/>
                <w:sz w:val="20"/>
                <w:szCs w:val="20"/>
              </w:rPr>
              <w:t>nie</w:t>
            </w:r>
          </w:p>
        </w:tc>
        <w:tc>
          <w:tcPr>
            <w:tcW w:w="1275" w:type="dxa"/>
            <w:vAlign w:val="center"/>
          </w:tcPr>
          <w:p w14:paraId="19E76B2C" w14:textId="55E33796" w:rsidR="00501118" w:rsidRPr="00FF0C64" w:rsidRDefault="00501118" w:rsidP="00501118">
            <w:pPr>
              <w:jc w:val="center"/>
              <w:rPr>
                <w:rFonts w:cstheme="minorHAnsi"/>
                <w:color w:val="000000"/>
                <w:sz w:val="20"/>
                <w:szCs w:val="20"/>
              </w:rPr>
            </w:pPr>
            <w:r w:rsidRPr="00FF0C64">
              <w:rPr>
                <w:rFonts w:cstheme="minorHAnsi"/>
                <w:color w:val="000000"/>
                <w:sz w:val="20"/>
                <w:szCs w:val="20"/>
              </w:rPr>
              <w:t>dobry</w:t>
            </w:r>
          </w:p>
        </w:tc>
      </w:tr>
      <w:tr w:rsidR="00501118" w:rsidRPr="00FF0C64" w14:paraId="69BB7BFB" w14:textId="77777777" w:rsidTr="00D0571C">
        <w:trPr>
          <w:trHeight w:val="312"/>
          <w:jc w:val="center"/>
        </w:trPr>
        <w:tc>
          <w:tcPr>
            <w:tcW w:w="562" w:type="dxa"/>
            <w:noWrap/>
            <w:vAlign w:val="center"/>
          </w:tcPr>
          <w:p w14:paraId="54539E45" w14:textId="73A8782C" w:rsidR="00501118" w:rsidRPr="00FF0C64" w:rsidRDefault="00774ABB" w:rsidP="00501118">
            <w:pPr>
              <w:jc w:val="center"/>
              <w:rPr>
                <w:rFonts w:cstheme="minorHAnsi"/>
                <w:color w:val="000000"/>
                <w:sz w:val="20"/>
                <w:szCs w:val="20"/>
              </w:rPr>
            </w:pPr>
            <w:r>
              <w:rPr>
                <w:rFonts w:cstheme="minorHAnsi"/>
                <w:color w:val="000000"/>
                <w:sz w:val="20"/>
                <w:szCs w:val="20"/>
              </w:rPr>
              <w:t>7</w:t>
            </w:r>
            <w:r w:rsidR="00501118" w:rsidRPr="00FF0C64">
              <w:rPr>
                <w:rFonts w:cstheme="minorHAnsi"/>
                <w:color w:val="000000"/>
                <w:sz w:val="20"/>
                <w:szCs w:val="20"/>
              </w:rPr>
              <w:t>.</w:t>
            </w:r>
          </w:p>
        </w:tc>
        <w:tc>
          <w:tcPr>
            <w:tcW w:w="850" w:type="dxa"/>
            <w:noWrap/>
            <w:vAlign w:val="center"/>
          </w:tcPr>
          <w:p w14:paraId="26EBA7EA" w14:textId="74626630" w:rsidR="00501118" w:rsidRPr="00FF0C64" w:rsidRDefault="00501118" w:rsidP="00501118">
            <w:pPr>
              <w:jc w:val="center"/>
              <w:rPr>
                <w:rFonts w:cstheme="minorHAnsi"/>
                <w:color w:val="000000"/>
                <w:sz w:val="20"/>
                <w:szCs w:val="20"/>
              </w:rPr>
            </w:pPr>
            <w:r w:rsidRPr="00FF0C64">
              <w:rPr>
                <w:rFonts w:cstheme="minorHAnsi"/>
                <w:color w:val="000000"/>
                <w:sz w:val="20"/>
                <w:szCs w:val="20"/>
              </w:rPr>
              <w:t>K7</w:t>
            </w:r>
          </w:p>
        </w:tc>
        <w:tc>
          <w:tcPr>
            <w:tcW w:w="1757" w:type="dxa"/>
            <w:vAlign w:val="center"/>
          </w:tcPr>
          <w:p w14:paraId="39959699" w14:textId="133DFD48" w:rsidR="00501118" w:rsidRPr="00FF0C64" w:rsidRDefault="00501118" w:rsidP="00501118">
            <w:pPr>
              <w:jc w:val="center"/>
              <w:rPr>
                <w:rFonts w:cstheme="minorHAnsi"/>
                <w:color w:val="000000"/>
                <w:sz w:val="20"/>
                <w:szCs w:val="20"/>
              </w:rPr>
            </w:pPr>
            <w:r w:rsidRPr="00FF0C64">
              <w:rPr>
                <w:rFonts w:cstheme="minorHAnsi"/>
                <w:color w:val="000000"/>
                <w:sz w:val="20"/>
                <w:szCs w:val="20"/>
              </w:rPr>
              <w:t>Wierzba szara</w:t>
            </w:r>
          </w:p>
        </w:tc>
        <w:tc>
          <w:tcPr>
            <w:tcW w:w="1474" w:type="dxa"/>
            <w:vAlign w:val="center"/>
          </w:tcPr>
          <w:p w14:paraId="3ABF3636" w14:textId="4C2A62CF" w:rsidR="00501118" w:rsidRPr="00FF0C64" w:rsidRDefault="00501118" w:rsidP="00501118">
            <w:pPr>
              <w:jc w:val="center"/>
              <w:rPr>
                <w:rFonts w:cstheme="minorHAnsi"/>
                <w:i/>
                <w:iCs/>
                <w:color w:val="000000"/>
                <w:sz w:val="20"/>
                <w:szCs w:val="20"/>
              </w:rPr>
            </w:pPr>
            <w:r w:rsidRPr="00FF0C64">
              <w:rPr>
                <w:rFonts w:cstheme="minorHAnsi"/>
                <w:i/>
                <w:iCs/>
                <w:color w:val="000000"/>
                <w:sz w:val="20"/>
                <w:szCs w:val="20"/>
              </w:rPr>
              <w:t xml:space="preserve">Salix </w:t>
            </w:r>
            <w:proofErr w:type="spellStart"/>
            <w:r w:rsidRPr="00FF0C64">
              <w:rPr>
                <w:rFonts w:cstheme="minorHAnsi"/>
                <w:i/>
                <w:iCs/>
                <w:color w:val="000000"/>
                <w:sz w:val="20"/>
                <w:szCs w:val="20"/>
              </w:rPr>
              <w:t>cinerea</w:t>
            </w:r>
            <w:proofErr w:type="spellEnd"/>
          </w:p>
        </w:tc>
        <w:tc>
          <w:tcPr>
            <w:tcW w:w="1361" w:type="dxa"/>
            <w:noWrap/>
            <w:vAlign w:val="center"/>
          </w:tcPr>
          <w:p w14:paraId="548F8C29" w14:textId="48CA3E35" w:rsidR="00501118" w:rsidRPr="00FF0C64" w:rsidRDefault="00501118" w:rsidP="00501118">
            <w:pPr>
              <w:jc w:val="center"/>
              <w:rPr>
                <w:rFonts w:cstheme="minorHAnsi"/>
                <w:color w:val="000000"/>
                <w:sz w:val="20"/>
                <w:szCs w:val="20"/>
              </w:rPr>
            </w:pPr>
            <w:r w:rsidRPr="00FF0C64">
              <w:rPr>
                <w:rFonts w:cstheme="minorHAnsi"/>
                <w:color w:val="000000"/>
                <w:sz w:val="20"/>
                <w:szCs w:val="20"/>
              </w:rPr>
              <w:t>35</w:t>
            </w:r>
          </w:p>
        </w:tc>
        <w:tc>
          <w:tcPr>
            <w:tcW w:w="907" w:type="dxa"/>
            <w:noWrap/>
            <w:vAlign w:val="center"/>
          </w:tcPr>
          <w:p w14:paraId="2200D2DE" w14:textId="35BBA3A5" w:rsidR="00501118" w:rsidRPr="00FF0C64" w:rsidRDefault="00501118" w:rsidP="00501118">
            <w:pPr>
              <w:jc w:val="center"/>
              <w:rPr>
                <w:rFonts w:cstheme="minorHAnsi"/>
                <w:color w:val="000000"/>
                <w:sz w:val="20"/>
                <w:szCs w:val="20"/>
              </w:rPr>
            </w:pPr>
            <w:r w:rsidRPr="00FF0C64">
              <w:rPr>
                <w:rFonts w:cstheme="minorHAnsi"/>
                <w:color w:val="000000"/>
                <w:sz w:val="20"/>
                <w:szCs w:val="20"/>
              </w:rPr>
              <w:t>117</w:t>
            </w:r>
          </w:p>
        </w:tc>
        <w:tc>
          <w:tcPr>
            <w:tcW w:w="1434" w:type="dxa"/>
            <w:noWrap/>
            <w:vAlign w:val="center"/>
          </w:tcPr>
          <w:p w14:paraId="14A65D8D" w14:textId="7A81D26B" w:rsidR="00501118" w:rsidRPr="00FF0C64" w:rsidRDefault="00501118" w:rsidP="00501118">
            <w:pPr>
              <w:jc w:val="center"/>
              <w:rPr>
                <w:rFonts w:cstheme="minorHAnsi"/>
                <w:color w:val="000000"/>
                <w:sz w:val="20"/>
                <w:szCs w:val="20"/>
              </w:rPr>
            </w:pPr>
            <w:r w:rsidRPr="00FF0C64">
              <w:rPr>
                <w:rFonts w:cstheme="minorHAnsi"/>
                <w:color w:val="000000"/>
                <w:sz w:val="20"/>
                <w:szCs w:val="20"/>
              </w:rPr>
              <w:t>nie</w:t>
            </w:r>
          </w:p>
        </w:tc>
        <w:tc>
          <w:tcPr>
            <w:tcW w:w="1275" w:type="dxa"/>
            <w:vAlign w:val="center"/>
          </w:tcPr>
          <w:p w14:paraId="4D5FA7F7" w14:textId="61725F23" w:rsidR="00501118" w:rsidRPr="00FF0C64" w:rsidRDefault="00501118" w:rsidP="00501118">
            <w:pPr>
              <w:jc w:val="center"/>
              <w:rPr>
                <w:rFonts w:cstheme="minorHAnsi"/>
                <w:color w:val="000000"/>
                <w:sz w:val="20"/>
                <w:szCs w:val="20"/>
              </w:rPr>
            </w:pPr>
            <w:r w:rsidRPr="00FF0C64">
              <w:rPr>
                <w:rFonts w:cstheme="minorHAnsi"/>
                <w:color w:val="000000"/>
                <w:sz w:val="20"/>
                <w:szCs w:val="20"/>
              </w:rPr>
              <w:t>dobry</w:t>
            </w:r>
          </w:p>
        </w:tc>
      </w:tr>
    </w:tbl>
    <w:p w14:paraId="58903070" w14:textId="2A95FE8C" w:rsidR="00170C29" w:rsidRDefault="00170C29" w:rsidP="00170C29">
      <w:pPr>
        <w:tabs>
          <w:tab w:val="left" w:pos="0"/>
        </w:tabs>
        <w:jc w:val="both"/>
        <w:rPr>
          <w:rFonts w:cstheme="minorHAnsi"/>
          <w:b/>
          <w:bCs/>
          <w:sz w:val="20"/>
          <w:szCs w:val="20"/>
        </w:rPr>
      </w:pPr>
      <w:r w:rsidRPr="00FF0C64">
        <w:rPr>
          <w:rFonts w:cstheme="minorHAnsi"/>
          <w:b/>
          <w:bCs/>
          <w:sz w:val="20"/>
          <w:szCs w:val="20"/>
        </w:rPr>
        <w:t>(źródło: opracowanie własne)</w:t>
      </w:r>
    </w:p>
    <w:p w14:paraId="734A581E" w14:textId="77777777" w:rsidR="00D0571C" w:rsidRDefault="00D0571C" w:rsidP="00D0571C">
      <w:pPr>
        <w:tabs>
          <w:tab w:val="left" w:pos="0"/>
        </w:tabs>
        <w:spacing w:after="0"/>
        <w:jc w:val="both"/>
        <w:rPr>
          <w:rFonts w:cstheme="minorHAnsi"/>
        </w:rPr>
      </w:pPr>
      <w:r>
        <w:rPr>
          <w:rFonts w:cstheme="minorHAnsi"/>
          <w:noProof/>
        </w:rPr>
        <w:lastRenderedPageBreak/>
        <w:drawing>
          <wp:inline distT="0" distB="0" distL="0" distR="0" wp14:anchorId="10D66098" wp14:editId="0B445C59">
            <wp:extent cx="5760085" cy="4319905"/>
            <wp:effectExtent l="0" t="0" r="0" b="4445"/>
            <wp:docPr id="4854960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42120" name="Obraz 13069421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inline>
        </w:drawing>
      </w:r>
    </w:p>
    <w:p w14:paraId="062367F8" w14:textId="4C912851" w:rsidR="00D0571C" w:rsidRPr="00FF0C64" w:rsidRDefault="00D0571C" w:rsidP="00D0571C">
      <w:pPr>
        <w:tabs>
          <w:tab w:val="left" w:pos="0"/>
        </w:tabs>
        <w:spacing w:after="0" w:line="276" w:lineRule="auto"/>
        <w:rPr>
          <w:rFonts w:cstheme="minorHAnsi"/>
          <w:b/>
          <w:bCs/>
          <w:sz w:val="20"/>
          <w:szCs w:val="20"/>
          <w:lang w:eastAsia="pl-PL" w:bidi="pl-PL"/>
        </w:rPr>
      </w:pPr>
      <w:bookmarkStart w:id="49" w:name="_Toc176775832"/>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14</w:t>
      </w:r>
      <w:r w:rsidRPr="00FF0C64">
        <w:rPr>
          <w:rFonts w:cstheme="minorHAnsi"/>
          <w:b/>
          <w:bCs/>
          <w:sz w:val="20"/>
          <w:szCs w:val="20"/>
          <w:lang w:eastAsia="pl-PL" w:bidi="pl-PL"/>
        </w:rPr>
        <w:fldChar w:fldCharType="end"/>
      </w:r>
      <w:r w:rsidRPr="00FF0C64">
        <w:rPr>
          <w:rFonts w:cstheme="minorHAnsi"/>
          <w:b/>
          <w:bCs/>
          <w:sz w:val="20"/>
          <w:szCs w:val="20"/>
          <w:lang w:eastAsia="pl-PL" w:bidi="pl-PL"/>
        </w:rPr>
        <w:t>.  Drzewa i krzewy na terenie działki nr 117 przewidziane do wycinki (fotografia własna)</w:t>
      </w:r>
      <w:bookmarkEnd w:id="49"/>
    </w:p>
    <w:p w14:paraId="17584C52" w14:textId="77777777" w:rsidR="00D0571C" w:rsidRDefault="00D0571C" w:rsidP="00D0571C">
      <w:pPr>
        <w:tabs>
          <w:tab w:val="left" w:pos="0"/>
        </w:tabs>
        <w:spacing w:after="0" w:line="276" w:lineRule="auto"/>
        <w:rPr>
          <w:rFonts w:ascii="Times New Roman" w:hAnsi="Times New Roman" w:cs="Times New Roman"/>
          <w:b/>
          <w:bCs/>
          <w:sz w:val="20"/>
          <w:szCs w:val="20"/>
          <w:lang w:eastAsia="pl-PL" w:bidi="pl-PL"/>
        </w:rPr>
      </w:pPr>
    </w:p>
    <w:p w14:paraId="3174943F" w14:textId="77777777" w:rsidR="00D0571C" w:rsidRDefault="00D0571C" w:rsidP="00D0571C">
      <w:pPr>
        <w:tabs>
          <w:tab w:val="left" w:pos="0"/>
        </w:tabs>
        <w:spacing w:after="0"/>
        <w:jc w:val="both"/>
        <w:rPr>
          <w:rFonts w:cstheme="minorHAnsi"/>
        </w:rPr>
      </w:pPr>
      <w:r>
        <w:rPr>
          <w:rFonts w:cstheme="minorHAnsi"/>
          <w:noProof/>
        </w:rPr>
        <w:drawing>
          <wp:inline distT="0" distB="0" distL="0" distR="0" wp14:anchorId="58976D7D" wp14:editId="4450463A">
            <wp:extent cx="5676900" cy="4257519"/>
            <wp:effectExtent l="0" t="0" r="0" b="0"/>
            <wp:docPr id="62845926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281985" name="Obraz 202728198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77756" cy="4258161"/>
                    </a:xfrm>
                    <a:prstGeom prst="rect">
                      <a:avLst/>
                    </a:prstGeom>
                  </pic:spPr>
                </pic:pic>
              </a:graphicData>
            </a:graphic>
          </wp:inline>
        </w:drawing>
      </w:r>
    </w:p>
    <w:p w14:paraId="6068000A" w14:textId="09793E8C" w:rsidR="00D0571C" w:rsidRPr="00FF0C64" w:rsidRDefault="00D0571C" w:rsidP="00D0571C">
      <w:pPr>
        <w:tabs>
          <w:tab w:val="left" w:pos="0"/>
        </w:tabs>
        <w:spacing w:after="0" w:line="276" w:lineRule="auto"/>
        <w:rPr>
          <w:rFonts w:cstheme="minorHAnsi"/>
          <w:b/>
          <w:bCs/>
          <w:sz w:val="20"/>
          <w:szCs w:val="20"/>
          <w:lang w:eastAsia="pl-PL" w:bidi="pl-PL"/>
        </w:rPr>
      </w:pPr>
      <w:bookmarkStart w:id="50" w:name="_Toc176775833"/>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15</w:t>
      </w:r>
      <w:r w:rsidRPr="00FF0C64">
        <w:rPr>
          <w:rFonts w:cstheme="minorHAnsi"/>
          <w:b/>
          <w:bCs/>
          <w:sz w:val="20"/>
          <w:szCs w:val="20"/>
          <w:lang w:eastAsia="pl-PL" w:bidi="pl-PL"/>
        </w:rPr>
        <w:fldChar w:fldCharType="end"/>
      </w:r>
      <w:r w:rsidRPr="00FF0C64">
        <w:rPr>
          <w:rFonts w:cstheme="minorHAnsi"/>
          <w:b/>
          <w:bCs/>
          <w:sz w:val="20"/>
          <w:szCs w:val="20"/>
          <w:lang w:eastAsia="pl-PL" w:bidi="pl-PL"/>
        </w:rPr>
        <w:t>.  Drzewa i krzewy na terenie działki nr 117 przewidziane do wycinki (fotografia własna)</w:t>
      </w:r>
      <w:bookmarkEnd w:id="50"/>
    </w:p>
    <w:p w14:paraId="0466527A" w14:textId="720B8778" w:rsidR="00C73A53" w:rsidRPr="00E3297F" w:rsidRDefault="00E11AFE" w:rsidP="00C73A53">
      <w:pPr>
        <w:pStyle w:val="Punktowanie1"/>
        <w:numPr>
          <w:ilvl w:val="0"/>
          <w:numId w:val="0"/>
        </w:numPr>
        <w:spacing w:line="240" w:lineRule="auto"/>
        <w:jc w:val="left"/>
        <w:rPr>
          <w:rFonts w:cstheme="minorHAnsi"/>
        </w:rPr>
      </w:pPr>
      <w:r>
        <w:rPr>
          <w:rFonts w:cstheme="minorHAnsi"/>
          <w:noProof/>
        </w:rPr>
        <w:lastRenderedPageBreak/>
        <w:drawing>
          <wp:inline distT="0" distB="0" distL="0" distR="0" wp14:anchorId="3F590C57" wp14:editId="086BC63B">
            <wp:extent cx="8919525" cy="5877560"/>
            <wp:effectExtent l="0" t="3175" r="0" b="0"/>
            <wp:docPr id="98383312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833121" name="Obraz 983833121"/>
                    <pic:cNvPicPr/>
                  </pic:nvPicPr>
                  <pic:blipFill>
                    <a:blip r:embed="rId30">
                      <a:extLst>
                        <a:ext uri="{28A0092B-C50C-407E-A947-70E740481C1C}">
                          <a14:useLocalDpi xmlns:a14="http://schemas.microsoft.com/office/drawing/2010/main" val="0"/>
                        </a:ext>
                      </a:extLst>
                    </a:blip>
                    <a:stretch>
                      <a:fillRect/>
                    </a:stretch>
                  </pic:blipFill>
                  <pic:spPr>
                    <a:xfrm rot="16200000">
                      <a:off x="0" y="0"/>
                      <a:ext cx="8932699" cy="5886241"/>
                    </a:xfrm>
                    <a:prstGeom prst="rect">
                      <a:avLst/>
                    </a:prstGeom>
                  </pic:spPr>
                </pic:pic>
              </a:graphicData>
            </a:graphic>
          </wp:inline>
        </w:drawing>
      </w:r>
    </w:p>
    <w:p w14:paraId="6476CE56" w14:textId="2C7D713A" w:rsidR="00C73A53" w:rsidRDefault="00667C38" w:rsidP="00667C38">
      <w:pPr>
        <w:pStyle w:val="Legenda"/>
      </w:pPr>
      <w:bookmarkStart w:id="51" w:name="_Toc151388320"/>
      <w:bookmarkStart w:id="52" w:name="_Hlk168473581"/>
      <w:bookmarkStart w:id="53" w:name="_Toc176775195"/>
      <w:r>
        <w:t xml:space="preserve">Ryc.  </w:t>
      </w:r>
      <w:r>
        <w:fldChar w:fldCharType="begin"/>
      </w:r>
      <w:r>
        <w:instrText xml:space="preserve"> SEQ Ryc._ \* ARABIC </w:instrText>
      </w:r>
      <w:r>
        <w:fldChar w:fldCharType="separate"/>
      </w:r>
      <w:r w:rsidR="00500071">
        <w:rPr>
          <w:noProof/>
        </w:rPr>
        <w:t>4</w:t>
      </w:r>
      <w:r>
        <w:fldChar w:fldCharType="end"/>
      </w:r>
      <w:r>
        <w:t xml:space="preserve">. </w:t>
      </w:r>
      <w:r w:rsidR="00C73A53" w:rsidRPr="005A5027">
        <w:t xml:space="preserve">Inwentaryzacja drzew i krzewów w ramach planowanej inwestycji </w:t>
      </w:r>
      <w:r w:rsidR="00C73A53" w:rsidRPr="00E75E56">
        <w:t>(opracowanie własne)</w:t>
      </w:r>
      <w:bookmarkEnd w:id="51"/>
      <w:bookmarkEnd w:id="52"/>
      <w:bookmarkEnd w:id="53"/>
    </w:p>
    <w:p w14:paraId="52987E48" w14:textId="66CB2423" w:rsidR="00616382" w:rsidRDefault="00616382" w:rsidP="00616382">
      <w:pPr>
        <w:spacing w:after="0"/>
        <w:jc w:val="center"/>
        <w:rPr>
          <w:highlight w:val="yellow"/>
        </w:rPr>
      </w:pPr>
      <w:r>
        <w:rPr>
          <w:noProof/>
        </w:rPr>
        <w:lastRenderedPageBreak/>
        <w:drawing>
          <wp:inline distT="0" distB="0" distL="0" distR="0" wp14:anchorId="1A36523F" wp14:editId="719855EA">
            <wp:extent cx="4347161" cy="3260281"/>
            <wp:effectExtent l="0" t="9207" r="6667" b="6668"/>
            <wp:docPr id="157499260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92609" name="Obraz 1574992609"/>
                    <pic:cNvPicPr/>
                  </pic:nvPicPr>
                  <pic:blipFill>
                    <a:blip r:embed="rId31" cstate="print">
                      <a:extLst>
                        <a:ext uri="{28A0092B-C50C-407E-A947-70E740481C1C}">
                          <a14:useLocalDpi xmlns:a14="http://schemas.microsoft.com/office/drawing/2010/main" val="0"/>
                        </a:ext>
                      </a:extLst>
                    </a:blip>
                    <a:stretch>
                      <a:fillRect/>
                    </a:stretch>
                  </pic:blipFill>
                  <pic:spPr>
                    <a:xfrm rot="5400000">
                      <a:off x="0" y="0"/>
                      <a:ext cx="4374025" cy="3280428"/>
                    </a:xfrm>
                    <a:prstGeom prst="rect">
                      <a:avLst/>
                    </a:prstGeom>
                  </pic:spPr>
                </pic:pic>
              </a:graphicData>
            </a:graphic>
          </wp:inline>
        </w:drawing>
      </w:r>
    </w:p>
    <w:p w14:paraId="6B0A1F83" w14:textId="2FC852FE" w:rsidR="00616382" w:rsidRPr="00FF0C64" w:rsidRDefault="00616382" w:rsidP="00D41F3E">
      <w:pPr>
        <w:tabs>
          <w:tab w:val="left" w:pos="0"/>
        </w:tabs>
        <w:spacing w:after="0" w:line="276" w:lineRule="auto"/>
        <w:rPr>
          <w:rFonts w:eastAsiaTheme="minorHAnsi" w:cstheme="minorHAnsi"/>
          <w:kern w:val="2"/>
          <w:lang w:eastAsia="pl-PL" w:bidi="pl-PL"/>
          <w14:ligatures w14:val="standardContextual"/>
        </w:rPr>
      </w:pPr>
      <w:bookmarkStart w:id="54" w:name="_Toc176761299"/>
      <w:bookmarkStart w:id="55" w:name="_Toc176775834"/>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16</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drzewa D1 - brzoza brodawkowata (fotografia własna)</w:t>
      </w:r>
      <w:bookmarkEnd w:id="54"/>
      <w:bookmarkEnd w:id="55"/>
    </w:p>
    <w:p w14:paraId="667CC4A4" w14:textId="65C0B89D" w:rsidR="00616382" w:rsidRPr="00FF0C64" w:rsidRDefault="00D41F3E" w:rsidP="00D41F3E">
      <w:pPr>
        <w:spacing w:before="120" w:after="0"/>
        <w:jc w:val="center"/>
        <w:rPr>
          <w:rFonts w:cstheme="minorHAnsi"/>
          <w:highlight w:val="yellow"/>
        </w:rPr>
      </w:pPr>
      <w:r w:rsidRPr="00FF0C64">
        <w:rPr>
          <w:rFonts w:cstheme="minorHAnsi"/>
          <w:noProof/>
        </w:rPr>
        <w:drawing>
          <wp:inline distT="0" distB="0" distL="0" distR="0" wp14:anchorId="2D7745C3" wp14:editId="14503B78">
            <wp:extent cx="4239702" cy="3179687"/>
            <wp:effectExtent l="0" t="3493" r="5398" b="5397"/>
            <wp:docPr id="3387530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53007" name="Obraz 338753007"/>
                    <pic:cNvPicPr/>
                  </pic:nvPicPr>
                  <pic:blipFill>
                    <a:blip r:embed="rId32" cstate="print">
                      <a:extLst>
                        <a:ext uri="{28A0092B-C50C-407E-A947-70E740481C1C}">
                          <a14:useLocalDpi xmlns:a14="http://schemas.microsoft.com/office/drawing/2010/main" val="0"/>
                        </a:ext>
                      </a:extLst>
                    </a:blip>
                    <a:stretch>
                      <a:fillRect/>
                    </a:stretch>
                  </pic:blipFill>
                  <pic:spPr>
                    <a:xfrm rot="5400000">
                      <a:off x="0" y="0"/>
                      <a:ext cx="4269062" cy="3201706"/>
                    </a:xfrm>
                    <a:prstGeom prst="rect">
                      <a:avLst/>
                    </a:prstGeom>
                  </pic:spPr>
                </pic:pic>
              </a:graphicData>
            </a:graphic>
          </wp:inline>
        </w:drawing>
      </w:r>
    </w:p>
    <w:p w14:paraId="39174234" w14:textId="713124EE" w:rsidR="00D41F3E" w:rsidRPr="00FF0C64" w:rsidRDefault="00D41F3E" w:rsidP="00A436A6">
      <w:pPr>
        <w:rPr>
          <w:rFonts w:cstheme="minorHAnsi"/>
          <w:highlight w:val="yellow"/>
        </w:rPr>
      </w:pPr>
      <w:bookmarkStart w:id="56" w:name="_Toc176761300"/>
      <w:bookmarkStart w:id="57" w:name="_Toc176775835"/>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17</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krzewu K1 - wierzba uszata (fotografia własna)</w:t>
      </w:r>
      <w:bookmarkEnd w:id="56"/>
      <w:bookmarkEnd w:id="57"/>
    </w:p>
    <w:p w14:paraId="5B19832A" w14:textId="083AD587" w:rsidR="00616382" w:rsidRPr="00FF0C64" w:rsidRDefault="00D0522C" w:rsidP="00D0522C">
      <w:pPr>
        <w:spacing w:after="0"/>
        <w:jc w:val="center"/>
        <w:rPr>
          <w:rFonts w:cstheme="minorHAnsi"/>
          <w:highlight w:val="yellow"/>
        </w:rPr>
      </w:pPr>
      <w:r w:rsidRPr="00FF0C64">
        <w:rPr>
          <w:rFonts w:cstheme="minorHAnsi"/>
          <w:noProof/>
        </w:rPr>
        <w:lastRenderedPageBreak/>
        <w:drawing>
          <wp:inline distT="0" distB="0" distL="0" distR="0" wp14:anchorId="541E4BFF" wp14:editId="431F31A6">
            <wp:extent cx="4300403" cy="3225213"/>
            <wp:effectExtent l="4127" t="0" r="9208" b="9207"/>
            <wp:docPr id="98753040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30405" name="Obraz 987530405"/>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4329514" cy="3247046"/>
                    </a:xfrm>
                    <a:prstGeom prst="rect">
                      <a:avLst/>
                    </a:prstGeom>
                  </pic:spPr>
                </pic:pic>
              </a:graphicData>
            </a:graphic>
          </wp:inline>
        </w:drawing>
      </w:r>
    </w:p>
    <w:p w14:paraId="0F2C5D11" w14:textId="6DB5BC6B" w:rsidR="00D41F3E" w:rsidRPr="00FF0C64" w:rsidRDefault="00D41F3E" w:rsidP="00D41F3E">
      <w:pPr>
        <w:rPr>
          <w:rFonts w:cstheme="minorHAnsi"/>
          <w:highlight w:val="yellow"/>
        </w:rPr>
      </w:pPr>
      <w:bookmarkStart w:id="58" w:name="_Toc176761301"/>
      <w:bookmarkStart w:id="59" w:name="_Toc176775836"/>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18</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krzewu K</w:t>
      </w:r>
      <w:r w:rsidR="009E1372" w:rsidRPr="00FF0C64">
        <w:rPr>
          <w:rFonts w:cstheme="minorHAnsi"/>
          <w:b/>
          <w:bCs/>
          <w:sz w:val="20"/>
          <w:szCs w:val="20"/>
          <w:lang w:eastAsia="pl-PL" w:bidi="pl-PL"/>
        </w:rPr>
        <w:t>2</w:t>
      </w:r>
      <w:r w:rsidRPr="00FF0C64">
        <w:rPr>
          <w:rFonts w:cstheme="minorHAnsi"/>
          <w:b/>
          <w:bCs/>
          <w:sz w:val="20"/>
          <w:szCs w:val="20"/>
          <w:lang w:eastAsia="pl-PL" w:bidi="pl-PL"/>
        </w:rPr>
        <w:t xml:space="preserve"> - kruszyna pospolita (fotografia własna)</w:t>
      </w:r>
      <w:bookmarkEnd w:id="58"/>
      <w:bookmarkEnd w:id="59"/>
    </w:p>
    <w:p w14:paraId="5D311498" w14:textId="13C0474C" w:rsidR="00D0522C" w:rsidRPr="00FF0C64" w:rsidRDefault="00D0522C" w:rsidP="0044140A">
      <w:pPr>
        <w:spacing w:after="0"/>
        <w:jc w:val="center"/>
        <w:rPr>
          <w:rFonts w:cstheme="minorHAnsi"/>
          <w:highlight w:val="yellow"/>
        </w:rPr>
      </w:pPr>
      <w:r w:rsidRPr="00FF0C64">
        <w:rPr>
          <w:rFonts w:cstheme="minorHAnsi"/>
          <w:noProof/>
        </w:rPr>
        <w:drawing>
          <wp:inline distT="0" distB="0" distL="0" distR="0" wp14:anchorId="527BED06" wp14:editId="0879C8F6">
            <wp:extent cx="4278900" cy="3209087"/>
            <wp:effectExtent l="1587" t="0" r="9208" b="9207"/>
            <wp:docPr id="34362382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623823" name="Obraz 343623823"/>
                    <pic:cNvPicPr/>
                  </pic:nvPicPr>
                  <pic:blipFill>
                    <a:blip r:embed="rId34" cstate="print">
                      <a:extLst>
                        <a:ext uri="{28A0092B-C50C-407E-A947-70E740481C1C}">
                          <a14:useLocalDpi xmlns:a14="http://schemas.microsoft.com/office/drawing/2010/main" val="0"/>
                        </a:ext>
                      </a:extLst>
                    </a:blip>
                    <a:stretch>
                      <a:fillRect/>
                    </a:stretch>
                  </pic:blipFill>
                  <pic:spPr>
                    <a:xfrm rot="5400000">
                      <a:off x="0" y="0"/>
                      <a:ext cx="4319141" cy="3239267"/>
                    </a:xfrm>
                    <a:prstGeom prst="rect">
                      <a:avLst/>
                    </a:prstGeom>
                  </pic:spPr>
                </pic:pic>
              </a:graphicData>
            </a:graphic>
          </wp:inline>
        </w:drawing>
      </w:r>
    </w:p>
    <w:p w14:paraId="5C7B3728" w14:textId="0D0B1733" w:rsidR="00D0522C" w:rsidRPr="00FF0C64" w:rsidRDefault="00D0522C" w:rsidP="00D0522C">
      <w:pPr>
        <w:rPr>
          <w:rFonts w:cstheme="minorHAnsi"/>
          <w:highlight w:val="yellow"/>
        </w:rPr>
      </w:pPr>
      <w:bookmarkStart w:id="60" w:name="_Toc176761302"/>
      <w:bookmarkStart w:id="61" w:name="_Toc176775837"/>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19</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krzewu K</w:t>
      </w:r>
      <w:r w:rsidR="009E1372" w:rsidRPr="00FF0C64">
        <w:rPr>
          <w:rFonts w:cstheme="minorHAnsi"/>
          <w:b/>
          <w:bCs/>
          <w:sz w:val="20"/>
          <w:szCs w:val="20"/>
          <w:lang w:eastAsia="pl-PL" w:bidi="pl-PL"/>
        </w:rPr>
        <w:t>3</w:t>
      </w:r>
      <w:r w:rsidRPr="00FF0C64">
        <w:rPr>
          <w:rFonts w:cstheme="minorHAnsi"/>
          <w:b/>
          <w:bCs/>
          <w:sz w:val="20"/>
          <w:szCs w:val="20"/>
          <w:lang w:eastAsia="pl-PL" w:bidi="pl-PL"/>
        </w:rPr>
        <w:t xml:space="preserve"> </w:t>
      </w:r>
      <w:r w:rsidR="0044140A" w:rsidRPr="00FF0C64">
        <w:rPr>
          <w:rFonts w:cstheme="minorHAnsi"/>
          <w:b/>
          <w:bCs/>
          <w:sz w:val="20"/>
          <w:szCs w:val="20"/>
          <w:lang w:eastAsia="pl-PL" w:bidi="pl-PL"/>
        </w:rPr>
        <w:t>-</w:t>
      </w:r>
      <w:r w:rsidRPr="00FF0C64">
        <w:rPr>
          <w:rFonts w:cstheme="minorHAnsi"/>
          <w:b/>
          <w:bCs/>
          <w:sz w:val="20"/>
          <w:szCs w:val="20"/>
          <w:lang w:eastAsia="pl-PL" w:bidi="pl-PL"/>
        </w:rPr>
        <w:t xml:space="preserve"> </w:t>
      </w:r>
      <w:r w:rsidR="0044140A" w:rsidRPr="00FF0C64">
        <w:rPr>
          <w:rFonts w:cstheme="minorHAnsi"/>
          <w:b/>
          <w:bCs/>
          <w:sz w:val="20"/>
          <w:szCs w:val="20"/>
          <w:lang w:eastAsia="pl-PL" w:bidi="pl-PL"/>
        </w:rPr>
        <w:t>wierzba szara</w:t>
      </w:r>
      <w:r w:rsidRPr="00FF0C64">
        <w:rPr>
          <w:rFonts w:cstheme="minorHAnsi"/>
          <w:b/>
          <w:bCs/>
          <w:sz w:val="20"/>
          <w:szCs w:val="20"/>
          <w:lang w:eastAsia="pl-PL" w:bidi="pl-PL"/>
        </w:rPr>
        <w:t xml:space="preserve"> (fotografia własna)</w:t>
      </w:r>
      <w:bookmarkEnd w:id="60"/>
      <w:bookmarkEnd w:id="61"/>
    </w:p>
    <w:p w14:paraId="21432E60" w14:textId="162B376E" w:rsidR="00E20D07" w:rsidRPr="00FF0C64" w:rsidRDefault="00E20D07" w:rsidP="00E20D07">
      <w:pPr>
        <w:spacing w:after="0"/>
        <w:jc w:val="center"/>
        <w:rPr>
          <w:rFonts w:cstheme="minorHAnsi"/>
          <w:highlight w:val="yellow"/>
        </w:rPr>
      </w:pPr>
      <w:r w:rsidRPr="00FF0C64">
        <w:rPr>
          <w:rFonts w:cstheme="minorHAnsi"/>
          <w:noProof/>
        </w:rPr>
        <w:lastRenderedPageBreak/>
        <w:drawing>
          <wp:inline distT="0" distB="0" distL="0" distR="0" wp14:anchorId="12FA43B1" wp14:editId="1ADEE3F0">
            <wp:extent cx="4303075" cy="3227217"/>
            <wp:effectExtent l="4445" t="0" r="6985" b="6985"/>
            <wp:docPr id="212399112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991127" name="Obraz 2123991127"/>
                    <pic:cNvPicPr/>
                  </pic:nvPicPr>
                  <pic:blipFill>
                    <a:blip r:embed="rId35" cstate="print">
                      <a:extLst>
                        <a:ext uri="{28A0092B-C50C-407E-A947-70E740481C1C}">
                          <a14:useLocalDpi xmlns:a14="http://schemas.microsoft.com/office/drawing/2010/main" val="0"/>
                        </a:ext>
                      </a:extLst>
                    </a:blip>
                    <a:stretch>
                      <a:fillRect/>
                    </a:stretch>
                  </pic:blipFill>
                  <pic:spPr>
                    <a:xfrm rot="5400000">
                      <a:off x="0" y="0"/>
                      <a:ext cx="4319256" cy="3239353"/>
                    </a:xfrm>
                    <a:prstGeom prst="rect">
                      <a:avLst/>
                    </a:prstGeom>
                  </pic:spPr>
                </pic:pic>
              </a:graphicData>
            </a:graphic>
          </wp:inline>
        </w:drawing>
      </w:r>
    </w:p>
    <w:p w14:paraId="2956D15F" w14:textId="359CE2F1" w:rsidR="00E20D07" w:rsidRPr="00FF0C64" w:rsidRDefault="00E20D07" w:rsidP="00E20D07">
      <w:pPr>
        <w:tabs>
          <w:tab w:val="left" w:pos="0"/>
        </w:tabs>
        <w:spacing w:after="0" w:line="276" w:lineRule="auto"/>
        <w:rPr>
          <w:rFonts w:eastAsiaTheme="minorHAnsi" w:cstheme="minorHAnsi"/>
          <w:kern w:val="2"/>
          <w:lang w:eastAsia="pl-PL" w:bidi="pl-PL"/>
          <w14:ligatures w14:val="standardContextual"/>
        </w:rPr>
      </w:pPr>
      <w:bookmarkStart w:id="62" w:name="_Toc176761303"/>
      <w:bookmarkStart w:id="63" w:name="_Toc176775838"/>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20</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drzewa D2 - brzoza brodawkowata (fotografia własna)</w:t>
      </w:r>
      <w:bookmarkEnd w:id="62"/>
      <w:bookmarkEnd w:id="63"/>
    </w:p>
    <w:p w14:paraId="7DB0CD8D" w14:textId="62348F78" w:rsidR="00E20D07" w:rsidRPr="00FF0C64" w:rsidRDefault="009E1372" w:rsidP="009E1372">
      <w:pPr>
        <w:spacing w:before="120" w:after="0"/>
        <w:jc w:val="center"/>
        <w:rPr>
          <w:rFonts w:cstheme="minorHAnsi"/>
          <w:highlight w:val="yellow"/>
        </w:rPr>
      </w:pPr>
      <w:r w:rsidRPr="00FF0C64">
        <w:rPr>
          <w:rFonts w:cstheme="minorHAnsi"/>
          <w:noProof/>
        </w:rPr>
        <w:drawing>
          <wp:inline distT="0" distB="0" distL="0" distR="0" wp14:anchorId="1570C8CF" wp14:editId="5975B93D">
            <wp:extent cx="4296588" cy="3222353"/>
            <wp:effectExtent l="3810" t="0" r="0" b="0"/>
            <wp:docPr id="48466963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69631" name="Obraz 484669631"/>
                    <pic:cNvPicPr/>
                  </pic:nvPicPr>
                  <pic:blipFill>
                    <a:blip r:embed="rId36" cstate="print">
                      <a:extLst>
                        <a:ext uri="{28A0092B-C50C-407E-A947-70E740481C1C}">
                          <a14:useLocalDpi xmlns:a14="http://schemas.microsoft.com/office/drawing/2010/main" val="0"/>
                        </a:ext>
                      </a:extLst>
                    </a:blip>
                    <a:stretch>
                      <a:fillRect/>
                    </a:stretch>
                  </pic:blipFill>
                  <pic:spPr>
                    <a:xfrm rot="5400000">
                      <a:off x="0" y="0"/>
                      <a:ext cx="4313172" cy="3234790"/>
                    </a:xfrm>
                    <a:prstGeom prst="rect">
                      <a:avLst/>
                    </a:prstGeom>
                  </pic:spPr>
                </pic:pic>
              </a:graphicData>
            </a:graphic>
          </wp:inline>
        </w:drawing>
      </w:r>
    </w:p>
    <w:p w14:paraId="056DC3BF" w14:textId="42430560" w:rsidR="009E1372" w:rsidRPr="00FF0C64" w:rsidRDefault="009E1372" w:rsidP="009E1372">
      <w:pPr>
        <w:rPr>
          <w:rFonts w:cstheme="minorHAnsi"/>
          <w:highlight w:val="yellow"/>
        </w:rPr>
      </w:pPr>
      <w:bookmarkStart w:id="64" w:name="_Toc176761304"/>
      <w:bookmarkStart w:id="65" w:name="_Toc176775839"/>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21</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krzewu K</w:t>
      </w:r>
      <w:r w:rsidR="00C60639" w:rsidRPr="00FF0C64">
        <w:rPr>
          <w:rFonts w:cstheme="minorHAnsi"/>
          <w:b/>
          <w:bCs/>
          <w:sz w:val="20"/>
          <w:szCs w:val="20"/>
          <w:lang w:eastAsia="pl-PL" w:bidi="pl-PL"/>
        </w:rPr>
        <w:t>4</w:t>
      </w:r>
      <w:r w:rsidRPr="00FF0C64">
        <w:rPr>
          <w:rFonts w:cstheme="minorHAnsi"/>
          <w:b/>
          <w:bCs/>
          <w:sz w:val="20"/>
          <w:szCs w:val="20"/>
          <w:lang w:eastAsia="pl-PL" w:bidi="pl-PL"/>
        </w:rPr>
        <w:t xml:space="preserve"> - wierzba </w:t>
      </w:r>
      <w:r w:rsidR="00C60639" w:rsidRPr="00FF0C64">
        <w:rPr>
          <w:rFonts w:cstheme="minorHAnsi"/>
          <w:b/>
          <w:bCs/>
          <w:sz w:val="20"/>
          <w:szCs w:val="20"/>
          <w:lang w:eastAsia="pl-PL" w:bidi="pl-PL"/>
        </w:rPr>
        <w:t>uszata</w:t>
      </w:r>
      <w:r w:rsidRPr="00FF0C64">
        <w:rPr>
          <w:rFonts w:cstheme="minorHAnsi"/>
          <w:b/>
          <w:bCs/>
          <w:sz w:val="20"/>
          <w:szCs w:val="20"/>
          <w:lang w:eastAsia="pl-PL" w:bidi="pl-PL"/>
        </w:rPr>
        <w:t xml:space="preserve"> (fotografia własna)</w:t>
      </w:r>
      <w:bookmarkEnd w:id="64"/>
      <w:bookmarkEnd w:id="65"/>
    </w:p>
    <w:p w14:paraId="609A499C" w14:textId="246992D1" w:rsidR="00E20D07" w:rsidRPr="00FF0C64" w:rsidRDefault="00C60639" w:rsidP="00C60639">
      <w:pPr>
        <w:spacing w:after="0"/>
        <w:rPr>
          <w:rFonts w:cstheme="minorHAnsi"/>
          <w:highlight w:val="yellow"/>
        </w:rPr>
      </w:pPr>
      <w:r w:rsidRPr="00FF0C64">
        <w:rPr>
          <w:rFonts w:cstheme="minorHAnsi"/>
          <w:noProof/>
        </w:rPr>
        <w:lastRenderedPageBreak/>
        <w:drawing>
          <wp:inline distT="0" distB="0" distL="0" distR="0" wp14:anchorId="013229C8" wp14:editId="175F4647">
            <wp:extent cx="5677111" cy="4257675"/>
            <wp:effectExtent l="0" t="0" r="0" b="0"/>
            <wp:docPr id="63673937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39372" name="Obraz 63673937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95041" cy="4271122"/>
                    </a:xfrm>
                    <a:prstGeom prst="rect">
                      <a:avLst/>
                    </a:prstGeom>
                  </pic:spPr>
                </pic:pic>
              </a:graphicData>
            </a:graphic>
          </wp:inline>
        </w:drawing>
      </w:r>
    </w:p>
    <w:p w14:paraId="4679FF1A" w14:textId="71A26DCD" w:rsidR="00C60639" w:rsidRPr="00FF0C64" w:rsidRDefault="00C60639" w:rsidP="00C60639">
      <w:pPr>
        <w:rPr>
          <w:rFonts w:cstheme="minorHAnsi"/>
          <w:highlight w:val="yellow"/>
        </w:rPr>
      </w:pPr>
      <w:bookmarkStart w:id="66" w:name="_Toc176761305"/>
      <w:bookmarkStart w:id="67" w:name="_Toc176775840"/>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22</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krzewu K5 - wierzba szara (fotografia własna)</w:t>
      </w:r>
      <w:bookmarkEnd w:id="66"/>
      <w:bookmarkEnd w:id="67"/>
    </w:p>
    <w:p w14:paraId="04EC8875" w14:textId="3B36C58A" w:rsidR="00E20D07" w:rsidRPr="00FF0C64" w:rsidRDefault="00503CCC" w:rsidP="00503CCC">
      <w:pPr>
        <w:spacing w:after="0"/>
        <w:rPr>
          <w:rFonts w:cstheme="minorHAnsi"/>
          <w:highlight w:val="yellow"/>
        </w:rPr>
      </w:pPr>
      <w:r w:rsidRPr="00FF0C64">
        <w:rPr>
          <w:rFonts w:cstheme="minorHAnsi"/>
          <w:noProof/>
        </w:rPr>
        <w:drawing>
          <wp:inline distT="0" distB="0" distL="0" distR="0" wp14:anchorId="3F4517B3" wp14:editId="3E672E12">
            <wp:extent cx="5705475" cy="4278949"/>
            <wp:effectExtent l="0" t="0" r="0" b="7620"/>
            <wp:docPr id="195060131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01317" name="Obraz 195060131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24736" cy="4293394"/>
                    </a:xfrm>
                    <a:prstGeom prst="rect">
                      <a:avLst/>
                    </a:prstGeom>
                  </pic:spPr>
                </pic:pic>
              </a:graphicData>
            </a:graphic>
          </wp:inline>
        </w:drawing>
      </w:r>
    </w:p>
    <w:p w14:paraId="0497C217" w14:textId="3BABFD39" w:rsidR="00503CCC" w:rsidRPr="00FF0C64" w:rsidRDefault="00503CCC" w:rsidP="00503CCC">
      <w:pPr>
        <w:tabs>
          <w:tab w:val="left" w:pos="0"/>
        </w:tabs>
        <w:spacing w:after="0" w:line="276" w:lineRule="auto"/>
        <w:rPr>
          <w:rFonts w:eastAsiaTheme="minorHAnsi" w:cstheme="minorHAnsi"/>
          <w:kern w:val="2"/>
          <w:sz w:val="19"/>
          <w:szCs w:val="19"/>
          <w:lang w:eastAsia="pl-PL" w:bidi="pl-PL"/>
          <w14:ligatures w14:val="standardContextual"/>
        </w:rPr>
      </w:pPr>
      <w:bookmarkStart w:id="68" w:name="_Toc176761306"/>
      <w:bookmarkStart w:id="69" w:name="_Toc176775841"/>
      <w:r w:rsidRPr="00FF0C64">
        <w:rPr>
          <w:rFonts w:cstheme="minorHAnsi"/>
          <w:b/>
          <w:bCs/>
          <w:sz w:val="19"/>
          <w:szCs w:val="19"/>
          <w:lang w:eastAsia="pl-PL" w:bidi="pl-PL"/>
        </w:rPr>
        <w:t xml:space="preserve">Fot.  </w:t>
      </w:r>
      <w:r w:rsidRPr="00FF0C64">
        <w:rPr>
          <w:rFonts w:cstheme="minorHAnsi"/>
          <w:b/>
          <w:bCs/>
          <w:sz w:val="19"/>
          <w:szCs w:val="19"/>
          <w:lang w:eastAsia="pl-PL" w:bidi="pl-PL"/>
        </w:rPr>
        <w:fldChar w:fldCharType="begin"/>
      </w:r>
      <w:r w:rsidRPr="00FF0C64">
        <w:rPr>
          <w:rFonts w:cstheme="minorHAnsi"/>
          <w:b/>
          <w:bCs/>
          <w:sz w:val="19"/>
          <w:szCs w:val="19"/>
          <w:lang w:eastAsia="pl-PL" w:bidi="pl-PL"/>
        </w:rPr>
        <w:instrText xml:space="preserve"> SEQ Fot._ \* ARABIC </w:instrText>
      </w:r>
      <w:r w:rsidRPr="00FF0C64">
        <w:rPr>
          <w:rFonts w:cstheme="minorHAnsi"/>
          <w:b/>
          <w:bCs/>
          <w:sz w:val="19"/>
          <w:szCs w:val="19"/>
          <w:lang w:eastAsia="pl-PL" w:bidi="pl-PL"/>
        </w:rPr>
        <w:fldChar w:fldCharType="separate"/>
      </w:r>
      <w:r w:rsidR="00500071">
        <w:rPr>
          <w:rFonts w:cstheme="minorHAnsi"/>
          <w:b/>
          <w:bCs/>
          <w:noProof/>
          <w:sz w:val="19"/>
          <w:szCs w:val="19"/>
          <w:lang w:eastAsia="pl-PL" w:bidi="pl-PL"/>
        </w:rPr>
        <w:t>23</w:t>
      </w:r>
      <w:r w:rsidRPr="00FF0C64">
        <w:rPr>
          <w:rFonts w:cstheme="minorHAnsi"/>
          <w:b/>
          <w:bCs/>
          <w:sz w:val="19"/>
          <w:szCs w:val="19"/>
          <w:lang w:eastAsia="pl-PL" w:bidi="pl-PL"/>
        </w:rPr>
        <w:fldChar w:fldCharType="end"/>
      </w:r>
      <w:r w:rsidRPr="00FF0C64">
        <w:rPr>
          <w:rFonts w:cstheme="minorHAnsi"/>
          <w:b/>
          <w:bCs/>
          <w:sz w:val="19"/>
          <w:szCs w:val="19"/>
          <w:lang w:eastAsia="pl-PL" w:bidi="pl-PL"/>
        </w:rPr>
        <w:t>.  Dokumentacja fotograficzna - symbol drzewa D3 - brzoza brodawkowata / omszona (fotografia własna)</w:t>
      </w:r>
      <w:bookmarkEnd w:id="68"/>
      <w:bookmarkEnd w:id="69"/>
    </w:p>
    <w:p w14:paraId="3FBB8845" w14:textId="5B337900" w:rsidR="00501118" w:rsidRPr="00FF0C64" w:rsidRDefault="00501118" w:rsidP="00501118">
      <w:pPr>
        <w:spacing w:after="0"/>
        <w:rPr>
          <w:rFonts w:cstheme="minorHAnsi"/>
          <w:b/>
          <w:bCs/>
          <w:sz w:val="20"/>
          <w:szCs w:val="20"/>
          <w:lang w:eastAsia="pl-PL" w:bidi="pl-PL"/>
        </w:rPr>
      </w:pPr>
      <w:r w:rsidRPr="00FF0C64">
        <w:rPr>
          <w:rFonts w:cstheme="minorHAnsi"/>
          <w:b/>
          <w:bCs/>
          <w:noProof/>
          <w:sz w:val="20"/>
          <w:szCs w:val="20"/>
          <w:lang w:eastAsia="pl-PL" w:bidi="pl-PL"/>
        </w:rPr>
        <w:lastRenderedPageBreak/>
        <w:drawing>
          <wp:inline distT="0" distB="0" distL="0" distR="0" wp14:anchorId="60B5E551" wp14:editId="2576FD76">
            <wp:extent cx="5686425" cy="4264662"/>
            <wp:effectExtent l="0" t="0" r="0" b="2540"/>
            <wp:docPr id="1950828005"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828005" name="Obraz 195082800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6436" cy="4264670"/>
                    </a:xfrm>
                    <a:prstGeom prst="rect">
                      <a:avLst/>
                    </a:prstGeom>
                  </pic:spPr>
                </pic:pic>
              </a:graphicData>
            </a:graphic>
          </wp:inline>
        </w:drawing>
      </w:r>
    </w:p>
    <w:p w14:paraId="0640C4AB" w14:textId="4EA7835F" w:rsidR="00501118" w:rsidRPr="00FF0C64" w:rsidRDefault="00501118" w:rsidP="00501118">
      <w:pPr>
        <w:rPr>
          <w:rFonts w:cstheme="minorHAnsi"/>
        </w:rPr>
      </w:pPr>
      <w:bookmarkStart w:id="70" w:name="_Toc176761307"/>
      <w:bookmarkStart w:id="71" w:name="_Toc176775842"/>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24</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krzewu K6 - wierzba szara (fotografia własna)</w:t>
      </w:r>
      <w:bookmarkEnd w:id="70"/>
      <w:bookmarkEnd w:id="71"/>
    </w:p>
    <w:p w14:paraId="0607ADAE" w14:textId="3681E1EC" w:rsidR="00E20D07" w:rsidRPr="00FF0C64" w:rsidRDefault="00501118" w:rsidP="00501118">
      <w:pPr>
        <w:spacing w:after="0"/>
        <w:rPr>
          <w:rFonts w:cstheme="minorHAnsi"/>
        </w:rPr>
      </w:pPr>
      <w:r w:rsidRPr="00FF0C64">
        <w:rPr>
          <w:rFonts w:cstheme="minorHAnsi"/>
          <w:noProof/>
        </w:rPr>
        <w:drawing>
          <wp:inline distT="0" distB="0" distL="0" distR="0" wp14:anchorId="2FC4EDFB" wp14:editId="2C3DC9DC">
            <wp:extent cx="5657636" cy="4181475"/>
            <wp:effectExtent l="0" t="0" r="635" b="0"/>
            <wp:docPr id="1112882769"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882769" name="Obraz 111288276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73719" cy="4193362"/>
                    </a:xfrm>
                    <a:prstGeom prst="rect">
                      <a:avLst/>
                    </a:prstGeom>
                  </pic:spPr>
                </pic:pic>
              </a:graphicData>
            </a:graphic>
          </wp:inline>
        </w:drawing>
      </w:r>
    </w:p>
    <w:p w14:paraId="76E2D949" w14:textId="736DC5A3" w:rsidR="00501118" w:rsidRPr="001D5F33" w:rsidRDefault="00501118" w:rsidP="00501118">
      <w:pPr>
        <w:rPr>
          <w:rFonts w:cstheme="minorHAnsi"/>
        </w:rPr>
      </w:pPr>
      <w:bookmarkStart w:id="72" w:name="_Toc176761308"/>
      <w:bookmarkStart w:id="73" w:name="_Toc176775843"/>
      <w:r w:rsidRPr="00FF0C64">
        <w:rPr>
          <w:rFonts w:cstheme="minorHAnsi"/>
          <w:b/>
          <w:bCs/>
          <w:sz w:val="20"/>
          <w:szCs w:val="20"/>
          <w:lang w:eastAsia="pl-PL" w:bidi="pl-PL"/>
        </w:rPr>
        <w:t xml:space="preserve">Fot.  </w:t>
      </w:r>
      <w:r w:rsidRPr="00FF0C64">
        <w:rPr>
          <w:rFonts w:cstheme="minorHAnsi"/>
          <w:b/>
          <w:bCs/>
          <w:sz w:val="20"/>
          <w:szCs w:val="20"/>
          <w:lang w:eastAsia="pl-PL" w:bidi="pl-PL"/>
        </w:rPr>
        <w:fldChar w:fldCharType="begin"/>
      </w:r>
      <w:r w:rsidRPr="00FF0C64">
        <w:rPr>
          <w:rFonts w:cstheme="minorHAnsi"/>
          <w:b/>
          <w:bCs/>
          <w:sz w:val="20"/>
          <w:szCs w:val="20"/>
          <w:lang w:eastAsia="pl-PL" w:bidi="pl-PL"/>
        </w:rPr>
        <w:instrText xml:space="preserve"> SEQ Fot._ \* ARABIC </w:instrText>
      </w:r>
      <w:r w:rsidRPr="00FF0C64">
        <w:rPr>
          <w:rFonts w:cstheme="minorHAnsi"/>
          <w:b/>
          <w:bCs/>
          <w:sz w:val="20"/>
          <w:szCs w:val="20"/>
          <w:lang w:eastAsia="pl-PL" w:bidi="pl-PL"/>
        </w:rPr>
        <w:fldChar w:fldCharType="separate"/>
      </w:r>
      <w:r w:rsidR="00500071">
        <w:rPr>
          <w:rFonts w:cstheme="minorHAnsi"/>
          <w:b/>
          <w:bCs/>
          <w:noProof/>
          <w:sz w:val="20"/>
          <w:szCs w:val="20"/>
          <w:lang w:eastAsia="pl-PL" w:bidi="pl-PL"/>
        </w:rPr>
        <w:t>25</w:t>
      </w:r>
      <w:r w:rsidRPr="00FF0C64">
        <w:rPr>
          <w:rFonts w:cstheme="minorHAnsi"/>
          <w:b/>
          <w:bCs/>
          <w:sz w:val="20"/>
          <w:szCs w:val="20"/>
          <w:lang w:eastAsia="pl-PL" w:bidi="pl-PL"/>
        </w:rPr>
        <w:fldChar w:fldCharType="end"/>
      </w:r>
      <w:r w:rsidRPr="00FF0C64">
        <w:rPr>
          <w:rFonts w:cstheme="minorHAnsi"/>
          <w:b/>
          <w:bCs/>
          <w:sz w:val="20"/>
          <w:szCs w:val="20"/>
          <w:lang w:eastAsia="pl-PL" w:bidi="pl-PL"/>
        </w:rPr>
        <w:t>.  Dokumentacja fotograficzna - symbol krzewu K</w:t>
      </w:r>
      <w:r w:rsidR="00774ABB">
        <w:rPr>
          <w:rFonts w:cstheme="minorHAnsi"/>
          <w:b/>
          <w:bCs/>
          <w:sz w:val="20"/>
          <w:szCs w:val="20"/>
          <w:lang w:eastAsia="pl-PL" w:bidi="pl-PL"/>
        </w:rPr>
        <w:t>7</w:t>
      </w:r>
      <w:r w:rsidRPr="00FF0C64">
        <w:rPr>
          <w:rFonts w:cstheme="minorHAnsi"/>
          <w:b/>
          <w:bCs/>
          <w:sz w:val="20"/>
          <w:szCs w:val="20"/>
          <w:lang w:eastAsia="pl-PL" w:bidi="pl-PL"/>
        </w:rPr>
        <w:t xml:space="preserve"> - wierzba szara oraz symbol drzewa D4 - brzoza </w:t>
      </w:r>
      <w:r w:rsidRPr="001D5F33">
        <w:rPr>
          <w:rFonts w:cstheme="minorHAnsi"/>
          <w:b/>
          <w:bCs/>
          <w:sz w:val="20"/>
          <w:szCs w:val="20"/>
          <w:lang w:eastAsia="pl-PL" w:bidi="pl-PL"/>
        </w:rPr>
        <w:t>brodawkowata (fotografia własna)</w:t>
      </w:r>
      <w:bookmarkEnd w:id="72"/>
      <w:bookmarkEnd w:id="73"/>
    </w:p>
    <w:p w14:paraId="5A64B3E3" w14:textId="77777777" w:rsidR="00170C29" w:rsidRPr="001D5F33" w:rsidRDefault="00170C29" w:rsidP="00170C29">
      <w:pPr>
        <w:numPr>
          <w:ilvl w:val="0"/>
          <w:numId w:val="3"/>
        </w:numPr>
        <w:tabs>
          <w:tab w:val="left" w:pos="0"/>
        </w:tabs>
        <w:spacing w:after="0" w:line="240" w:lineRule="auto"/>
        <w:jc w:val="both"/>
        <w:rPr>
          <w:rFonts w:cstheme="minorHAnsi"/>
        </w:rPr>
      </w:pPr>
      <w:r w:rsidRPr="001D5F33">
        <w:rPr>
          <w:rFonts w:cstheme="minorHAnsi"/>
        </w:rPr>
        <w:lastRenderedPageBreak/>
        <w:t>Wśród drzew przeznaczanych do wycinki nie zidentyfikowano starodrzew i drzew dziuplastych, w których potencjalnie mogłyby występować chronione gatunki ptaków, bezkręgowców oraz ewentualnie nietoperzy.</w:t>
      </w:r>
    </w:p>
    <w:p w14:paraId="6455E48D" w14:textId="77777777" w:rsidR="00170C29" w:rsidRPr="001D5F33" w:rsidRDefault="00170C29" w:rsidP="00170C29">
      <w:pPr>
        <w:numPr>
          <w:ilvl w:val="0"/>
          <w:numId w:val="3"/>
        </w:numPr>
        <w:tabs>
          <w:tab w:val="left" w:pos="0"/>
        </w:tabs>
        <w:spacing w:after="0" w:line="240" w:lineRule="auto"/>
        <w:jc w:val="both"/>
        <w:rPr>
          <w:rFonts w:cstheme="minorHAnsi"/>
        </w:rPr>
      </w:pPr>
      <w:r w:rsidRPr="001D5F33">
        <w:rPr>
          <w:rFonts w:cstheme="minorHAnsi"/>
        </w:rPr>
        <w:t>Prawdopodobna wycinka nastąpi dopiero po otrzymaniu prawomocnego pozwolenia na budowę, czyli w okresie najbliższych 3-5 lat. Wszystkie prace wykonywane będą w terminach z pominięciem okresów lęgowych ptaków.</w:t>
      </w:r>
    </w:p>
    <w:p w14:paraId="4E2DF44D" w14:textId="77777777" w:rsidR="00170C29" w:rsidRPr="001D5F33" w:rsidRDefault="00170C29" w:rsidP="00170C29">
      <w:pPr>
        <w:numPr>
          <w:ilvl w:val="0"/>
          <w:numId w:val="3"/>
        </w:numPr>
        <w:tabs>
          <w:tab w:val="left" w:pos="0"/>
        </w:tabs>
        <w:spacing w:after="0" w:line="240" w:lineRule="auto"/>
        <w:jc w:val="both"/>
        <w:rPr>
          <w:rFonts w:cstheme="minorHAnsi"/>
        </w:rPr>
      </w:pPr>
      <w:r w:rsidRPr="001D5F33">
        <w:rPr>
          <w:rFonts w:cstheme="minorHAnsi"/>
        </w:rPr>
        <w:t xml:space="preserve">Przewidziana do realizacji wycinka drzew i krzewów nie wpływa na kształtowanie warunków mikroklimatycznych obszaru. Skala wycinki nie powoduje utraty usług ekosystemu. </w:t>
      </w:r>
    </w:p>
    <w:p w14:paraId="6BD2D460" w14:textId="3FADF13C" w:rsidR="00170C29" w:rsidRPr="001D5F33" w:rsidRDefault="001968FE" w:rsidP="001968FE">
      <w:pPr>
        <w:tabs>
          <w:tab w:val="left" w:pos="0"/>
        </w:tabs>
        <w:spacing w:before="120"/>
        <w:ind w:firstLine="567"/>
        <w:jc w:val="both"/>
        <w:rPr>
          <w:rFonts w:cstheme="minorHAnsi"/>
          <w:b/>
          <w:bCs/>
          <w:u w:val="single"/>
        </w:rPr>
      </w:pPr>
      <w:r w:rsidRPr="001D5F33">
        <w:rPr>
          <w:rFonts w:cstheme="minorHAnsi"/>
          <w:b/>
          <w:bCs/>
          <w:u w:val="single"/>
        </w:rPr>
        <w:t xml:space="preserve">W ramach przedmiotowej inwestycji (na dzień 13.08.2024r.) nie zachodzi konieczność uzyskania decyzji zezwalającej na wycinkę drzew. Zachodzi natomiast konieczność uzyskania decyzji zezwalającej na wycinkę krzewów. Prawdopodobna wycinka nastąpi dopiero po otrzymaniu prawomocnego pozwolenia na budowę, czyli w okresie najbliższych 3-5 lat. W tym okresie część drzew, z uwagi na swój rozmiar, może zostać zakwalifikowana do uzyskania stosownej decyzji. </w:t>
      </w:r>
      <w:r w:rsidR="00170C29" w:rsidRPr="001D5F33">
        <w:rPr>
          <w:rFonts w:cstheme="minorHAnsi"/>
          <w:b/>
          <w:bCs/>
          <w:u w:val="single"/>
        </w:rPr>
        <w:t>Z</w:t>
      </w:r>
      <w:r w:rsidRPr="001D5F33">
        <w:rPr>
          <w:rFonts w:cstheme="minorHAnsi"/>
          <w:b/>
          <w:bCs/>
          <w:u w:val="single"/>
        </w:rPr>
        <w:t> </w:t>
      </w:r>
      <w:r w:rsidR="00170C29" w:rsidRPr="001D5F33">
        <w:rPr>
          <w:rFonts w:cstheme="minorHAnsi"/>
          <w:b/>
          <w:bCs/>
          <w:u w:val="single"/>
        </w:rPr>
        <w:t>uwagi jednak na charakter przedsięwzięcia jak i trwające obecnie prace projektowe, przedmiotowa wycinka procedowan</w:t>
      </w:r>
      <w:r w:rsidR="002844E5" w:rsidRPr="001D5F33">
        <w:rPr>
          <w:rFonts w:cstheme="minorHAnsi"/>
          <w:b/>
          <w:bCs/>
          <w:u w:val="single"/>
        </w:rPr>
        <w:t>a</w:t>
      </w:r>
      <w:r w:rsidR="00170C29" w:rsidRPr="001D5F33">
        <w:rPr>
          <w:rFonts w:cstheme="minorHAnsi"/>
          <w:b/>
          <w:bCs/>
          <w:u w:val="single"/>
        </w:rPr>
        <w:t xml:space="preserve"> będą w ramach odrębnego postępowania. Ponadto zastrzega się, że drzewa </w:t>
      </w:r>
      <w:r w:rsidR="002844E5" w:rsidRPr="001D5F33">
        <w:rPr>
          <w:rFonts w:cstheme="minorHAnsi"/>
          <w:b/>
          <w:bCs/>
          <w:u w:val="single"/>
        </w:rPr>
        <w:t xml:space="preserve">i krzewy </w:t>
      </w:r>
      <w:r w:rsidR="00170C29" w:rsidRPr="001D5F33">
        <w:rPr>
          <w:rFonts w:cstheme="minorHAnsi"/>
          <w:b/>
          <w:bCs/>
          <w:u w:val="single"/>
        </w:rPr>
        <w:t xml:space="preserve">nie zostaną wycięte bez pozytywnej decyzji Urzędu </w:t>
      </w:r>
      <w:r w:rsidR="002844E5" w:rsidRPr="001D5F33">
        <w:rPr>
          <w:rFonts w:cstheme="minorHAnsi"/>
          <w:b/>
          <w:bCs/>
          <w:u w:val="single"/>
        </w:rPr>
        <w:t>Gminy Somonino</w:t>
      </w:r>
      <w:r w:rsidR="00170C29" w:rsidRPr="001D5F33">
        <w:rPr>
          <w:rFonts w:cstheme="minorHAnsi"/>
          <w:b/>
          <w:bCs/>
          <w:u w:val="single"/>
        </w:rPr>
        <w:t xml:space="preserve"> (o ile będzie to wymagane na czas realizacji inwestycji).</w:t>
      </w:r>
    </w:p>
    <w:p w14:paraId="5062FA84" w14:textId="52A830DF" w:rsidR="000F3224" w:rsidRPr="001D5F33" w:rsidRDefault="000F3224" w:rsidP="000F3224">
      <w:pPr>
        <w:pStyle w:val="Nagwek1"/>
        <w:numPr>
          <w:ilvl w:val="0"/>
          <w:numId w:val="19"/>
        </w:numPr>
        <w:spacing w:after="240"/>
        <w:jc w:val="both"/>
        <w:rPr>
          <w:rFonts w:asciiTheme="minorHAnsi" w:hAnsiTheme="minorHAnsi" w:cs="Arial"/>
          <w:b/>
          <w:bCs/>
          <w:color w:val="auto"/>
          <w:sz w:val="22"/>
          <w:szCs w:val="22"/>
        </w:rPr>
      </w:pPr>
      <w:bookmarkStart w:id="74" w:name="_Toc176775145"/>
      <w:r w:rsidRPr="001D5F33">
        <w:rPr>
          <w:rFonts w:asciiTheme="minorHAnsi" w:hAnsiTheme="minorHAnsi" w:cs="Arial"/>
          <w:b/>
          <w:bCs/>
          <w:color w:val="auto"/>
          <w:sz w:val="22"/>
          <w:szCs w:val="22"/>
        </w:rPr>
        <w:t xml:space="preserve">W KIP wskazano, że w obszarze planowanej inwestycji znajdują się nieużytki </w:t>
      </w:r>
      <w:r w:rsidR="002516F9" w:rsidRPr="001D5F33">
        <w:rPr>
          <w:rFonts w:asciiTheme="minorHAnsi" w:hAnsiTheme="minorHAnsi" w:cs="Arial"/>
          <w:b/>
          <w:bCs/>
          <w:color w:val="auto"/>
          <w:sz w:val="22"/>
          <w:szCs w:val="22"/>
        </w:rPr>
        <w:t xml:space="preserve">- </w:t>
      </w:r>
      <w:r w:rsidRPr="001D5F33">
        <w:rPr>
          <w:rFonts w:asciiTheme="minorHAnsi" w:hAnsiTheme="minorHAnsi" w:cs="Arial"/>
          <w:b/>
          <w:bCs/>
          <w:color w:val="auto"/>
          <w:sz w:val="22"/>
          <w:szCs w:val="22"/>
        </w:rPr>
        <w:t>należy wskazać rodzaj nieużytku, czy stanowi np. śródpolne oczko wodne lub zadrzewienie oraz przewidywany rodzaj ingerencji (tj. wycinka drzew i krzewów, zasypywanie) i jej możliwy wpływ na poszczególne elementy środowiska.</w:t>
      </w:r>
      <w:bookmarkEnd w:id="74"/>
    </w:p>
    <w:p w14:paraId="717ED5A6" w14:textId="2141256D" w:rsidR="002516F9" w:rsidRDefault="002516F9" w:rsidP="002516F9">
      <w:pPr>
        <w:pStyle w:val="Tekst"/>
        <w:spacing w:before="120" w:line="240" w:lineRule="auto"/>
        <w:rPr>
          <w:rFonts w:cstheme="minorHAnsi"/>
          <w:szCs w:val="22"/>
        </w:rPr>
      </w:pPr>
      <w:r w:rsidRPr="001D5F33">
        <w:rPr>
          <w:rFonts w:cstheme="minorHAnsi"/>
          <w:szCs w:val="22"/>
        </w:rPr>
        <w:t>W obszarze planowanej inwestycji (instalacja - część 2) znajdują się nieużytki. Na terenie działki nr 24 - śródpolne oczko wodne, natomiast na terenie działki nr 28 -</w:t>
      </w:r>
      <w:r w:rsidR="00D0571C" w:rsidRPr="00D0571C">
        <w:t xml:space="preserve"> </w:t>
      </w:r>
      <w:r w:rsidR="00D0571C" w:rsidRPr="00D0571C">
        <w:rPr>
          <w:rFonts w:cstheme="minorHAnsi"/>
          <w:szCs w:val="22"/>
        </w:rPr>
        <w:t>śródpolne oczko wodne</w:t>
      </w:r>
      <w:r w:rsidR="00D0571C">
        <w:rPr>
          <w:rFonts w:cstheme="minorHAnsi"/>
          <w:szCs w:val="22"/>
        </w:rPr>
        <w:t xml:space="preserve"> oraz</w:t>
      </w:r>
      <w:r w:rsidRPr="001D5F33">
        <w:rPr>
          <w:rFonts w:cstheme="minorHAnsi"/>
          <w:szCs w:val="22"/>
        </w:rPr>
        <w:t xml:space="preserve"> teren podmokły.</w:t>
      </w:r>
    </w:p>
    <w:p w14:paraId="18B0CE8A" w14:textId="77777777" w:rsidR="00774ABB" w:rsidRDefault="00774ABB" w:rsidP="00774ABB">
      <w:pPr>
        <w:pStyle w:val="Tekst0"/>
      </w:pPr>
    </w:p>
    <w:p w14:paraId="05BFF885" w14:textId="13ED36A1" w:rsidR="002A22B6" w:rsidRPr="002A22B6" w:rsidRDefault="002A22B6" w:rsidP="002A22B6">
      <w:pPr>
        <w:ind w:firstLine="709"/>
        <w:jc w:val="both"/>
        <w:rPr>
          <w:b/>
          <w:bCs/>
        </w:rPr>
      </w:pPr>
      <w:r w:rsidRPr="002A22B6">
        <w:rPr>
          <w:b/>
          <w:bCs/>
          <w:u w:val="single"/>
        </w:rPr>
        <w:t>W ramach realizacji inwestycji nie nastąpi ingerencja w śródpolne oczk</w:t>
      </w:r>
      <w:r w:rsidR="00D0571C">
        <w:rPr>
          <w:b/>
          <w:bCs/>
          <w:u w:val="single"/>
        </w:rPr>
        <w:t>a</w:t>
      </w:r>
      <w:r w:rsidRPr="002A22B6">
        <w:rPr>
          <w:b/>
          <w:bCs/>
          <w:u w:val="single"/>
        </w:rPr>
        <w:t xml:space="preserve"> wodne wraz </w:t>
      </w:r>
      <w:r w:rsidR="00667C38">
        <w:rPr>
          <w:b/>
          <w:bCs/>
          <w:u w:val="single"/>
        </w:rPr>
        <w:t>w</w:t>
      </w:r>
      <w:r>
        <w:rPr>
          <w:b/>
          <w:bCs/>
          <w:u w:val="single"/>
        </w:rPr>
        <w:t> </w:t>
      </w:r>
      <w:r w:rsidRPr="002A22B6">
        <w:rPr>
          <w:b/>
          <w:bCs/>
          <w:u w:val="single"/>
        </w:rPr>
        <w:t>pobliską roślinnością oraz teren</w:t>
      </w:r>
      <w:r>
        <w:rPr>
          <w:b/>
          <w:bCs/>
          <w:u w:val="single"/>
        </w:rPr>
        <w:t>y</w:t>
      </w:r>
      <w:r w:rsidRPr="002A22B6">
        <w:rPr>
          <w:b/>
          <w:bCs/>
          <w:u w:val="single"/>
        </w:rPr>
        <w:t xml:space="preserve"> podmokł</w:t>
      </w:r>
      <w:r>
        <w:rPr>
          <w:b/>
          <w:bCs/>
          <w:u w:val="single"/>
        </w:rPr>
        <w:t>e</w:t>
      </w:r>
      <w:r w:rsidRPr="002A22B6">
        <w:rPr>
          <w:b/>
          <w:bCs/>
          <w:u w:val="single"/>
        </w:rPr>
        <w:t xml:space="preserve"> - pozostają one w stanie niezmienionym</w:t>
      </w:r>
      <w:r w:rsidRPr="002A22B6">
        <w:rPr>
          <w:b/>
          <w:bCs/>
        </w:rPr>
        <w:t xml:space="preserve">. </w:t>
      </w:r>
    </w:p>
    <w:p w14:paraId="0B1E847B" w14:textId="77777777" w:rsidR="00774ABB" w:rsidRDefault="00774ABB" w:rsidP="00774ABB">
      <w:pPr>
        <w:pStyle w:val="Tekst0"/>
      </w:pPr>
    </w:p>
    <w:p w14:paraId="531731B8" w14:textId="77777777" w:rsidR="00774ABB" w:rsidRDefault="00774ABB" w:rsidP="00774ABB">
      <w:pPr>
        <w:pStyle w:val="Tekst0"/>
      </w:pPr>
    </w:p>
    <w:p w14:paraId="67D896DC" w14:textId="77777777" w:rsidR="00774ABB" w:rsidRDefault="00774ABB" w:rsidP="00774ABB">
      <w:pPr>
        <w:pStyle w:val="Tekst0"/>
      </w:pPr>
    </w:p>
    <w:p w14:paraId="252754E8" w14:textId="6766493F" w:rsidR="00774ABB" w:rsidRDefault="00DB35F3" w:rsidP="00DC6785">
      <w:pPr>
        <w:spacing w:after="0"/>
      </w:pPr>
      <w:r>
        <w:rPr>
          <w:noProof/>
        </w:rPr>
        <w:lastRenderedPageBreak/>
        <w:drawing>
          <wp:inline distT="0" distB="0" distL="0" distR="0" wp14:anchorId="5A14E095" wp14:editId="46462579">
            <wp:extent cx="9002028" cy="5886450"/>
            <wp:effectExtent l="0" t="4445" r="4445" b="4445"/>
            <wp:docPr id="77190427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04276" name="Obraz 771904276"/>
                    <pic:cNvPicPr/>
                  </pic:nvPicPr>
                  <pic:blipFill>
                    <a:blip r:embed="rId41">
                      <a:extLst>
                        <a:ext uri="{28A0092B-C50C-407E-A947-70E740481C1C}">
                          <a14:useLocalDpi xmlns:a14="http://schemas.microsoft.com/office/drawing/2010/main" val="0"/>
                        </a:ext>
                      </a:extLst>
                    </a:blip>
                    <a:stretch>
                      <a:fillRect/>
                    </a:stretch>
                  </pic:blipFill>
                  <pic:spPr>
                    <a:xfrm rot="16200000">
                      <a:off x="0" y="0"/>
                      <a:ext cx="9020165" cy="5898310"/>
                    </a:xfrm>
                    <a:prstGeom prst="rect">
                      <a:avLst/>
                    </a:prstGeom>
                  </pic:spPr>
                </pic:pic>
              </a:graphicData>
            </a:graphic>
          </wp:inline>
        </w:drawing>
      </w:r>
    </w:p>
    <w:p w14:paraId="01FB9D9C" w14:textId="78894A24" w:rsidR="00DC6785" w:rsidRDefault="00667C38" w:rsidP="00667C38">
      <w:pPr>
        <w:pStyle w:val="Legenda"/>
      </w:pPr>
      <w:bookmarkStart w:id="75" w:name="_Toc176775196"/>
      <w:r>
        <w:t xml:space="preserve">Ryc.  </w:t>
      </w:r>
      <w:r>
        <w:fldChar w:fldCharType="begin"/>
      </w:r>
      <w:r>
        <w:instrText xml:space="preserve"> SEQ Ryc._ \* ARABIC </w:instrText>
      </w:r>
      <w:r>
        <w:fldChar w:fldCharType="separate"/>
      </w:r>
      <w:r w:rsidR="00500071">
        <w:rPr>
          <w:noProof/>
        </w:rPr>
        <w:t>5</w:t>
      </w:r>
      <w:r>
        <w:fldChar w:fldCharType="end"/>
      </w:r>
      <w:r>
        <w:t xml:space="preserve">. </w:t>
      </w:r>
      <w:r w:rsidR="00DC6785">
        <w:t xml:space="preserve">Lokalizacja śródpolnego oczka wodnego oraz terenu podmokłego na tle instalacji </w:t>
      </w:r>
      <w:r w:rsidR="00DC6785" w:rsidRPr="00E75E56">
        <w:t>(opracowanie własne</w:t>
      </w:r>
      <w:r w:rsidR="00DB35F3">
        <w:t>)</w:t>
      </w:r>
      <w:bookmarkEnd w:id="75"/>
    </w:p>
    <w:p w14:paraId="123FA777" w14:textId="77777777" w:rsidR="001D5F33" w:rsidRPr="00893BEF" w:rsidRDefault="001D5F33" w:rsidP="001D5F33">
      <w:pPr>
        <w:spacing w:before="240" w:after="0"/>
      </w:pPr>
      <w:r w:rsidRPr="00893BEF">
        <w:rPr>
          <w:noProof/>
        </w:rPr>
        <w:lastRenderedPageBreak/>
        <w:drawing>
          <wp:inline distT="0" distB="0" distL="0" distR="0" wp14:anchorId="69892EDA" wp14:editId="721C0846">
            <wp:extent cx="5760085" cy="4238625"/>
            <wp:effectExtent l="0" t="0" r="0" b="9525"/>
            <wp:docPr id="162878548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738051" name="Obraz 203773805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1898" cy="4239959"/>
                    </a:xfrm>
                    <a:prstGeom prst="rect">
                      <a:avLst/>
                    </a:prstGeom>
                  </pic:spPr>
                </pic:pic>
              </a:graphicData>
            </a:graphic>
          </wp:inline>
        </w:drawing>
      </w:r>
    </w:p>
    <w:p w14:paraId="2F083941" w14:textId="6B70D73B" w:rsidR="001D5F33" w:rsidRPr="00893BEF" w:rsidRDefault="001D5F33" w:rsidP="001D5F33">
      <w:pPr>
        <w:rPr>
          <w:rFonts w:cstheme="minorHAnsi"/>
        </w:rPr>
      </w:pPr>
      <w:bookmarkStart w:id="76" w:name="_Toc176761309"/>
      <w:bookmarkStart w:id="77" w:name="_Toc176775844"/>
      <w:r w:rsidRPr="00893BEF">
        <w:rPr>
          <w:rFonts w:cstheme="minorHAnsi"/>
          <w:b/>
          <w:bCs/>
          <w:sz w:val="20"/>
          <w:szCs w:val="20"/>
          <w:lang w:eastAsia="pl-PL" w:bidi="pl-PL"/>
        </w:rPr>
        <w:t xml:space="preserve">Fot.  </w:t>
      </w:r>
      <w:r w:rsidRPr="00893BEF">
        <w:rPr>
          <w:rFonts w:cstheme="minorHAnsi"/>
          <w:b/>
          <w:bCs/>
          <w:sz w:val="20"/>
          <w:szCs w:val="20"/>
          <w:lang w:eastAsia="pl-PL" w:bidi="pl-PL"/>
        </w:rPr>
        <w:fldChar w:fldCharType="begin"/>
      </w:r>
      <w:r w:rsidRPr="00893BEF">
        <w:rPr>
          <w:rFonts w:cstheme="minorHAnsi"/>
          <w:b/>
          <w:bCs/>
          <w:sz w:val="20"/>
          <w:szCs w:val="20"/>
          <w:lang w:eastAsia="pl-PL" w:bidi="pl-PL"/>
        </w:rPr>
        <w:instrText xml:space="preserve"> SEQ Fot._ \* ARABIC </w:instrText>
      </w:r>
      <w:r w:rsidRPr="00893BEF">
        <w:rPr>
          <w:rFonts w:cstheme="minorHAnsi"/>
          <w:b/>
          <w:bCs/>
          <w:sz w:val="20"/>
          <w:szCs w:val="20"/>
          <w:lang w:eastAsia="pl-PL" w:bidi="pl-PL"/>
        </w:rPr>
        <w:fldChar w:fldCharType="separate"/>
      </w:r>
      <w:r w:rsidR="00500071">
        <w:rPr>
          <w:rFonts w:cstheme="minorHAnsi"/>
          <w:b/>
          <w:bCs/>
          <w:noProof/>
          <w:sz w:val="20"/>
          <w:szCs w:val="20"/>
          <w:lang w:eastAsia="pl-PL" w:bidi="pl-PL"/>
        </w:rPr>
        <w:t>26</w:t>
      </w:r>
      <w:r w:rsidRPr="00893BEF">
        <w:rPr>
          <w:rFonts w:cstheme="minorHAnsi"/>
          <w:b/>
          <w:bCs/>
          <w:sz w:val="20"/>
          <w:szCs w:val="20"/>
          <w:lang w:eastAsia="pl-PL" w:bidi="pl-PL"/>
        </w:rPr>
        <w:fldChar w:fldCharType="end"/>
      </w:r>
      <w:r w:rsidRPr="00893BEF">
        <w:rPr>
          <w:rFonts w:cstheme="minorHAnsi"/>
          <w:b/>
          <w:bCs/>
          <w:sz w:val="20"/>
          <w:szCs w:val="20"/>
          <w:lang w:eastAsia="pl-PL" w:bidi="pl-PL"/>
        </w:rPr>
        <w:t>.  Dokumentacja fotograficzna - śródpolne oczko wodne na terenie działki nr 24 (fotografia własna)</w:t>
      </w:r>
      <w:bookmarkEnd w:id="76"/>
      <w:bookmarkEnd w:id="77"/>
    </w:p>
    <w:p w14:paraId="5FA14892" w14:textId="29D72E67" w:rsidR="002516F9" w:rsidRPr="00893BEF" w:rsidRDefault="002516F9" w:rsidP="002516F9">
      <w:pPr>
        <w:spacing w:before="240" w:after="0"/>
      </w:pPr>
      <w:r w:rsidRPr="00893BEF">
        <w:rPr>
          <w:noProof/>
        </w:rPr>
        <w:drawing>
          <wp:inline distT="0" distB="0" distL="0" distR="0" wp14:anchorId="22169D95" wp14:editId="654783B3">
            <wp:extent cx="5759450" cy="4352925"/>
            <wp:effectExtent l="0" t="0" r="0" b="9525"/>
            <wp:docPr id="149283608"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83608" name="Obraz 14928360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2239" cy="4355033"/>
                    </a:xfrm>
                    <a:prstGeom prst="rect">
                      <a:avLst/>
                    </a:prstGeom>
                  </pic:spPr>
                </pic:pic>
              </a:graphicData>
            </a:graphic>
          </wp:inline>
        </w:drawing>
      </w:r>
    </w:p>
    <w:p w14:paraId="37619D8E" w14:textId="65BCBA8B" w:rsidR="002516F9" w:rsidRDefault="002516F9" w:rsidP="002516F9">
      <w:pPr>
        <w:rPr>
          <w:rFonts w:cstheme="minorHAnsi"/>
          <w:b/>
          <w:bCs/>
          <w:sz w:val="20"/>
          <w:szCs w:val="20"/>
          <w:lang w:eastAsia="pl-PL" w:bidi="pl-PL"/>
        </w:rPr>
      </w:pPr>
      <w:bookmarkStart w:id="78" w:name="_Toc176761310"/>
      <w:bookmarkStart w:id="79" w:name="_Toc176775845"/>
      <w:r w:rsidRPr="00893BEF">
        <w:rPr>
          <w:rFonts w:cstheme="minorHAnsi"/>
          <w:b/>
          <w:bCs/>
          <w:sz w:val="20"/>
          <w:szCs w:val="20"/>
          <w:lang w:eastAsia="pl-PL" w:bidi="pl-PL"/>
        </w:rPr>
        <w:t xml:space="preserve">Fot.  </w:t>
      </w:r>
      <w:r w:rsidRPr="00893BEF">
        <w:rPr>
          <w:rFonts w:cstheme="minorHAnsi"/>
          <w:b/>
          <w:bCs/>
          <w:sz w:val="20"/>
          <w:szCs w:val="20"/>
          <w:lang w:eastAsia="pl-PL" w:bidi="pl-PL"/>
        </w:rPr>
        <w:fldChar w:fldCharType="begin"/>
      </w:r>
      <w:r w:rsidRPr="00893BEF">
        <w:rPr>
          <w:rFonts w:cstheme="minorHAnsi"/>
          <w:b/>
          <w:bCs/>
          <w:sz w:val="20"/>
          <w:szCs w:val="20"/>
          <w:lang w:eastAsia="pl-PL" w:bidi="pl-PL"/>
        </w:rPr>
        <w:instrText xml:space="preserve"> SEQ Fot._ \* ARABIC </w:instrText>
      </w:r>
      <w:r w:rsidRPr="00893BEF">
        <w:rPr>
          <w:rFonts w:cstheme="minorHAnsi"/>
          <w:b/>
          <w:bCs/>
          <w:sz w:val="20"/>
          <w:szCs w:val="20"/>
          <w:lang w:eastAsia="pl-PL" w:bidi="pl-PL"/>
        </w:rPr>
        <w:fldChar w:fldCharType="separate"/>
      </w:r>
      <w:r w:rsidR="00500071">
        <w:rPr>
          <w:rFonts w:cstheme="minorHAnsi"/>
          <w:b/>
          <w:bCs/>
          <w:noProof/>
          <w:sz w:val="20"/>
          <w:szCs w:val="20"/>
          <w:lang w:eastAsia="pl-PL" w:bidi="pl-PL"/>
        </w:rPr>
        <w:t>27</w:t>
      </w:r>
      <w:r w:rsidRPr="00893BEF">
        <w:rPr>
          <w:rFonts w:cstheme="minorHAnsi"/>
          <w:b/>
          <w:bCs/>
          <w:sz w:val="20"/>
          <w:szCs w:val="20"/>
          <w:lang w:eastAsia="pl-PL" w:bidi="pl-PL"/>
        </w:rPr>
        <w:fldChar w:fldCharType="end"/>
      </w:r>
      <w:r w:rsidRPr="00893BEF">
        <w:rPr>
          <w:rFonts w:cstheme="minorHAnsi"/>
          <w:b/>
          <w:bCs/>
          <w:sz w:val="20"/>
          <w:szCs w:val="20"/>
          <w:lang w:eastAsia="pl-PL" w:bidi="pl-PL"/>
        </w:rPr>
        <w:t xml:space="preserve">.  Dokumentacja fotograficzna - teren podmokły na terenie działki nr </w:t>
      </w:r>
      <w:r w:rsidR="001D5F33" w:rsidRPr="00893BEF">
        <w:rPr>
          <w:rFonts w:cstheme="minorHAnsi"/>
          <w:b/>
          <w:bCs/>
          <w:sz w:val="20"/>
          <w:szCs w:val="20"/>
          <w:lang w:eastAsia="pl-PL" w:bidi="pl-PL"/>
        </w:rPr>
        <w:t>28</w:t>
      </w:r>
      <w:r w:rsidRPr="00893BEF">
        <w:rPr>
          <w:rFonts w:cstheme="minorHAnsi"/>
          <w:b/>
          <w:bCs/>
          <w:sz w:val="20"/>
          <w:szCs w:val="20"/>
          <w:lang w:eastAsia="pl-PL" w:bidi="pl-PL"/>
        </w:rPr>
        <w:t xml:space="preserve"> (fotografia własna)</w:t>
      </w:r>
      <w:bookmarkEnd w:id="78"/>
      <w:bookmarkEnd w:id="79"/>
    </w:p>
    <w:p w14:paraId="6DF3B24B" w14:textId="6191F4F2" w:rsidR="00DB35F3" w:rsidRDefault="00DB35F3" w:rsidP="00E51555">
      <w:pPr>
        <w:spacing w:after="0"/>
        <w:rPr>
          <w:rFonts w:cstheme="minorHAnsi"/>
          <w:b/>
          <w:bCs/>
          <w:sz w:val="20"/>
          <w:szCs w:val="20"/>
          <w:lang w:eastAsia="pl-PL" w:bidi="pl-PL"/>
        </w:rPr>
      </w:pPr>
      <w:r>
        <w:rPr>
          <w:rFonts w:cstheme="minorHAnsi"/>
          <w:b/>
          <w:bCs/>
          <w:noProof/>
          <w:sz w:val="20"/>
          <w:szCs w:val="20"/>
          <w:lang w:eastAsia="pl-PL" w:bidi="pl-PL"/>
        </w:rPr>
        <w:lastRenderedPageBreak/>
        <w:drawing>
          <wp:inline distT="0" distB="0" distL="0" distR="0" wp14:anchorId="376EDE00" wp14:editId="0031A3A3">
            <wp:extent cx="5760085" cy="4319905"/>
            <wp:effectExtent l="0" t="0" r="0" b="4445"/>
            <wp:docPr id="32539458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394582" name="Obraz 32539458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inline>
        </w:drawing>
      </w:r>
    </w:p>
    <w:p w14:paraId="6240652D" w14:textId="5D1A7A22" w:rsidR="00DB35F3" w:rsidRPr="00893BEF" w:rsidRDefault="00DB35F3" w:rsidP="00E51555">
      <w:pPr>
        <w:spacing w:after="0"/>
        <w:rPr>
          <w:rFonts w:cstheme="minorHAnsi"/>
        </w:rPr>
      </w:pPr>
      <w:bookmarkStart w:id="80" w:name="_Toc176775846"/>
      <w:r w:rsidRPr="00893BEF">
        <w:rPr>
          <w:rFonts w:cstheme="minorHAnsi"/>
          <w:b/>
          <w:bCs/>
          <w:sz w:val="20"/>
          <w:szCs w:val="20"/>
          <w:lang w:eastAsia="pl-PL" w:bidi="pl-PL"/>
        </w:rPr>
        <w:t xml:space="preserve">Fot.  </w:t>
      </w:r>
      <w:r w:rsidRPr="00893BEF">
        <w:rPr>
          <w:rFonts w:cstheme="minorHAnsi"/>
          <w:b/>
          <w:bCs/>
          <w:sz w:val="20"/>
          <w:szCs w:val="20"/>
          <w:lang w:eastAsia="pl-PL" w:bidi="pl-PL"/>
        </w:rPr>
        <w:fldChar w:fldCharType="begin"/>
      </w:r>
      <w:r w:rsidRPr="00893BEF">
        <w:rPr>
          <w:rFonts w:cstheme="minorHAnsi"/>
          <w:b/>
          <w:bCs/>
          <w:sz w:val="20"/>
          <w:szCs w:val="20"/>
          <w:lang w:eastAsia="pl-PL" w:bidi="pl-PL"/>
        </w:rPr>
        <w:instrText xml:space="preserve"> SEQ Fot._ \* ARABIC </w:instrText>
      </w:r>
      <w:r w:rsidRPr="00893BEF">
        <w:rPr>
          <w:rFonts w:cstheme="minorHAnsi"/>
          <w:b/>
          <w:bCs/>
          <w:sz w:val="20"/>
          <w:szCs w:val="20"/>
          <w:lang w:eastAsia="pl-PL" w:bidi="pl-PL"/>
        </w:rPr>
        <w:fldChar w:fldCharType="separate"/>
      </w:r>
      <w:r w:rsidR="00500071">
        <w:rPr>
          <w:rFonts w:cstheme="minorHAnsi"/>
          <w:b/>
          <w:bCs/>
          <w:noProof/>
          <w:sz w:val="20"/>
          <w:szCs w:val="20"/>
          <w:lang w:eastAsia="pl-PL" w:bidi="pl-PL"/>
        </w:rPr>
        <w:t>28</w:t>
      </w:r>
      <w:r w:rsidRPr="00893BEF">
        <w:rPr>
          <w:rFonts w:cstheme="minorHAnsi"/>
          <w:b/>
          <w:bCs/>
          <w:sz w:val="20"/>
          <w:szCs w:val="20"/>
          <w:lang w:eastAsia="pl-PL" w:bidi="pl-PL"/>
        </w:rPr>
        <w:fldChar w:fldCharType="end"/>
      </w:r>
      <w:r w:rsidRPr="00893BEF">
        <w:rPr>
          <w:rFonts w:cstheme="minorHAnsi"/>
          <w:b/>
          <w:bCs/>
          <w:sz w:val="20"/>
          <w:szCs w:val="20"/>
          <w:lang w:eastAsia="pl-PL" w:bidi="pl-PL"/>
        </w:rPr>
        <w:t>.  Dokumentacja fotograficzna - śródpolne oczko wodne na terenie działki nr 2</w:t>
      </w:r>
      <w:r>
        <w:rPr>
          <w:rFonts w:cstheme="minorHAnsi"/>
          <w:b/>
          <w:bCs/>
          <w:sz w:val="20"/>
          <w:szCs w:val="20"/>
          <w:lang w:eastAsia="pl-PL" w:bidi="pl-PL"/>
        </w:rPr>
        <w:t>8</w:t>
      </w:r>
      <w:r w:rsidRPr="00893BEF">
        <w:rPr>
          <w:rFonts w:cstheme="minorHAnsi"/>
          <w:b/>
          <w:bCs/>
          <w:sz w:val="20"/>
          <w:szCs w:val="20"/>
          <w:lang w:eastAsia="pl-PL" w:bidi="pl-PL"/>
        </w:rPr>
        <w:t xml:space="preserve"> (fotografia własna)</w:t>
      </w:r>
      <w:bookmarkEnd w:id="80"/>
    </w:p>
    <w:p w14:paraId="622BD906" w14:textId="031A3B80" w:rsidR="00260068" w:rsidRPr="00893BEF" w:rsidRDefault="00260068" w:rsidP="00260068">
      <w:pPr>
        <w:pStyle w:val="Nagwek1"/>
        <w:numPr>
          <w:ilvl w:val="0"/>
          <w:numId w:val="19"/>
        </w:numPr>
        <w:spacing w:after="240"/>
        <w:jc w:val="both"/>
        <w:rPr>
          <w:rFonts w:asciiTheme="minorHAnsi" w:hAnsiTheme="minorHAnsi" w:cs="Arial"/>
          <w:b/>
          <w:bCs/>
          <w:color w:val="auto"/>
          <w:sz w:val="22"/>
          <w:szCs w:val="22"/>
        </w:rPr>
      </w:pPr>
      <w:bookmarkStart w:id="81" w:name="_Toc176775146"/>
      <w:r w:rsidRPr="00893BEF">
        <w:rPr>
          <w:rFonts w:asciiTheme="minorHAnsi" w:hAnsiTheme="minorHAnsi" w:cs="Arial"/>
          <w:b/>
          <w:bCs/>
          <w:color w:val="auto"/>
          <w:sz w:val="22"/>
          <w:szCs w:val="22"/>
        </w:rPr>
        <w:t>Wskazać w jakiej odległości położone są od siebie poszczególne części przedmiotowego przedsięwzięcia (część 1, 2 i 3)</w:t>
      </w:r>
      <w:bookmarkEnd w:id="81"/>
    </w:p>
    <w:p w14:paraId="2B3EB32E" w14:textId="77C54AB1" w:rsidR="004552CA" w:rsidRPr="00893BEF" w:rsidRDefault="004552CA" w:rsidP="004552CA">
      <w:pPr>
        <w:ind w:firstLine="709"/>
      </w:pPr>
      <w:r w:rsidRPr="00893BEF">
        <w:t xml:space="preserve">Odległości pomiędzy poszczególnymi częściami instalacji kształtują się następująco: </w:t>
      </w:r>
    </w:p>
    <w:p w14:paraId="4426857F" w14:textId="7C878679" w:rsidR="00260068" w:rsidRPr="00893BEF" w:rsidRDefault="004552CA" w:rsidP="004552CA">
      <w:pPr>
        <w:numPr>
          <w:ilvl w:val="0"/>
          <w:numId w:val="3"/>
        </w:numPr>
        <w:tabs>
          <w:tab w:val="left" w:pos="0"/>
        </w:tabs>
        <w:spacing w:after="0" w:line="240" w:lineRule="auto"/>
        <w:jc w:val="both"/>
        <w:rPr>
          <w:rFonts w:cstheme="minorHAnsi"/>
        </w:rPr>
      </w:pPr>
      <w:bookmarkStart w:id="82" w:name="_Hlk176349868"/>
      <w:r w:rsidRPr="00893BEF">
        <w:rPr>
          <w:rFonts w:cstheme="minorHAnsi"/>
        </w:rPr>
        <w:t xml:space="preserve">odległości między częścią </w:t>
      </w:r>
      <w:r w:rsidR="00DF47F3" w:rsidRPr="00893BEF">
        <w:rPr>
          <w:rFonts w:cstheme="minorHAnsi"/>
        </w:rPr>
        <w:t>1</w:t>
      </w:r>
      <w:r w:rsidRPr="00893BEF">
        <w:rPr>
          <w:rFonts w:cstheme="minorHAnsi"/>
        </w:rPr>
        <w:t xml:space="preserve"> i </w:t>
      </w:r>
      <w:r w:rsidR="00DF47F3" w:rsidRPr="00893BEF">
        <w:rPr>
          <w:rFonts w:cstheme="minorHAnsi"/>
        </w:rPr>
        <w:t>2</w:t>
      </w:r>
      <w:r w:rsidRPr="00893BEF">
        <w:rPr>
          <w:rFonts w:cstheme="minorHAnsi"/>
        </w:rPr>
        <w:t xml:space="preserve"> </w:t>
      </w:r>
      <w:r w:rsidR="00DF47F3" w:rsidRPr="00893BEF">
        <w:rPr>
          <w:rFonts w:cstheme="minorHAnsi"/>
        </w:rPr>
        <w:t xml:space="preserve">- </w:t>
      </w:r>
      <w:bookmarkEnd w:id="82"/>
      <w:r w:rsidR="00DF47F3" w:rsidRPr="00893BEF">
        <w:rPr>
          <w:rFonts w:cstheme="minorHAnsi"/>
          <w:b/>
          <w:bCs/>
        </w:rPr>
        <w:t>1914 metrów</w:t>
      </w:r>
      <w:r w:rsidRPr="00893BEF">
        <w:rPr>
          <w:rFonts w:cstheme="minorHAnsi"/>
          <w:b/>
          <w:bCs/>
        </w:rPr>
        <w:t>,</w:t>
      </w:r>
    </w:p>
    <w:p w14:paraId="665FBB55" w14:textId="763ED94C" w:rsidR="00577B02" w:rsidRPr="00893BEF" w:rsidRDefault="004552CA" w:rsidP="004552CA">
      <w:pPr>
        <w:numPr>
          <w:ilvl w:val="0"/>
          <w:numId w:val="3"/>
        </w:numPr>
        <w:tabs>
          <w:tab w:val="left" w:pos="0"/>
        </w:tabs>
        <w:spacing w:after="0" w:line="240" w:lineRule="auto"/>
        <w:jc w:val="both"/>
        <w:rPr>
          <w:rFonts w:cstheme="minorHAnsi"/>
        </w:rPr>
      </w:pPr>
      <w:r w:rsidRPr="00893BEF">
        <w:rPr>
          <w:rFonts w:cstheme="minorHAnsi"/>
        </w:rPr>
        <w:t xml:space="preserve">odległości między częścią 1 i 3 - </w:t>
      </w:r>
      <w:r w:rsidR="00DF47F3" w:rsidRPr="00893BEF">
        <w:rPr>
          <w:rFonts w:cstheme="minorHAnsi"/>
          <w:b/>
          <w:bCs/>
        </w:rPr>
        <w:t>3032 metry</w:t>
      </w:r>
      <w:r w:rsidRPr="00893BEF">
        <w:rPr>
          <w:rFonts w:cstheme="minorHAnsi"/>
          <w:b/>
          <w:bCs/>
        </w:rPr>
        <w:t>,</w:t>
      </w:r>
    </w:p>
    <w:p w14:paraId="7D842716" w14:textId="64234267" w:rsidR="00DF47F3" w:rsidRPr="00893BEF" w:rsidRDefault="004552CA" w:rsidP="004552CA">
      <w:pPr>
        <w:numPr>
          <w:ilvl w:val="0"/>
          <w:numId w:val="3"/>
        </w:numPr>
        <w:tabs>
          <w:tab w:val="left" w:pos="0"/>
        </w:tabs>
        <w:spacing w:after="0" w:line="240" w:lineRule="auto"/>
        <w:jc w:val="both"/>
        <w:rPr>
          <w:rFonts w:cstheme="minorHAnsi"/>
        </w:rPr>
      </w:pPr>
      <w:r w:rsidRPr="00893BEF">
        <w:rPr>
          <w:rFonts w:cstheme="minorHAnsi"/>
        </w:rPr>
        <w:t xml:space="preserve">odległości między częścią 1 i 3 - </w:t>
      </w:r>
      <w:r w:rsidR="00DF47F3" w:rsidRPr="00893BEF">
        <w:rPr>
          <w:rFonts w:cstheme="minorHAnsi"/>
          <w:b/>
          <w:bCs/>
        </w:rPr>
        <w:t>1266</w:t>
      </w:r>
      <w:r w:rsidRPr="00893BEF">
        <w:rPr>
          <w:rFonts w:cstheme="minorHAnsi"/>
          <w:b/>
          <w:bCs/>
        </w:rPr>
        <w:t xml:space="preserve"> metrów.</w:t>
      </w:r>
    </w:p>
    <w:p w14:paraId="05F7DA1B" w14:textId="603FB4E3" w:rsidR="00260068" w:rsidRPr="00893BEF" w:rsidRDefault="00260068" w:rsidP="00260068">
      <w:pPr>
        <w:pStyle w:val="Nagwek1"/>
        <w:numPr>
          <w:ilvl w:val="0"/>
          <w:numId w:val="19"/>
        </w:numPr>
        <w:spacing w:after="240"/>
        <w:jc w:val="both"/>
        <w:rPr>
          <w:rFonts w:asciiTheme="minorHAnsi" w:hAnsiTheme="minorHAnsi" w:cs="Arial"/>
          <w:b/>
          <w:bCs/>
          <w:color w:val="auto"/>
          <w:sz w:val="22"/>
          <w:szCs w:val="22"/>
        </w:rPr>
      </w:pPr>
      <w:bookmarkStart w:id="83" w:name="_Toc176775147"/>
      <w:r w:rsidRPr="00893BEF">
        <w:rPr>
          <w:rFonts w:asciiTheme="minorHAnsi" w:hAnsiTheme="minorHAnsi" w:cs="Arial"/>
          <w:b/>
          <w:bCs/>
          <w:color w:val="auto"/>
          <w:sz w:val="22"/>
          <w:szCs w:val="22"/>
        </w:rPr>
        <w:t>Przeanalizować możliwość oddziaływania skumulowanego, w zakresie utraty siedlisk przyrodniczych i siedlisk zwierząt oraz utrudnienia migracji zwierząt, przedmiotowej inwestycji z planowanymi w sąsiedztwie elektrowniami fotowoltaicznymi</w:t>
      </w:r>
      <w:bookmarkEnd w:id="83"/>
    </w:p>
    <w:p w14:paraId="4DDB12B4" w14:textId="2BFFF9BE" w:rsidR="004552CA" w:rsidRPr="00893BEF" w:rsidRDefault="00893BEF" w:rsidP="00893BEF">
      <w:pPr>
        <w:ind w:firstLine="567"/>
        <w:jc w:val="both"/>
      </w:pPr>
      <w:r w:rsidRPr="00893BEF">
        <w:t>Planowane w sąsiedztwie elektrownie fotowoltaiczne przedstawione zostały w rozdziale 7 Karty Informacyjnie Przedsięwzięcia.</w:t>
      </w:r>
      <w:r>
        <w:t xml:space="preserve"> W przedmiotowym </w:t>
      </w:r>
    </w:p>
    <w:p w14:paraId="0454CF25" w14:textId="77777777" w:rsidR="00893BEF" w:rsidRDefault="00893BEF" w:rsidP="00893BEF">
      <w:pPr>
        <w:pStyle w:val="Tekst"/>
      </w:pPr>
      <w:r>
        <w:t xml:space="preserve">W przypadku wykonania niniejszej inwestycji wraz z ww. budowami o podobnym charakterze (tj. budowy instalacji fotowoltaicznych w Starkowej Hucie i Egiertowie) w tym samym czasie, może dojść do ew. kumulacji hałasu oraz zanieczyszczeń atmosferycznych pochodzących z pracy maszyn budowlanych oraz samochodów. </w:t>
      </w:r>
      <w:r>
        <w:rPr>
          <w:b/>
          <w:bCs/>
        </w:rPr>
        <w:t>Prawdopodobieństwo to jest jednak niewielkie</w:t>
      </w:r>
      <w:r>
        <w:t xml:space="preserve">. Przy zastosowaniu rozwiązań chroniących środowisko, oddziaływanie to będzie lokalne, krótkookresowe i ustanie natychmiast po wykonaniu niezbędnych prac. </w:t>
      </w:r>
    </w:p>
    <w:p w14:paraId="449B7836" w14:textId="38765898" w:rsidR="00893BEF" w:rsidRDefault="00893BEF" w:rsidP="00FF1A4E">
      <w:pPr>
        <w:pStyle w:val="Tekst"/>
        <w:spacing w:before="120"/>
      </w:pPr>
      <w:r>
        <w:rPr>
          <w:b/>
          <w:bCs/>
        </w:rPr>
        <w:t>Na etapie eksploatacji nie dojdzie do kumulacji oddziaływań</w:t>
      </w:r>
      <w:r>
        <w:t xml:space="preserve">. Transport będzie realizowany za pomocą standardowych samochodów dostawczych lub ewentualnie lekkich ciężarowych i związany będzie jedynie z koniecznością dowiezienia elementów wyposażenia farmy. Na etapie eksploatacji </w:t>
      </w:r>
      <w:r>
        <w:lastRenderedPageBreak/>
        <w:t>instalacja fotowoltaiczna wpłynie pozytywnie na stan powietrza ze względu na ograniczenie emisji gazów i zanieczyszczeń, a wręcz przeciwdziała zanieczyszczeniu powietrza, które byłoby większe przy zaspokojeniu ważnych potrzeb społecznych (na energię elektryczną) poprzez większy udział w produkcji energii elektrycznej w elektrowniach konwencjonalnych.</w:t>
      </w:r>
    </w:p>
    <w:p w14:paraId="1B5F8B2F" w14:textId="77777777" w:rsidR="00893BEF" w:rsidRDefault="00893BEF" w:rsidP="00893BEF">
      <w:pPr>
        <w:pStyle w:val="Tekst"/>
      </w:pPr>
      <w:r>
        <w:t xml:space="preserve">Zaznacza się, iż Inwestor nie posiada wiedzy o tym, jaka będzie ostateczna skala ww. inwestycji budowy farm fotowoltaicznych, przebieg ogrodzenia i obszar zajęty pod panele PV, jak również czy powyższe instalacje powstaną oraz jaki będzie ich ostateczny zakres. Niemniej </w:t>
      </w:r>
      <w:r>
        <w:rPr>
          <w:b/>
          <w:bCs/>
        </w:rPr>
        <w:t>projektowane w ramach niniejszej inwestycji instalacje fotowoltaiczne są całkowicie niezależne</w:t>
      </w:r>
      <w:r>
        <w:t>, posiadają własną infrastrukturę i mogą powstać i funkcjonować w dowolnym czasie. Z uwagi, iż oddziaływania na środowisko na etapie budowy są minimalne i zamkną się na obszarze inwestycyjnym każdej z tych farm (nieinwazyjna technologia budowy farm PV jest analogiczna dla każdej typowej instalacji PV), można stwierdzić brak skumulowania oddziaływań.</w:t>
      </w:r>
    </w:p>
    <w:p w14:paraId="15972BA8" w14:textId="161CBC40" w:rsidR="00C95C33" w:rsidRDefault="00C95C33" w:rsidP="00FF1A4E">
      <w:pPr>
        <w:spacing w:before="120" w:after="0" w:line="276" w:lineRule="auto"/>
        <w:ind w:firstLine="567"/>
        <w:jc w:val="both"/>
        <w:rPr>
          <w:rFonts w:cs="Times New Roman"/>
          <w:szCs w:val="24"/>
        </w:rPr>
      </w:pPr>
      <w:bookmarkStart w:id="84" w:name="_Toc57579228"/>
      <w:bookmarkStart w:id="85" w:name="_Toc34310988"/>
      <w:r>
        <w:rPr>
          <w:rFonts w:cs="Times New Roman"/>
          <w:szCs w:val="24"/>
        </w:rPr>
        <w:t>Planowane przedsięwzięcie zlokalizowane będzie w obszarze silnie przekształconym przez człowieka, na terenie wykorzystywanym pod intensywną gospodarkę rolną. Długotrwałe i intensywne rolnicze wykorzystanie terenu powoduje znaczne zubożenie siedlisk przyrodniczych, czemu towarzyszy również mała różnorodność biologiczna. W wyniku budowy instalacji fotowoltaicznej nie dojdzie do zniszczenia stanowisk gatunków cennych w skali kraju lub regionalnie, a także siedlisk przyrodniczych. Na etapie eksploatacji w miejscu tym należy oczekiwać pojawienia się zbiorowiska łąkowego, ponieważ powierzchnie pod ogniwami zostaną pozostawione do naturalnej sukcesji, a następnie będą regularnie wykaszane. W ten sposób budowa instalacji fotowoltaicznej może przyczynić się do zwiększenia różnorodności gatunkowej lokalnej flory. Zwiększy to tym samym atrakcyjność siedliska dla gatunków zwierząt, szczególnie owadów. Realizacja inwestycji nie wpłynie negatywnie na gatunki płazów, gadów oraz bezkręgowców, a wręcz wpływ użytkowania terenu w momencie wybudowania elektrowni, w porównaniu do jego użytkowania rolniczego, może okazać się bardziej korzystny dla występujących tu zwierząt. Zabiegi agrotechniczne stosowane podczas uprawy oraz sam charakter szaty roślinnej wykluczają obecność wielu gatunków na tej powierzchni, a inne (np. żaba trawna, gniazda trzmieli), choć regularnie występują w krajobrazie rolniczym, z największą liczebnością zasiedlają obszary inne niż pola uprawne, tj. nieużytki, miedze lub pastwiska.</w:t>
      </w:r>
    </w:p>
    <w:p w14:paraId="637294DC" w14:textId="77777777" w:rsidR="00C95C33" w:rsidRDefault="00C95C33" w:rsidP="00FF1A4E">
      <w:pPr>
        <w:spacing w:before="120" w:after="0" w:line="276" w:lineRule="auto"/>
        <w:ind w:firstLine="567"/>
        <w:jc w:val="both"/>
        <w:rPr>
          <w:rFonts w:cs="Times New Roman"/>
          <w:szCs w:val="24"/>
        </w:rPr>
      </w:pPr>
      <w:r>
        <w:rPr>
          <w:rFonts w:cs="Times New Roman"/>
          <w:szCs w:val="24"/>
        </w:rPr>
        <w:t xml:space="preserve">Wpływ postawienia paneli fotowoltaicznych na gatunki bezkręgowców występujące w krajobrazie rolniczym może być różny dla różnych gatunków, w zależności od ich optimum środowiskowego. Z pewnością jednak większa jest różnorodność gatunkowa bezkręgowców na obszarach wyjętych spod upraw, aniżeli pól uprawnych, choć nadal dominować będą gatunki wszędzie bardzo liczne, występujące na nieużytkach. Dla najpowszechniej spotykanych i spodziewanych na badanym obszarze lub w jego sąsiedztwie gatunków chronionych, przede wszystkim trzmieli, biegaczy występujących na terenach otwartych, należy się spodziewać wzrostu liczby osobników spotykanych na powierzchniach przeznaczonych pod fotowoltaikę. W porównaniu z polami uprawnymi, gdzie gęstość zasiedlenia jest bardzo mała, gatunki te preferują miedze, nieużytki i pastwiska. Choć niewątpliwie istnieje niewielkie ryzyko zniszczenia w trakcie prac ziemnych pojedynczych gniazd trzmieli (sporadycznie mogą być budowane na polach uprawnych) jest to działanie jednorazowe, a zatem o marginalnym wpływie na populację na badanym terenie. </w:t>
      </w:r>
    </w:p>
    <w:p w14:paraId="3DC5AB0A" w14:textId="77777777" w:rsidR="00C95C33" w:rsidRDefault="00C95C33" w:rsidP="00FF1A4E">
      <w:pPr>
        <w:spacing w:before="120" w:after="0" w:line="276" w:lineRule="auto"/>
        <w:ind w:firstLine="567"/>
        <w:jc w:val="both"/>
        <w:rPr>
          <w:rFonts w:cs="Times New Roman"/>
          <w:szCs w:val="24"/>
        </w:rPr>
      </w:pPr>
      <w:r>
        <w:rPr>
          <w:rFonts w:cs="Times New Roman"/>
          <w:szCs w:val="24"/>
        </w:rPr>
        <w:t>Działania zapobiegawcze przeciwdziałające niszczeniu gniazd są trudne do przeprowadzenia, gdyż gniazda są trudne do wykrycia, ukryte pod ziemią zwykle w norach opuszczonych przez gryzonie, a także mało zasadne, gdyż gniazda są aktywne przez jeden rok, z końcem sezonu owady, z wyjątkiem zimujących młodych królowych, wymierają.</w:t>
      </w:r>
    </w:p>
    <w:p w14:paraId="633F86C8" w14:textId="77777777" w:rsidR="00C95C33" w:rsidRDefault="00C95C33" w:rsidP="00FF1A4E">
      <w:pPr>
        <w:spacing w:before="120" w:after="0" w:line="276" w:lineRule="auto"/>
        <w:ind w:firstLine="567"/>
        <w:jc w:val="both"/>
        <w:rPr>
          <w:rFonts w:cs="Times New Roman"/>
          <w:szCs w:val="24"/>
        </w:rPr>
      </w:pPr>
      <w:r>
        <w:rPr>
          <w:rFonts w:cs="Times New Roman"/>
          <w:szCs w:val="24"/>
        </w:rPr>
        <w:lastRenderedPageBreak/>
        <w:t>Po zabudowaniu powierzchni panelami i związanym z tym zacienieniem części powierzchni oraz porośnięciu reszty powierzchni roślinnością można spodziewać się wzrostu atrakcyjności terenu dla płazów, przede wszystkim dla żaby trawnej, żaby moczarowej oraz ropuchy szarej. Inwestycja w trakcie eksploatacji może negatywnie wpływać na gady poprzez zacienianie części powierzchni podłoża. Dotyczy to dwóch gatunków, które potencjalnie mogą występować na analizowanym obszarze - jaszczurki zwinki oraz żyworódki. Oba gatunki są jednak pospolite i należy uznać, że negatywny wpływ budowy elektrowni na gady będzie znikomy i pomijalny.</w:t>
      </w:r>
    </w:p>
    <w:p w14:paraId="172292EE" w14:textId="77777777" w:rsidR="00C95C33" w:rsidRDefault="00C95C33" w:rsidP="00FF1A4E">
      <w:pPr>
        <w:spacing w:before="120" w:after="0" w:line="276" w:lineRule="auto"/>
        <w:ind w:firstLine="567"/>
        <w:jc w:val="both"/>
        <w:rPr>
          <w:rFonts w:cs="Times New Roman"/>
          <w:szCs w:val="24"/>
        </w:rPr>
      </w:pPr>
      <w:r>
        <w:rPr>
          <w:rFonts w:cs="Times New Roman"/>
          <w:szCs w:val="24"/>
        </w:rPr>
        <w:t>Teren planowanej instalacji będzie mógł być swobodnie penetrowany przez płazy, gady i małe ssaki, gdyż w trakcie wykonywania ogrodzenia zostanie zachowana 15 cm przestrzeń pomiędzy powierzchnią gruntu, a dolną krawędzią siatki ogrodzeniowej. Dodatkowo wokół planowanej instalacji pozostawiony zostanie grunt w dalszym ciągu użytkowany rolniczo, co umożliwi bezproblemowe omijanie terenu zajętego przez instalację fotowoltaiczną przez większe zwierzęta. W związku z powyższym, powstanie planowanej instalacji nie przyczyni się do powstania bariery migracyjnej.</w:t>
      </w:r>
    </w:p>
    <w:p w14:paraId="246B79FF" w14:textId="77777777" w:rsidR="00C95C33" w:rsidRDefault="00C95C33" w:rsidP="00FF1A4E">
      <w:pPr>
        <w:spacing w:before="120" w:after="0" w:line="276" w:lineRule="auto"/>
        <w:ind w:firstLine="567"/>
        <w:jc w:val="both"/>
        <w:rPr>
          <w:rFonts w:cs="Times New Roman"/>
          <w:szCs w:val="24"/>
        </w:rPr>
      </w:pPr>
      <w:r>
        <w:rPr>
          <w:rFonts w:cs="Times New Roman"/>
          <w:szCs w:val="24"/>
        </w:rPr>
        <w:t>Planowana instalacja nie będzie również wpływała negatywnie na nietoperze. Zagrożeniem dla nietoperzy mogą być przeźroczyste powierzchnie pionowe, z którymi ssaki te mogłyby zderzać się w czasie lotu. Zagrożenie to dotyczy w szczególności osobników młodych, uczących się latać, u których echolokacyjny system orientacji przestrzennej nie jest jeszcze w pełni wykształcony. Podobną sytuację mogłaby wystąpić w przypadku gładkich powierzchni poziomych, które mogą być mylone z lustrem wody. W okresie eksploatacji inwestycja nie będzie miała negatywnego wpływu na populacje nietoperzy, ponieważ instalacja paneli pod odpowiednim kątem wyklucza możliwość pomylenia przez te ssaki ogniw fotowoltaicznych z wodopojami i miejscami żerowania. Dodatkowo należy zauważyć, iż rzędy paneli fotowoltaicznych nie tworzą jednolitej powierzchni, ale są w sposób widoczny podzielone na poszczególne moduły oprawione w aluminiowe ramy i oddzielone od siebie kilkucentymetrową przerwą. Struktura taka jest doskonale widoczna za pomocą aparatu echolokacyjnego nietoperzy i nie istnieje niebezpieczeństwo, że nietoperze mogłyby nie zauważyć powierzchni paneli fotowoltaicznych, jak to ma miejsce np. w przypadku szklanych przeziernych ekranów akustycznych.</w:t>
      </w:r>
    </w:p>
    <w:p w14:paraId="4A33F4B1" w14:textId="77777777" w:rsidR="00C95C33" w:rsidRDefault="00C95C33" w:rsidP="00FF1A4E">
      <w:pPr>
        <w:spacing w:before="120" w:after="0" w:line="276" w:lineRule="auto"/>
        <w:ind w:firstLine="567"/>
        <w:jc w:val="both"/>
        <w:rPr>
          <w:rFonts w:cs="Times New Roman"/>
          <w:szCs w:val="24"/>
        </w:rPr>
      </w:pPr>
      <w:r>
        <w:rPr>
          <w:rFonts w:cs="Times New Roman"/>
          <w:szCs w:val="24"/>
        </w:rPr>
        <w:t>Istnieje duże prawdopodobieństwo, że planowana inwestycja będzie miała pozytywny wpływ na lokalne populacje nietoperzy. Powierzchnia farmy fotowoltaicznej będzie otoczona ogrodzeniem, na jej terenie nie będzie prowadzona intensywna gospodarka rolna, a konserwacja powierzchni paneli będzie odbywała się przy użyciu wody bez detergentów i innych środków chemicznych. Wyłączenie całego terenu farmy fotowoltaicznej z intensywnej gospodarki rolnej, w tym w szczególności ze stosowania środków chwastobójczych (herbicydów) i owadobójczych (insektycydów), może spowodować zwiększenie różnorodności gatunkowej lokalnej flory oraz związanej z nią fauny owadów (entomofauny), która może stanowić bazę pokarmową nietoperzy.</w:t>
      </w:r>
    </w:p>
    <w:p w14:paraId="463F07F6" w14:textId="77777777" w:rsidR="00C95C33" w:rsidRDefault="00C95C33" w:rsidP="00FF1A4E">
      <w:pPr>
        <w:spacing w:before="120" w:after="0" w:line="276" w:lineRule="auto"/>
        <w:ind w:firstLine="567"/>
        <w:jc w:val="both"/>
        <w:rPr>
          <w:rFonts w:cs="Times New Roman"/>
          <w:szCs w:val="24"/>
        </w:rPr>
      </w:pPr>
      <w:r>
        <w:rPr>
          <w:rFonts w:cs="Times New Roman"/>
          <w:szCs w:val="24"/>
        </w:rPr>
        <w:t xml:space="preserve">W celu umożliwienia dostępu światła do ogniw fotowoltaicznych w czasie eksploatacji instalacji konieczne jest okresowe usuwanie roślinności z powierzchni znajdującej się pod panelami oraz w ich sąsiedztwie. Usuwanie roślinności może odbywać się przez okresowe wypasanie przez utrzymywane specjalnie w tym celu stado owiec lub przez wykaszanie. Usuwanie roślinności przez mechaniczne i ręczne wykaszanie nie będzie miało negatywnego wpływu na lokalne populacje nietoperzy. Wypas owiec może zaś przyczynić się do licznego występowania </w:t>
      </w:r>
      <w:proofErr w:type="spellStart"/>
      <w:r>
        <w:rPr>
          <w:rFonts w:cs="Times New Roman"/>
          <w:szCs w:val="24"/>
        </w:rPr>
        <w:t>koprofagicznych</w:t>
      </w:r>
      <w:proofErr w:type="spellEnd"/>
      <w:r>
        <w:rPr>
          <w:rFonts w:cs="Times New Roman"/>
          <w:szCs w:val="24"/>
        </w:rPr>
        <w:t xml:space="preserve"> (żywiących się odchodami) chrząszczy z rodziny </w:t>
      </w:r>
      <w:proofErr w:type="spellStart"/>
      <w:r>
        <w:rPr>
          <w:rFonts w:cs="Times New Roman"/>
          <w:szCs w:val="24"/>
        </w:rPr>
        <w:t>gnojarzowatych</w:t>
      </w:r>
      <w:proofErr w:type="spellEnd"/>
      <w:r>
        <w:rPr>
          <w:rFonts w:cs="Times New Roman"/>
          <w:szCs w:val="24"/>
        </w:rPr>
        <w:t>. Chrząszcze z tej rodziny są wykorzystywane przez nietoperze jako pokarm i z tego powodu farmy fotowoltaiczne mogą stać się nowym i zasobnym w pokarm żerowiskiem tych ssaków.</w:t>
      </w:r>
    </w:p>
    <w:p w14:paraId="7B214427" w14:textId="77777777" w:rsidR="00C95C33" w:rsidRDefault="00C95C33" w:rsidP="00FF1A4E">
      <w:pPr>
        <w:spacing w:before="120" w:after="0" w:line="276" w:lineRule="auto"/>
        <w:ind w:firstLine="567"/>
        <w:jc w:val="both"/>
        <w:rPr>
          <w:rFonts w:cs="Times New Roman"/>
          <w:szCs w:val="24"/>
        </w:rPr>
      </w:pPr>
      <w:r>
        <w:rPr>
          <w:rFonts w:cs="Times New Roman"/>
          <w:szCs w:val="24"/>
        </w:rPr>
        <w:t xml:space="preserve">Nagrzewanie się powierzchni ogniw fotowoltaicznych oraz konstrukcji w dzień i wypromieniowywanie nagromadzonego ciepła tuż po zapadnięciu zmroku może spowodować </w:t>
      </w:r>
      <w:r>
        <w:rPr>
          <w:rFonts w:cs="Times New Roman"/>
          <w:szCs w:val="24"/>
        </w:rPr>
        <w:lastRenderedPageBreak/>
        <w:t>niewielkie podwyższenie temperatury powietrza i gromadzenie się owadów, stanowiących pokarm nietoperzy. Ponadto, elementy konstrukcyjne paneli fotowoltaicznych mogą być potencjalnymi schronieniami nocnymi (miejscami odpoczynku) nietoperzy.</w:t>
      </w:r>
      <w:bookmarkStart w:id="86" w:name="_Toc78786213"/>
      <w:r>
        <w:rPr>
          <w:rFonts w:cs="Times New Roman"/>
          <w:szCs w:val="24"/>
        </w:rPr>
        <w:t xml:space="preserve"> Potencjalny wpływ inwestycji na lokalne populacje ptaków może mieć dwojaki charakter:</w:t>
      </w:r>
      <w:bookmarkEnd w:id="86"/>
      <w:r>
        <w:rPr>
          <w:rFonts w:cs="Times New Roman"/>
          <w:szCs w:val="24"/>
        </w:rPr>
        <w:t xml:space="preserve"> </w:t>
      </w:r>
    </w:p>
    <w:p w14:paraId="46407990" w14:textId="77777777" w:rsidR="00C95C33" w:rsidRDefault="00C95C33" w:rsidP="00C95C33">
      <w:pPr>
        <w:numPr>
          <w:ilvl w:val="0"/>
          <w:numId w:val="27"/>
        </w:numPr>
        <w:tabs>
          <w:tab w:val="left" w:pos="0"/>
        </w:tabs>
        <w:spacing w:after="0" w:line="276" w:lineRule="auto"/>
        <w:jc w:val="both"/>
      </w:pPr>
      <w:r>
        <w:t xml:space="preserve">wpływ pośredni - polegający na utracie naturalnych siedlisk, fragmentację siedlisk i/lub ich modyfikację, </w:t>
      </w:r>
    </w:p>
    <w:p w14:paraId="32846AA5" w14:textId="77777777" w:rsidR="00C95C33" w:rsidRDefault="00C95C33" w:rsidP="00C95C33">
      <w:pPr>
        <w:numPr>
          <w:ilvl w:val="0"/>
          <w:numId w:val="27"/>
        </w:numPr>
        <w:tabs>
          <w:tab w:val="left" w:pos="0"/>
        </w:tabs>
        <w:spacing w:after="0" w:line="276" w:lineRule="auto"/>
        <w:jc w:val="both"/>
      </w:pPr>
      <w:r>
        <w:t xml:space="preserve">wpływ bezpośredni - polegający na możliwości powstania alternatywnych miejsc żerowania lub gniazdowania. </w:t>
      </w:r>
    </w:p>
    <w:p w14:paraId="1CFC13E9" w14:textId="77777777" w:rsidR="00C95C33" w:rsidRDefault="00C95C33" w:rsidP="00FF1A4E">
      <w:pPr>
        <w:spacing w:before="120" w:after="0" w:line="276" w:lineRule="auto"/>
        <w:ind w:firstLine="567"/>
        <w:jc w:val="both"/>
        <w:rPr>
          <w:rFonts w:cs="Times New Roman"/>
          <w:szCs w:val="24"/>
        </w:rPr>
      </w:pPr>
      <w:r>
        <w:rPr>
          <w:rFonts w:cs="Times New Roman"/>
          <w:szCs w:val="24"/>
        </w:rPr>
        <w:t xml:space="preserve">W przypadku planowanej inwestycji nie ma możliwości pośredniego wpływu przewidywanych do wybudowania obiektów na utratę, fragmentację lub modyfikację siedlisk. Inwestycja zlokalizowana będzie na powierzchni w mocno zmienionym terenie o charakterze wybitnie rolniczym i nie będzie negatywnie oddziaływała na siedliska ptaków. Po wybudowaniu elektrowni i odpowiednim ukształtowaniu zieleni przewiduje się powstanie nowych, alternatywnych miejsc żerowania dla szeregu gatunków zwierząt, a ponadto gniazdowania dla ptaków. Przewiduje się, że wzrośnie baza pokarmowa dla łuszczaków oraz gatunków ptaków żywiących się bezkręgowcami oraz małym kręgowcami, a także zwiększy się ilość siedlisk istotnych dla gniazdowania gatunków ptaków związanych ze strefami </w:t>
      </w:r>
      <w:proofErr w:type="spellStart"/>
      <w:r>
        <w:rPr>
          <w:rFonts w:cs="Times New Roman"/>
          <w:szCs w:val="24"/>
        </w:rPr>
        <w:t>ekotonowymi</w:t>
      </w:r>
      <w:proofErr w:type="spellEnd"/>
      <w:r>
        <w:rPr>
          <w:rFonts w:cs="Times New Roman"/>
          <w:szCs w:val="24"/>
        </w:rPr>
        <w:t xml:space="preserve">. </w:t>
      </w:r>
    </w:p>
    <w:p w14:paraId="0D948E91" w14:textId="77777777" w:rsidR="00C95C33" w:rsidRDefault="00C95C33" w:rsidP="00FF1A4E">
      <w:pPr>
        <w:spacing w:before="120" w:after="0" w:line="276" w:lineRule="auto"/>
        <w:ind w:firstLine="567"/>
        <w:jc w:val="both"/>
        <w:rPr>
          <w:rFonts w:cs="Times New Roman"/>
          <w:szCs w:val="24"/>
        </w:rPr>
      </w:pPr>
      <w:r>
        <w:rPr>
          <w:rFonts w:cs="Times New Roman"/>
          <w:szCs w:val="24"/>
        </w:rPr>
        <w:t xml:space="preserve">Czasami w różnych dyskusjach podnoszony jest argument o możliwości powstawania na panelach fotowoltaicznych odbić i rozbłysków, które mogą oślepiać ptaki doprowadzając do dezorientacji i trudności z omijaniem przeszkód. Twierdzenia takie zupełnie nie mają potwierdzenia w faktach technicznych ani obserwacjach na istniejących instalacjach. Powierzchnia obecnie produkowanych modułów fotowoltaicznych wykonywana jest w technologii antyrefleksyjnej, co powoduje, iż jest ona półmatowa i wygląda jak fakturowana. Brak jest fizycznych możliwości powstawania jakikolwiek rozbłysków na takiej powierzchni. </w:t>
      </w:r>
    </w:p>
    <w:p w14:paraId="172DF7A4" w14:textId="77777777" w:rsidR="00C95C33" w:rsidRDefault="00C95C33" w:rsidP="00C95C33">
      <w:pPr>
        <w:spacing w:after="0" w:line="276" w:lineRule="auto"/>
        <w:ind w:firstLine="567"/>
        <w:jc w:val="both"/>
        <w:rPr>
          <w:rFonts w:cs="Times New Roman"/>
          <w:szCs w:val="24"/>
        </w:rPr>
      </w:pPr>
      <w:r>
        <w:rPr>
          <w:rFonts w:cs="Times New Roman"/>
          <w:szCs w:val="24"/>
        </w:rPr>
        <w:t xml:space="preserve">Należy tutaj wyraźnie rozgraniczyć technologię opartą na koncentracji promieniowania słonecznego za pomocą specjalnie ukształtowanych paneli lustrzanych od technologii fotowoltaicznej, będącej podstawą działania instalacji opisywanej w niniejszym opracowaniu. W technologii wykorzystującej lustra, promieniowanie z dużej powierzchni jest zbierane i odbijane w specjalnie wyznaczone miejsce, w którym zlokalizowane jest urządzenie do produkcji energii (elektrycznej lub cieplnej). Zadaniem paneli słonecznych w tej technologii nie jest produkcja prądu, ale odbicie i koncentracja jak największej części padającego na panel promieniowania słonecznego. Farmy słoneczne wybudowane w tej technologii mogą być źródłem rozbłysków i wystąpienia efektu olśnienia. W technologii fotowoltaicznej natomiast, panel słoneczny służący do zbierania promieniowania słonecznego jest jednocześnie urządzeniem do produkcji energii, więc jego zadaniem jest zebranie i pochłonięcie promieniowania słonecznego, a nie jego odbicie. Planowane przedsięwzięcie ze względu na swój charakter jak i zasięg oddziaływania nie będzie miało negatywnego wpływu na różnorodność biologiczną w tym na: liczebność i kondycję populacji gatunków chronionych, niszę ekologiczną gatunku, utratę siedliska, fragmentację siedliska, zaburzenie funkcji pełnionych przez siedlisko, ekosystem kluczowy dla gatunku. </w:t>
      </w:r>
      <w:bookmarkStart w:id="87" w:name="_Toc57579229"/>
      <w:bookmarkEnd w:id="84"/>
      <w:r>
        <w:rPr>
          <w:rFonts w:cs="Times New Roman"/>
          <w:szCs w:val="24"/>
        </w:rPr>
        <w:t>Inwestycja nie wpłynie na utratę różnorodności gatunków występujących na przedmiotowym obszarze</w:t>
      </w:r>
      <w:bookmarkEnd w:id="85"/>
      <w:bookmarkEnd w:id="87"/>
      <w:r>
        <w:rPr>
          <w:rFonts w:cs="Times New Roman"/>
          <w:szCs w:val="24"/>
        </w:rPr>
        <w:t>.</w:t>
      </w:r>
    </w:p>
    <w:p w14:paraId="164363B4" w14:textId="77777777" w:rsidR="00224533" w:rsidRPr="00224533" w:rsidRDefault="00224533" w:rsidP="00224533">
      <w:pPr>
        <w:spacing w:before="120" w:after="0" w:line="276" w:lineRule="auto"/>
        <w:ind w:firstLine="567"/>
        <w:jc w:val="both"/>
        <w:rPr>
          <w:rFonts w:cs="Times New Roman"/>
          <w:szCs w:val="24"/>
        </w:rPr>
      </w:pPr>
      <w:r w:rsidRPr="00224533">
        <w:rPr>
          <w:rFonts w:cs="Times New Roman"/>
          <w:szCs w:val="24"/>
        </w:rPr>
        <w:t>Poniżej przedstawiono tabele z podsumowaniem oddziaływania planowanej inwestycji na poszczególne komponenty środowiska.</w:t>
      </w:r>
    </w:p>
    <w:p w14:paraId="3254B4CE" w14:textId="77777777" w:rsidR="00224533" w:rsidRPr="00224533" w:rsidRDefault="00224533" w:rsidP="00224533">
      <w:pPr>
        <w:tabs>
          <w:tab w:val="left" w:pos="0"/>
        </w:tabs>
        <w:spacing w:after="0" w:line="276" w:lineRule="auto"/>
        <w:ind w:firstLine="284"/>
        <w:jc w:val="both"/>
        <w:sectPr w:rsidR="00224533" w:rsidRPr="00224533" w:rsidSect="00FF1A4E">
          <w:footerReference w:type="first" r:id="rId45"/>
          <w:pgSz w:w="11906" w:h="16838"/>
          <w:pgMar w:top="1304" w:right="1134" w:bottom="992" w:left="1701" w:header="425" w:footer="397" w:gutter="0"/>
          <w:cols w:space="708"/>
          <w:docGrid w:linePitch="360"/>
        </w:sectPr>
      </w:pPr>
    </w:p>
    <w:p w14:paraId="76A90718" w14:textId="227BE3D1" w:rsidR="00224533" w:rsidRPr="00224533" w:rsidRDefault="00224533" w:rsidP="00224533">
      <w:pPr>
        <w:spacing w:after="0" w:line="240" w:lineRule="auto"/>
        <w:jc w:val="both"/>
        <w:rPr>
          <w:rFonts w:cs="Times New Roman"/>
          <w:b/>
          <w:bCs/>
          <w:sz w:val="20"/>
          <w:szCs w:val="20"/>
        </w:rPr>
      </w:pPr>
      <w:bookmarkStart w:id="88" w:name="_Toc156467161"/>
      <w:bookmarkStart w:id="89" w:name="_Toc176775206"/>
      <w:r w:rsidRPr="00224533">
        <w:rPr>
          <w:rFonts w:cs="Times New Roman"/>
          <w:b/>
          <w:bCs/>
          <w:sz w:val="20"/>
          <w:szCs w:val="20"/>
        </w:rPr>
        <w:lastRenderedPageBreak/>
        <w:t xml:space="preserve">Tabela </w:t>
      </w:r>
      <w:r w:rsidRPr="00224533">
        <w:rPr>
          <w:rFonts w:cs="Times New Roman"/>
          <w:b/>
          <w:bCs/>
          <w:sz w:val="20"/>
          <w:szCs w:val="20"/>
        </w:rPr>
        <w:fldChar w:fldCharType="begin"/>
      </w:r>
      <w:r w:rsidRPr="00224533">
        <w:rPr>
          <w:rFonts w:cs="Times New Roman"/>
          <w:b/>
          <w:bCs/>
          <w:sz w:val="20"/>
          <w:szCs w:val="20"/>
        </w:rPr>
        <w:instrText xml:space="preserve"> SEQ Tabela \* ARABIC </w:instrText>
      </w:r>
      <w:r w:rsidRPr="00224533">
        <w:rPr>
          <w:rFonts w:cs="Times New Roman"/>
          <w:b/>
          <w:bCs/>
          <w:sz w:val="20"/>
          <w:szCs w:val="20"/>
        </w:rPr>
        <w:fldChar w:fldCharType="separate"/>
      </w:r>
      <w:r w:rsidR="00500071">
        <w:rPr>
          <w:rFonts w:cs="Times New Roman"/>
          <w:b/>
          <w:bCs/>
          <w:noProof/>
          <w:sz w:val="20"/>
          <w:szCs w:val="20"/>
        </w:rPr>
        <w:t>10</w:t>
      </w:r>
      <w:r w:rsidRPr="00224533">
        <w:rPr>
          <w:rFonts w:cs="Times New Roman"/>
          <w:b/>
          <w:bCs/>
          <w:noProof/>
          <w:sz w:val="20"/>
          <w:szCs w:val="20"/>
        </w:rPr>
        <w:fldChar w:fldCharType="end"/>
      </w:r>
      <w:r w:rsidRPr="00224533">
        <w:rPr>
          <w:rFonts w:cs="Times New Roman"/>
          <w:b/>
          <w:bCs/>
          <w:noProof/>
          <w:sz w:val="20"/>
          <w:szCs w:val="20"/>
        </w:rPr>
        <w:t>.</w:t>
      </w:r>
      <w:r w:rsidRPr="00224533">
        <w:rPr>
          <w:rFonts w:cs="Times New Roman"/>
          <w:b/>
          <w:bCs/>
          <w:sz w:val="20"/>
          <w:szCs w:val="20"/>
        </w:rPr>
        <w:t xml:space="preserve">  Oddziaływanie instalacji fotowoltaicznej na poszczególne komponenty środowiska przyrodniczego</w:t>
      </w:r>
      <w:bookmarkEnd w:id="88"/>
      <w:bookmarkEnd w:id="89"/>
    </w:p>
    <w:tbl>
      <w:tblPr>
        <w:tblStyle w:val="Tabela-Siatka"/>
        <w:tblW w:w="14935" w:type="dxa"/>
        <w:jc w:val="center"/>
        <w:tblLook w:val="04A0" w:firstRow="1" w:lastRow="0" w:firstColumn="1" w:lastColumn="0" w:noHBand="0" w:noVBand="1"/>
      </w:tblPr>
      <w:tblGrid>
        <w:gridCol w:w="2001"/>
        <w:gridCol w:w="4111"/>
        <w:gridCol w:w="4536"/>
        <w:gridCol w:w="4287"/>
      </w:tblGrid>
      <w:tr w:rsidR="00224533" w:rsidRPr="00224533" w14:paraId="671DE883" w14:textId="77777777" w:rsidTr="00551DAA">
        <w:trPr>
          <w:trHeight w:val="397"/>
          <w:jc w:val="center"/>
        </w:trPr>
        <w:tc>
          <w:tcPr>
            <w:tcW w:w="2001" w:type="dxa"/>
            <w:shd w:val="clear" w:color="auto" w:fill="F2F2F2" w:themeFill="background1" w:themeFillShade="F2"/>
            <w:vAlign w:val="center"/>
          </w:tcPr>
          <w:p w14:paraId="4D820FC4" w14:textId="77777777" w:rsidR="00224533" w:rsidRPr="00224533" w:rsidRDefault="00224533" w:rsidP="00224533">
            <w:pPr>
              <w:jc w:val="center"/>
              <w:rPr>
                <w:rFonts w:cstheme="minorHAnsi"/>
                <w:b/>
                <w:sz w:val="18"/>
                <w:szCs w:val="18"/>
              </w:rPr>
            </w:pPr>
            <w:r w:rsidRPr="00224533">
              <w:rPr>
                <w:rFonts w:cstheme="minorHAnsi"/>
                <w:b/>
                <w:sz w:val="18"/>
                <w:szCs w:val="18"/>
              </w:rPr>
              <w:t>CHARAKTERYSTYKA</w:t>
            </w:r>
          </w:p>
        </w:tc>
        <w:tc>
          <w:tcPr>
            <w:tcW w:w="4111" w:type="dxa"/>
            <w:shd w:val="clear" w:color="auto" w:fill="F2F2F2" w:themeFill="background1" w:themeFillShade="F2"/>
            <w:vAlign w:val="center"/>
          </w:tcPr>
          <w:p w14:paraId="11A3A959" w14:textId="77777777" w:rsidR="00224533" w:rsidRPr="00224533" w:rsidRDefault="00224533" w:rsidP="00224533">
            <w:pPr>
              <w:jc w:val="center"/>
              <w:rPr>
                <w:rFonts w:cstheme="minorHAnsi"/>
                <w:b/>
                <w:sz w:val="18"/>
                <w:szCs w:val="18"/>
              </w:rPr>
            </w:pPr>
            <w:r w:rsidRPr="00224533">
              <w:rPr>
                <w:rFonts w:cstheme="minorHAnsi"/>
                <w:b/>
                <w:sz w:val="18"/>
                <w:szCs w:val="18"/>
              </w:rPr>
              <w:t>ETAP BUDOWY</w:t>
            </w:r>
          </w:p>
        </w:tc>
        <w:tc>
          <w:tcPr>
            <w:tcW w:w="4536" w:type="dxa"/>
            <w:shd w:val="clear" w:color="auto" w:fill="F2F2F2" w:themeFill="background1" w:themeFillShade="F2"/>
            <w:vAlign w:val="center"/>
          </w:tcPr>
          <w:p w14:paraId="4EA47853" w14:textId="77777777" w:rsidR="00224533" w:rsidRPr="00224533" w:rsidRDefault="00224533" w:rsidP="00224533">
            <w:pPr>
              <w:jc w:val="center"/>
              <w:rPr>
                <w:rFonts w:cstheme="minorHAnsi"/>
                <w:b/>
                <w:sz w:val="18"/>
                <w:szCs w:val="18"/>
              </w:rPr>
            </w:pPr>
            <w:r w:rsidRPr="00224533">
              <w:rPr>
                <w:rFonts w:cstheme="minorHAnsi"/>
                <w:b/>
                <w:sz w:val="18"/>
                <w:szCs w:val="18"/>
              </w:rPr>
              <w:t>ETAP EKSPLOATACJI</w:t>
            </w:r>
          </w:p>
        </w:tc>
        <w:tc>
          <w:tcPr>
            <w:tcW w:w="4287" w:type="dxa"/>
            <w:shd w:val="clear" w:color="auto" w:fill="F2F2F2" w:themeFill="background1" w:themeFillShade="F2"/>
            <w:vAlign w:val="center"/>
          </w:tcPr>
          <w:p w14:paraId="16A8DC73" w14:textId="77777777" w:rsidR="00224533" w:rsidRPr="00224533" w:rsidRDefault="00224533" w:rsidP="00224533">
            <w:pPr>
              <w:jc w:val="center"/>
              <w:rPr>
                <w:rFonts w:cstheme="minorHAnsi"/>
                <w:b/>
                <w:sz w:val="18"/>
                <w:szCs w:val="18"/>
              </w:rPr>
            </w:pPr>
            <w:r w:rsidRPr="00224533">
              <w:rPr>
                <w:rFonts w:cstheme="minorHAnsi"/>
                <w:b/>
                <w:sz w:val="18"/>
                <w:szCs w:val="18"/>
              </w:rPr>
              <w:t>ETAP LIKWIDACJI</w:t>
            </w:r>
          </w:p>
        </w:tc>
      </w:tr>
      <w:tr w:rsidR="00224533" w:rsidRPr="00224533" w14:paraId="44ACAD78" w14:textId="77777777" w:rsidTr="00551DAA">
        <w:trPr>
          <w:trHeight w:val="901"/>
          <w:jc w:val="center"/>
        </w:trPr>
        <w:tc>
          <w:tcPr>
            <w:tcW w:w="2001" w:type="dxa"/>
            <w:shd w:val="clear" w:color="auto" w:fill="F2F2F2" w:themeFill="background1" w:themeFillShade="F2"/>
            <w:vAlign w:val="center"/>
          </w:tcPr>
          <w:p w14:paraId="016DE766" w14:textId="77777777" w:rsidR="00224533" w:rsidRPr="00224533" w:rsidRDefault="00224533" w:rsidP="00224533">
            <w:pPr>
              <w:jc w:val="center"/>
              <w:rPr>
                <w:rFonts w:cstheme="minorHAnsi"/>
                <w:b/>
                <w:sz w:val="18"/>
                <w:szCs w:val="18"/>
              </w:rPr>
            </w:pPr>
            <w:r w:rsidRPr="00224533">
              <w:rPr>
                <w:rFonts w:cstheme="minorHAnsi"/>
                <w:b/>
                <w:sz w:val="18"/>
                <w:szCs w:val="18"/>
              </w:rPr>
              <w:t>Siedliska</w:t>
            </w:r>
          </w:p>
        </w:tc>
        <w:tc>
          <w:tcPr>
            <w:tcW w:w="4111" w:type="dxa"/>
            <w:vAlign w:val="center"/>
          </w:tcPr>
          <w:p w14:paraId="7052E68E"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przekształcenie gruntów ornych,</w:t>
            </w:r>
          </w:p>
          <w:p w14:paraId="3763BFC3"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siedliska przyrodnicze.</w:t>
            </w:r>
          </w:p>
        </w:tc>
        <w:tc>
          <w:tcPr>
            <w:tcW w:w="4536" w:type="dxa"/>
            <w:vAlign w:val="center"/>
          </w:tcPr>
          <w:p w14:paraId="08C069B2"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utrzymanie stałej pokrywy roślinnej,</w:t>
            </w:r>
          </w:p>
          <w:p w14:paraId="58A37A93"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zacienienie części terenu,</w:t>
            </w:r>
          </w:p>
          <w:p w14:paraId="12A239FD"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siedliska przyrodnicze,</w:t>
            </w:r>
          </w:p>
          <w:p w14:paraId="7497578E"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zmniejszenie spływu powierzchniowego nawozów i środków ochrony roślin w porównaniu z aktualnym zagospodarowaniem.</w:t>
            </w:r>
          </w:p>
        </w:tc>
        <w:tc>
          <w:tcPr>
            <w:tcW w:w="4287" w:type="dxa"/>
            <w:vAlign w:val="center"/>
          </w:tcPr>
          <w:p w14:paraId="6D06C8B6"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możliwość dowolnego zagospodarowania terenu, w tym pozostawienie lub zwiększenie powierzchni biologicznie czynnej,</w:t>
            </w:r>
          </w:p>
          <w:p w14:paraId="384EDE23"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siedliska przyrodnicze.</w:t>
            </w:r>
          </w:p>
        </w:tc>
      </w:tr>
      <w:tr w:rsidR="00224533" w:rsidRPr="00224533" w14:paraId="1E17C1D4" w14:textId="77777777" w:rsidTr="00551DAA">
        <w:trPr>
          <w:trHeight w:val="706"/>
          <w:jc w:val="center"/>
        </w:trPr>
        <w:tc>
          <w:tcPr>
            <w:tcW w:w="2001" w:type="dxa"/>
            <w:shd w:val="clear" w:color="auto" w:fill="F2F2F2" w:themeFill="background1" w:themeFillShade="F2"/>
            <w:vAlign w:val="center"/>
          </w:tcPr>
          <w:p w14:paraId="2F87BCBF" w14:textId="77777777" w:rsidR="00224533" w:rsidRPr="00224533" w:rsidRDefault="00224533" w:rsidP="00224533">
            <w:pPr>
              <w:jc w:val="center"/>
              <w:rPr>
                <w:rFonts w:cstheme="minorHAnsi"/>
                <w:b/>
                <w:sz w:val="18"/>
                <w:szCs w:val="18"/>
              </w:rPr>
            </w:pPr>
            <w:r w:rsidRPr="00224533">
              <w:rPr>
                <w:rFonts w:cstheme="minorHAnsi"/>
                <w:b/>
                <w:sz w:val="18"/>
                <w:szCs w:val="18"/>
              </w:rPr>
              <w:t>Rośliny i grzyby</w:t>
            </w:r>
          </w:p>
        </w:tc>
        <w:tc>
          <w:tcPr>
            <w:tcW w:w="4111" w:type="dxa"/>
            <w:vAlign w:val="center"/>
          </w:tcPr>
          <w:p w14:paraId="0560B14C"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oddziaływanie jedynie na szczątkowe zbiorowisko segetalne,</w:t>
            </w:r>
          </w:p>
          <w:p w14:paraId="697E7624"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chronione gatunki roślin i grzybów.</w:t>
            </w:r>
          </w:p>
        </w:tc>
        <w:tc>
          <w:tcPr>
            <w:tcW w:w="4536" w:type="dxa"/>
            <w:vAlign w:val="center"/>
          </w:tcPr>
          <w:p w14:paraId="3387327F"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pokrycie powierzchni terenu roślinnością stanowić będzie bardziej bioróżnorodne siedlisko dla roślin i grzybów w porównaniu z aktualnym zagospodarowaniem</w:t>
            </w:r>
          </w:p>
          <w:p w14:paraId="64A90FCC"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chronione gatunki roślin i grzybów</w:t>
            </w:r>
          </w:p>
        </w:tc>
        <w:tc>
          <w:tcPr>
            <w:tcW w:w="4287" w:type="dxa"/>
            <w:vAlign w:val="center"/>
          </w:tcPr>
          <w:p w14:paraId="44CFE0E6"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chronione gatunki roślin i grzybów,</w:t>
            </w:r>
          </w:p>
          <w:p w14:paraId="75F39E95"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ewentualne odtworzenie siedlisk roślin i grzybów.</w:t>
            </w:r>
          </w:p>
        </w:tc>
      </w:tr>
      <w:tr w:rsidR="00224533" w:rsidRPr="00224533" w14:paraId="42151C96" w14:textId="77777777" w:rsidTr="00551DAA">
        <w:trPr>
          <w:trHeight w:val="513"/>
          <w:jc w:val="center"/>
        </w:trPr>
        <w:tc>
          <w:tcPr>
            <w:tcW w:w="2001" w:type="dxa"/>
            <w:shd w:val="clear" w:color="auto" w:fill="F2F2F2" w:themeFill="background1" w:themeFillShade="F2"/>
            <w:vAlign w:val="center"/>
          </w:tcPr>
          <w:p w14:paraId="107393B2" w14:textId="77777777" w:rsidR="00224533" w:rsidRPr="00224533" w:rsidRDefault="00224533" w:rsidP="00224533">
            <w:pPr>
              <w:jc w:val="center"/>
              <w:rPr>
                <w:rFonts w:cstheme="minorHAnsi"/>
                <w:b/>
                <w:sz w:val="18"/>
                <w:szCs w:val="18"/>
              </w:rPr>
            </w:pPr>
            <w:r w:rsidRPr="00224533">
              <w:rPr>
                <w:rFonts w:cstheme="minorHAnsi"/>
                <w:b/>
                <w:sz w:val="18"/>
                <w:szCs w:val="18"/>
              </w:rPr>
              <w:t>Bezkręgowce</w:t>
            </w:r>
          </w:p>
        </w:tc>
        <w:tc>
          <w:tcPr>
            <w:tcW w:w="4111" w:type="dxa"/>
            <w:vAlign w:val="center"/>
          </w:tcPr>
          <w:p w14:paraId="3CF5D78D"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możliwe kolizje pojazdów z bezkręgowcami podczas budowy,</w:t>
            </w:r>
          </w:p>
          <w:p w14:paraId="3E5B056E"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zdarzenia mało prawdopodobne i nie mogące mieć wpływu na stan lokalnej populacji.</w:t>
            </w:r>
          </w:p>
        </w:tc>
        <w:tc>
          <w:tcPr>
            <w:tcW w:w="4536" w:type="dxa"/>
            <w:vAlign w:val="center"/>
          </w:tcPr>
          <w:p w14:paraId="44EC1232"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negatywnego oddziaływania na bezkręgowce</w:t>
            </w:r>
          </w:p>
          <w:p w14:paraId="2F82DBB6"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pokrycie powierzchni terenu roślinnością stanowić będzie bardziej bioróżnorodne siedlisko dla bezkręgowców w porównaniu z aktualnym zagospodarowaniem.</w:t>
            </w:r>
          </w:p>
        </w:tc>
        <w:tc>
          <w:tcPr>
            <w:tcW w:w="4287" w:type="dxa"/>
            <w:vAlign w:val="center"/>
          </w:tcPr>
          <w:p w14:paraId="4A339CE6"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negatywnego oddziaływania na bezkręgowce</w:t>
            </w:r>
          </w:p>
          <w:p w14:paraId="3916FDD8"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ewentualne odtworzenie siedlisk bezkręgowców</w:t>
            </w:r>
          </w:p>
        </w:tc>
      </w:tr>
      <w:tr w:rsidR="00224533" w:rsidRPr="00224533" w14:paraId="08510216" w14:textId="77777777" w:rsidTr="00551DAA">
        <w:trPr>
          <w:trHeight w:val="104"/>
          <w:jc w:val="center"/>
        </w:trPr>
        <w:tc>
          <w:tcPr>
            <w:tcW w:w="2001" w:type="dxa"/>
            <w:shd w:val="clear" w:color="auto" w:fill="F2F2F2" w:themeFill="background1" w:themeFillShade="F2"/>
            <w:vAlign w:val="center"/>
          </w:tcPr>
          <w:p w14:paraId="3EF68D85" w14:textId="77777777" w:rsidR="00224533" w:rsidRPr="00224533" w:rsidRDefault="00224533" w:rsidP="00224533">
            <w:pPr>
              <w:jc w:val="center"/>
              <w:rPr>
                <w:rFonts w:cstheme="minorHAnsi"/>
                <w:b/>
                <w:sz w:val="18"/>
                <w:szCs w:val="18"/>
              </w:rPr>
            </w:pPr>
            <w:r w:rsidRPr="00224533">
              <w:rPr>
                <w:rFonts w:cstheme="minorHAnsi"/>
                <w:b/>
                <w:sz w:val="18"/>
                <w:szCs w:val="18"/>
              </w:rPr>
              <w:t>Płazy i gady</w:t>
            </w:r>
          </w:p>
        </w:tc>
        <w:tc>
          <w:tcPr>
            <w:tcW w:w="4111" w:type="dxa"/>
            <w:vAlign w:val="center"/>
          </w:tcPr>
          <w:p w14:paraId="139FF7CB"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możliwe kolizje pojazdów z płazami i gadami podczas budowy,</w:t>
            </w:r>
          </w:p>
          <w:p w14:paraId="7AF1DD5E"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zdarzenia mało prawdopodobne i nie mogące mieć wpływu na stan lokalnej populacji.</w:t>
            </w:r>
          </w:p>
        </w:tc>
        <w:tc>
          <w:tcPr>
            <w:tcW w:w="4536" w:type="dxa"/>
            <w:vAlign w:val="center"/>
          </w:tcPr>
          <w:p w14:paraId="2BC648F3"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negatywnego oddziaływania na płazy i gady,</w:t>
            </w:r>
          </w:p>
          <w:p w14:paraId="70E95808"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pokrycie powierzchni terenu roślinnością, stanowić będzie bardziej atrakcyjne siedlisko dla płazów niż pole uprawne,</w:t>
            </w:r>
          </w:p>
          <w:p w14:paraId="42E32F3B"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zmniejszenie spływu powierzchniowego nawozów i środków ochrony roślin w porównaniu z aktualnym zagospodarowaniem.</w:t>
            </w:r>
          </w:p>
        </w:tc>
        <w:tc>
          <w:tcPr>
            <w:tcW w:w="4287" w:type="dxa"/>
            <w:vAlign w:val="center"/>
          </w:tcPr>
          <w:p w14:paraId="2097BBE2"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negatywnego oddziaływania na herpetofaunę,</w:t>
            </w:r>
          </w:p>
          <w:p w14:paraId="780F9195"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ewentualne odtworzenie siedlisk płazów i gadów.</w:t>
            </w:r>
          </w:p>
        </w:tc>
      </w:tr>
      <w:tr w:rsidR="00224533" w:rsidRPr="00224533" w14:paraId="5135BDBD" w14:textId="77777777" w:rsidTr="00551DAA">
        <w:trPr>
          <w:trHeight w:val="1701"/>
          <w:jc w:val="center"/>
        </w:trPr>
        <w:tc>
          <w:tcPr>
            <w:tcW w:w="2001" w:type="dxa"/>
            <w:shd w:val="clear" w:color="auto" w:fill="F2F2F2" w:themeFill="background1" w:themeFillShade="F2"/>
            <w:vAlign w:val="center"/>
          </w:tcPr>
          <w:p w14:paraId="26C9AA56" w14:textId="77777777" w:rsidR="00224533" w:rsidRPr="00224533" w:rsidRDefault="00224533" w:rsidP="00224533">
            <w:pPr>
              <w:jc w:val="center"/>
              <w:rPr>
                <w:rFonts w:cstheme="minorHAnsi"/>
                <w:b/>
                <w:sz w:val="18"/>
                <w:szCs w:val="18"/>
              </w:rPr>
            </w:pPr>
            <w:r w:rsidRPr="00224533">
              <w:rPr>
                <w:rFonts w:cstheme="minorHAnsi"/>
                <w:b/>
                <w:sz w:val="18"/>
                <w:szCs w:val="18"/>
              </w:rPr>
              <w:t>Ptaki</w:t>
            </w:r>
          </w:p>
        </w:tc>
        <w:tc>
          <w:tcPr>
            <w:tcW w:w="4111" w:type="dxa"/>
            <w:vAlign w:val="center"/>
          </w:tcPr>
          <w:p w14:paraId="21985C64"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chronione gatunki ptaków.</w:t>
            </w:r>
          </w:p>
        </w:tc>
        <w:tc>
          <w:tcPr>
            <w:tcW w:w="4536" w:type="dxa"/>
            <w:vAlign w:val="center"/>
          </w:tcPr>
          <w:p w14:paraId="6D1D362D"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przekształcenie działki inwestycyjnej w teren zabudowany z dużym udziałem terenów zielonych zmieni strukturę żerujących ptaków: mniejsza ilość ziarnojadów, większa ilość ptaków owadożernych.</w:t>
            </w:r>
          </w:p>
        </w:tc>
        <w:tc>
          <w:tcPr>
            <w:tcW w:w="4287" w:type="dxa"/>
            <w:vAlign w:val="center"/>
          </w:tcPr>
          <w:p w14:paraId="14B451FD"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negatywnego oddziaływania na ptaki,</w:t>
            </w:r>
          </w:p>
          <w:p w14:paraId="64BA1147"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ewentualne odtworzenie siedlisk ptaków.</w:t>
            </w:r>
          </w:p>
        </w:tc>
      </w:tr>
      <w:tr w:rsidR="00224533" w:rsidRPr="00224533" w14:paraId="0C89B988" w14:textId="77777777" w:rsidTr="00551DAA">
        <w:trPr>
          <w:trHeight w:val="1108"/>
          <w:jc w:val="center"/>
        </w:trPr>
        <w:tc>
          <w:tcPr>
            <w:tcW w:w="2001" w:type="dxa"/>
            <w:shd w:val="clear" w:color="auto" w:fill="F2F2F2" w:themeFill="background1" w:themeFillShade="F2"/>
            <w:vAlign w:val="center"/>
          </w:tcPr>
          <w:p w14:paraId="15BCD98C" w14:textId="77777777" w:rsidR="00224533" w:rsidRPr="00224533" w:rsidRDefault="00224533" w:rsidP="00224533">
            <w:pPr>
              <w:jc w:val="center"/>
              <w:rPr>
                <w:rFonts w:cstheme="minorHAnsi"/>
                <w:b/>
                <w:sz w:val="18"/>
                <w:szCs w:val="18"/>
              </w:rPr>
            </w:pPr>
            <w:r w:rsidRPr="00224533">
              <w:rPr>
                <w:rFonts w:cstheme="minorHAnsi"/>
                <w:b/>
                <w:sz w:val="18"/>
                <w:szCs w:val="18"/>
              </w:rPr>
              <w:t>Ssaki</w:t>
            </w:r>
          </w:p>
        </w:tc>
        <w:tc>
          <w:tcPr>
            <w:tcW w:w="4111" w:type="dxa"/>
            <w:vAlign w:val="center"/>
          </w:tcPr>
          <w:p w14:paraId="08F29A31"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oddziaływania na chronione gatunki ssaków.</w:t>
            </w:r>
          </w:p>
        </w:tc>
        <w:tc>
          <w:tcPr>
            <w:tcW w:w="4536" w:type="dxa"/>
            <w:vAlign w:val="center"/>
          </w:tcPr>
          <w:p w14:paraId="5E120478"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negatywnego oddziaływania na ssaki.</w:t>
            </w:r>
          </w:p>
        </w:tc>
        <w:tc>
          <w:tcPr>
            <w:tcW w:w="4287" w:type="dxa"/>
            <w:vAlign w:val="center"/>
          </w:tcPr>
          <w:p w14:paraId="7442520C"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brak negatywnego oddziaływania na ssaki,</w:t>
            </w:r>
          </w:p>
          <w:p w14:paraId="2F528A20" w14:textId="77777777" w:rsidR="00224533" w:rsidRPr="00224533" w:rsidRDefault="00224533" w:rsidP="00224533">
            <w:pPr>
              <w:numPr>
                <w:ilvl w:val="0"/>
                <w:numId w:val="12"/>
              </w:numPr>
              <w:contextualSpacing/>
              <w:rPr>
                <w:rFonts w:cstheme="minorHAnsi"/>
                <w:sz w:val="18"/>
                <w:szCs w:val="18"/>
              </w:rPr>
            </w:pPr>
            <w:r w:rsidRPr="00224533">
              <w:rPr>
                <w:rFonts w:cstheme="minorHAnsi"/>
                <w:sz w:val="18"/>
                <w:szCs w:val="18"/>
              </w:rPr>
              <w:t>ewentualne odtworzenie siedlisk ssaków.</w:t>
            </w:r>
          </w:p>
        </w:tc>
      </w:tr>
    </w:tbl>
    <w:p w14:paraId="1A9F49F6" w14:textId="77777777" w:rsidR="00224533" w:rsidRPr="00224533" w:rsidRDefault="00224533" w:rsidP="00224533">
      <w:pPr>
        <w:tabs>
          <w:tab w:val="left" w:pos="0"/>
        </w:tabs>
        <w:spacing w:after="0" w:line="276" w:lineRule="auto"/>
        <w:ind w:firstLine="284"/>
        <w:jc w:val="both"/>
        <w:rPr>
          <w:b/>
          <w:bCs/>
          <w:sz w:val="20"/>
          <w:szCs w:val="20"/>
        </w:rPr>
      </w:pPr>
      <w:r w:rsidRPr="00224533">
        <w:rPr>
          <w:b/>
          <w:bCs/>
          <w:sz w:val="20"/>
          <w:szCs w:val="20"/>
        </w:rPr>
        <w:t>(źródło: opracowanie własne)</w:t>
      </w:r>
    </w:p>
    <w:p w14:paraId="6BE514A4" w14:textId="7FDB2F2A" w:rsidR="00224533" w:rsidRPr="00224533" w:rsidRDefault="00224533" w:rsidP="00224533">
      <w:pPr>
        <w:spacing w:before="120" w:after="0" w:line="240" w:lineRule="auto"/>
        <w:jc w:val="both"/>
        <w:rPr>
          <w:rFonts w:cs="Times New Roman"/>
          <w:b/>
          <w:bCs/>
          <w:sz w:val="20"/>
          <w:szCs w:val="20"/>
        </w:rPr>
      </w:pPr>
      <w:bookmarkStart w:id="90" w:name="_Toc156467162"/>
      <w:bookmarkStart w:id="91" w:name="_Toc176775207"/>
      <w:r w:rsidRPr="00224533">
        <w:rPr>
          <w:rFonts w:cs="Times New Roman"/>
          <w:b/>
          <w:bCs/>
          <w:sz w:val="20"/>
          <w:szCs w:val="20"/>
        </w:rPr>
        <w:lastRenderedPageBreak/>
        <w:t xml:space="preserve">Tabela </w:t>
      </w:r>
      <w:r w:rsidRPr="00224533">
        <w:rPr>
          <w:rFonts w:cs="Times New Roman"/>
          <w:b/>
          <w:bCs/>
          <w:sz w:val="20"/>
          <w:szCs w:val="20"/>
        </w:rPr>
        <w:fldChar w:fldCharType="begin"/>
      </w:r>
      <w:r w:rsidRPr="00224533">
        <w:rPr>
          <w:rFonts w:cs="Times New Roman"/>
          <w:b/>
          <w:bCs/>
          <w:sz w:val="20"/>
          <w:szCs w:val="20"/>
        </w:rPr>
        <w:instrText xml:space="preserve"> SEQ Tabela \* ARABIC </w:instrText>
      </w:r>
      <w:r w:rsidRPr="00224533">
        <w:rPr>
          <w:rFonts w:cs="Times New Roman"/>
          <w:b/>
          <w:bCs/>
          <w:sz w:val="20"/>
          <w:szCs w:val="20"/>
        </w:rPr>
        <w:fldChar w:fldCharType="separate"/>
      </w:r>
      <w:r w:rsidR="00500071">
        <w:rPr>
          <w:rFonts w:cs="Times New Roman"/>
          <w:b/>
          <w:bCs/>
          <w:noProof/>
          <w:sz w:val="20"/>
          <w:szCs w:val="20"/>
        </w:rPr>
        <w:t>11</w:t>
      </w:r>
      <w:r w:rsidRPr="00224533">
        <w:rPr>
          <w:rFonts w:cs="Times New Roman"/>
          <w:b/>
          <w:bCs/>
          <w:noProof/>
          <w:sz w:val="20"/>
          <w:szCs w:val="20"/>
        </w:rPr>
        <w:fldChar w:fldCharType="end"/>
      </w:r>
      <w:r w:rsidRPr="00224533">
        <w:rPr>
          <w:rFonts w:cs="Times New Roman"/>
          <w:b/>
          <w:bCs/>
          <w:noProof/>
          <w:sz w:val="20"/>
          <w:szCs w:val="20"/>
        </w:rPr>
        <w:t>.</w:t>
      </w:r>
      <w:r w:rsidRPr="00224533">
        <w:rPr>
          <w:rFonts w:cs="Times New Roman"/>
          <w:b/>
          <w:bCs/>
          <w:sz w:val="20"/>
          <w:szCs w:val="20"/>
        </w:rPr>
        <w:t xml:space="preserve">  Podsumowanie oddziaływań w zakresie wpływu na siedliska przyrodnicze, florę i faunę</w:t>
      </w:r>
      <w:bookmarkEnd w:id="90"/>
      <w:bookmarkEnd w:id="91"/>
    </w:p>
    <w:tbl>
      <w:tblPr>
        <w:tblStyle w:val="Tabela-Siatka"/>
        <w:tblW w:w="15026" w:type="dxa"/>
        <w:jc w:val="center"/>
        <w:tblLook w:val="04A0" w:firstRow="1" w:lastRow="0" w:firstColumn="1" w:lastColumn="0" w:noHBand="0" w:noVBand="1"/>
      </w:tblPr>
      <w:tblGrid>
        <w:gridCol w:w="2493"/>
        <w:gridCol w:w="4234"/>
        <w:gridCol w:w="4133"/>
        <w:gridCol w:w="4166"/>
      </w:tblGrid>
      <w:tr w:rsidR="00224533" w:rsidRPr="00224533" w14:paraId="2C1F569C" w14:textId="77777777" w:rsidTr="00551DAA">
        <w:trPr>
          <w:trHeight w:val="558"/>
          <w:jc w:val="center"/>
        </w:trPr>
        <w:tc>
          <w:tcPr>
            <w:tcW w:w="2493" w:type="dxa"/>
            <w:shd w:val="clear" w:color="auto" w:fill="F2F2F2" w:themeFill="background1" w:themeFillShade="F2"/>
            <w:vAlign w:val="center"/>
          </w:tcPr>
          <w:p w14:paraId="4E55D336" w14:textId="77777777" w:rsidR="00224533" w:rsidRPr="00224533" w:rsidRDefault="00224533" w:rsidP="00224533">
            <w:pPr>
              <w:jc w:val="center"/>
              <w:rPr>
                <w:rFonts w:cstheme="minorHAnsi"/>
                <w:b/>
                <w:sz w:val="20"/>
                <w:szCs w:val="20"/>
              </w:rPr>
            </w:pPr>
            <w:r w:rsidRPr="00224533">
              <w:rPr>
                <w:rFonts w:cstheme="minorHAnsi"/>
                <w:b/>
                <w:sz w:val="20"/>
                <w:szCs w:val="20"/>
              </w:rPr>
              <w:t>CHARAKTERYSTYKA</w:t>
            </w:r>
          </w:p>
          <w:p w14:paraId="4D948D5E" w14:textId="77777777" w:rsidR="00224533" w:rsidRPr="00224533" w:rsidRDefault="00224533" w:rsidP="00224533">
            <w:pPr>
              <w:jc w:val="center"/>
              <w:rPr>
                <w:rFonts w:cstheme="minorHAnsi"/>
                <w:b/>
                <w:sz w:val="20"/>
                <w:szCs w:val="20"/>
              </w:rPr>
            </w:pPr>
            <w:r w:rsidRPr="00224533">
              <w:rPr>
                <w:rFonts w:cstheme="minorHAnsi"/>
                <w:b/>
                <w:sz w:val="20"/>
                <w:szCs w:val="20"/>
              </w:rPr>
              <w:t>ODDZIAŁYWANIA</w:t>
            </w:r>
          </w:p>
        </w:tc>
        <w:tc>
          <w:tcPr>
            <w:tcW w:w="4234" w:type="dxa"/>
            <w:shd w:val="clear" w:color="auto" w:fill="F2F2F2" w:themeFill="background1" w:themeFillShade="F2"/>
            <w:vAlign w:val="center"/>
          </w:tcPr>
          <w:p w14:paraId="57002551" w14:textId="77777777" w:rsidR="00224533" w:rsidRPr="00224533" w:rsidRDefault="00224533" w:rsidP="00224533">
            <w:pPr>
              <w:jc w:val="center"/>
              <w:rPr>
                <w:rFonts w:cstheme="minorHAnsi"/>
                <w:b/>
                <w:sz w:val="20"/>
                <w:szCs w:val="20"/>
              </w:rPr>
            </w:pPr>
            <w:r w:rsidRPr="00224533">
              <w:rPr>
                <w:rFonts w:cstheme="minorHAnsi"/>
                <w:b/>
                <w:sz w:val="20"/>
                <w:szCs w:val="20"/>
              </w:rPr>
              <w:t>ETAP BUDOWY</w:t>
            </w:r>
          </w:p>
        </w:tc>
        <w:tc>
          <w:tcPr>
            <w:tcW w:w="4133" w:type="dxa"/>
            <w:shd w:val="clear" w:color="auto" w:fill="F2F2F2" w:themeFill="background1" w:themeFillShade="F2"/>
            <w:vAlign w:val="center"/>
          </w:tcPr>
          <w:p w14:paraId="3BA469EB" w14:textId="77777777" w:rsidR="00224533" w:rsidRPr="00224533" w:rsidRDefault="00224533" w:rsidP="00224533">
            <w:pPr>
              <w:jc w:val="center"/>
              <w:rPr>
                <w:rFonts w:cstheme="minorHAnsi"/>
                <w:b/>
                <w:sz w:val="20"/>
                <w:szCs w:val="20"/>
              </w:rPr>
            </w:pPr>
            <w:r w:rsidRPr="00224533">
              <w:rPr>
                <w:rFonts w:cstheme="minorHAnsi"/>
                <w:b/>
                <w:sz w:val="20"/>
                <w:szCs w:val="20"/>
              </w:rPr>
              <w:t>ETAP EKSPLOATACJI:</w:t>
            </w:r>
          </w:p>
        </w:tc>
        <w:tc>
          <w:tcPr>
            <w:tcW w:w="4166" w:type="dxa"/>
            <w:shd w:val="clear" w:color="auto" w:fill="F2F2F2" w:themeFill="background1" w:themeFillShade="F2"/>
            <w:vAlign w:val="center"/>
          </w:tcPr>
          <w:p w14:paraId="2D803FE1" w14:textId="77777777" w:rsidR="00224533" w:rsidRPr="00224533" w:rsidRDefault="00224533" w:rsidP="00224533">
            <w:pPr>
              <w:jc w:val="center"/>
              <w:rPr>
                <w:rFonts w:cstheme="minorHAnsi"/>
                <w:b/>
                <w:sz w:val="20"/>
                <w:szCs w:val="20"/>
              </w:rPr>
            </w:pPr>
            <w:r w:rsidRPr="00224533">
              <w:rPr>
                <w:rFonts w:cstheme="minorHAnsi"/>
                <w:b/>
                <w:sz w:val="20"/>
                <w:szCs w:val="20"/>
              </w:rPr>
              <w:t>ETAP LIKWIDACJI</w:t>
            </w:r>
          </w:p>
        </w:tc>
      </w:tr>
      <w:tr w:rsidR="00224533" w:rsidRPr="00224533" w14:paraId="6300384E" w14:textId="77777777" w:rsidTr="00551DAA">
        <w:trPr>
          <w:trHeight w:val="1247"/>
          <w:jc w:val="center"/>
        </w:trPr>
        <w:tc>
          <w:tcPr>
            <w:tcW w:w="2493" w:type="dxa"/>
            <w:shd w:val="clear" w:color="auto" w:fill="F2F2F2" w:themeFill="background1" w:themeFillShade="F2"/>
            <w:vAlign w:val="center"/>
          </w:tcPr>
          <w:p w14:paraId="494A572B" w14:textId="77777777" w:rsidR="00224533" w:rsidRPr="00224533" w:rsidRDefault="00224533" w:rsidP="00224533">
            <w:pPr>
              <w:jc w:val="center"/>
              <w:rPr>
                <w:rFonts w:cstheme="minorHAnsi"/>
                <w:b/>
                <w:sz w:val="20"/>
                <w:szCs w:val="20"/>
              </w:rPr>
            </w:pPr>
            <w:r w:rsidRPr="00224533">
              <w:rPr>
                <w:rFonts w:cstheme="minorHAnsi"/>
                <w:b/>
                <w:sz w:val="20"/>
                <w:szCs w:val="20"/>
              </w:rPr>
              <w:t>Wielkość oddziaływania</w:t>
            </w:r>
          </w:p>
        </w:tc>
        <w:tc>
          <w:tcPr>
            <w:tcW w:w="4234" w:type="dxa"/>
            <w:vAlign w:val="center"/>
          </w:tcPr>
          <w:p w14:paraId="43FEE4D0" w14:textId="77777777" w:rsidR="00224533" w:rsidRPr="00224533" w:rsidRDefault="00224533" w:rsidP="00224533">
            <w:pPr>
              <w:jc w:val="center"/>
              <w:rPr>
                <w:rFonts w:cstheme="minorHAnsi"/>
                <w:sz w:val="20"/>
                <w:szCs w:val="20"/>
              </w:rPr>
            </w:pPr>
            <w:r w:rsidRPr="00224533">
              <w:rPr>
                <w:rFonts w:cstheme="minorHAnsi"/>
                <w:sz w:val="20"/>
                <w:szCs w:val="20"/>
              </w:rPr>
              <w:t>Oddziaływanie pomijalne, związane z potencjalnie możliwymi kolizjami pojazdów</w:t>
            </w:r>
          </w:p>
          <w:p w14:paraId="249CD163" w14:textId="77777777" w:rsidR="00224533" w:rsidRPr="00224533" w:rsidRDefault="00224533" w:rsidP="00224533">
            <w:pPr>
              <w:jc w:val="center"/>
              <w:rPr>
                <w:rFonts w:cstheme="minorHAnsi"/>
                <w:sz w:val="20"/>
                <w:szCs w:val="20"/>
              </w:rPr>
            </w:pPr>
            <w:r w:rsidRPr="00224533">
              <w:rPr>
                <w:rFonts w:cstheme="minorHAnsi"/>
                <w:sz w:val="20"/>
                <w:szCs w:val="20"/>
              </w:rPr>
              <w:t>transportowych z bezkręgowcami, płazami,</w:t>
            </w:r>
          </w:p>
          <w:p w14:paraId="2F1983EE" w14:textId="77777777" w:rsidR="00224533" w:rsidRPr="00224533" w:rsidRDefault="00224533" w:rsidP="00224533">
            <w:pPr>
              <w:jc w:val="center"/>
              <w:rPr>
                <w:rFonts w:cstheme="minorHAnsi"/>
                <w:sz w:val="20"/>
                <w:szCs w:val="20"/>
              </w:rPr>
            </w:pPr>
            <w:r w:rsidRPr="00224533">
              <w:rPr>
                <w:rFonts w:cstheme="minorHAnsi"/>
                <w:sz w:val="20"/>
                <w:szCs w:val="20"/>
              </w:rPr>
              <w:t>gadami i małymi ssakami</w:t>
            </w:r>
          </w:p>
        </w:tc>
        <w:tc>
          <w:tcPr>
            <w:tcW w:w="4133" w:type="dxa"/>
            <w:vAlign w:val="center"/>
          </w:tcPr>
          <w:p w14:paraId="00E70773" w14:textId="77777777" w:rsidR="00224533" w:rsidRPr="00224533" w:rsidRDefault="00224533" w:rsidP="00224533">
            <w:pPr>
              <w:jc w:val="center"/>
              <w:rPr>
                <w:rFonts w:cstheme="minorHAnsi"/>
                <w:sz w:val="20"/>
                <w:szCs w:val="20"/>
              </w:rPr>
            </w:pPr>
            <w:r w:rsidRPr="00224533">
              <w:rPr>
                <w:rFonts w:cstheme="minorHAnsi"/>
                <w:sz w:val="20"/>
                <w:szCs w:val="20"/>
              </w:rPr>
              <w:t>Oddziaływanie związane ze zmianą sposobu użytkowania</w:t>
            </w:r>
          </w:p>
        </w:tc>
        <w:tc>
          <w:tcPr>
            <w:tcW w:w="4166" w:type="dxa"/>
            <w:vAlign w:val="center"/>
          </w:tcPr>
          <w:p w14:paraId="3A156CEB" w14:textId="428EFD7F" w:rsidR="00224533" w:rsidRPr="00224533" w:rsidRDefault="00224533" w:rsidP="00224533">
            <w:pPr>
              <w:jc w:val="center"/>
              <w:rPr>
                <w:rFonts w:cstheme="minorHAnsi"/>
                <w:sz w:val="20"/>
                <w:szCs w:val="20"/>
              </w:rPr>
            </w:pPr>
            <w:r w:rsidRPr="00224533">
              <w:rPr>
                <w:rFonts w:cstheme="minorHAnsi"/>
                <w:sz w:val="20"/>
                <w:szCs w:val="20"/>
              </w:rPr>
              <w:t>Oddziaływanie pomijalne, związane z</w:t>
            </w:r>
            <w:r w:rsidR="00E51555">
              <w:rPr>
                <w:rFonts w:cstheme="minorHAnsi"/>
                <w:sz w:val="20"/>
                <w:szCs w:val="20"/>
              </w:rPr>
              <w:t> </w:t>
            </w:r>
            <w:r w:rsidRPr="00224533">
              <w:rPr>
                <w:rFonts w:cstheme="minorHAnsi"/>
                <w:sz w:val="20"/>
                <w:szCs w:val="20"/>
              </w:rPr>
              <w:t>potencjalnie możliwymi kolizjami pojazdów transportowych z bezkręgowcami, płazami, gadami i małymi ssakami</w:t>
            </w:r>
          </w:p>
        </w:tc>
      </w:tr>
      <w:tr w:rsidR="00224533" w:rsidRPr="00224533" w14:paraId="0161F8D1" w14:textId="77777777" w:rsidTr="00551DAA">
        <w:trPr>
          <w:trHeight w:val="1247"/>
          <w:jc w:val="center"/>
        </w:trPr>
        <w:tc>
          <w:tcPr>
            <w:tcW w:w="2493" w:type="dxa"/>
            <w:shd w:val="clear" w:color="auto" w:fill="F2F2F2" w:themeFill="background1" w:themeFillShade="F2"/>
            <w:vAlign w:val="center"/>
          </w:tcPr>
          <w:p w14:paraId="1A7CF1D6" w14:textId="77777777" w:rsidR="00224533" w:rsidRPr="00224533" w:rsidRDefault="00224533" w:rsidP="00224533">
            <w:pPr>
              <w:jc w:val="center"/>
              <w:rPr>
                <w:rFonts w:cstheme="minorHAnsi"/>
                <w:b/>
                <w:sz w:val="20"/>
                <w:szCs w:val="20"/>
              </w:rPr>
            </w:pPr>
            <w:r w:rsidRPr="00224533">
              <w:rPr>
                <w:rFonts w:cstheme="minorHAnsi"/>
                <w:b/>
                <w:sz w:val="20"/>
                <w:szCs w:val="20"/>
              </w:rPr>
              <w:t>Obciążenie istniejącej</w:t>
            </w:r>
          </w:p>
          <w:p w14:paraId="46566EFE" w14:textId="77777777" w:rsidR="00224533" w:rsidRPr="00224533" w:rsidRDefault="00224533" w:rsidP="00224533">
            <w:pPr>
              <w:jc w:val="center"/>
              <w:rPr>
                <w:rFonts w:cstheme="minorHAnsi"/>
                <w:b/>
                <w:sz w:val="20"/>
                <w:szCs w:val="20"/>
              </w:rPr>
            </w:pPr>
            <w:r w:rsidRPr="00224533">
              <w:rPr>
                <w:rFonts w:cstheme="minorHAnsi"/>
                <w:b/>
                <w:sz w:val="20"/>
                <w:szCs w:val="20"/>
              </w:rPr>
              <w:t>Infrastruktury technicznej:</w:t>
            </w:r>
          </w:p>
        </w:tc>
        <w:tc>
          <w:tcPr>
            <w:tcW w:w="4234" w:type="dxa"/>
            <w:vAlign w:val="center"/>
          </w:tcPr>
          <w:p w14:paraId="7CECCE5A" w14:textId="77777777" w:rsidR="00224533" w:rsidRPr="00224533" w:rsidRDefault="00224533" w:rsidP="00224533">
            <w:pPr>
              <w:jc w:val="center"/>
              <w:rPr>
                <w:rFonts w:cstheme="minorHAnsi"/>
                <w:sz w:val="20"/>
                <w:szCs w:val="20"/>
              </w:rPr>
            </w:pPr>
            <w:r w:rsidRPr="00224533">
              <w:rPr>
                <w:rFonts w:cstheme="minorHAnsi"/>
                <w:sz w:val="20"/>
                <w:szCs w:val="20"/>
              </w:rPr>
              <w:t>Brak - przedsięwzięcie realizowane na terenie nie przekształconym</w:t>
            </w:r>
          </w:p>
        </w:tc>
        <w:tc>
          <w:tcPr>
            <w:tcW w:w="4133" w:type="dxa"/>
            <w:vAlign w:val="center"/>
          </w:tcPr>
          <w:p w14:paraId="23B548DC" w14:textId="77777777" w:rsidR="00224533" w:rsidRPr="00224533" w:rsidRDefault="00224533" w:rsidP="00224533">
            <w:pPr>
              <w:jc w:val="center"/>
              <w:rPr>
                <w:rFonts w:cstheme="minorHAnsi"/>
                <w:sz w:val="20"/>
                <w:szCs w:val="20"/>
              </w:rPr>
            </w:pPr>
            <w:r w:rsidRPr="00224533">
              <w:rPr>
                <w:rFonts w:cstheme="minorHAnsi"/>
                <w:sz w:val="20"/>
                <w:szCs w:val="20"/>
              </w:rPr>
              <w:t xml:space="preserve">Zmiana sposobu użytkowania terenu i pokrycie roślinnością zwiększy bioróżnorodność i wpłynie na zwiększenie atrakcyjności terenu dla większości zwierząt i roślin </w:t>
            </w:r>
          </w:p>
          <w:p w14:paraId="7CB8E4A1" w14:textId="77777777" w:rsidR="00224533" w:rsidRPr="00224533" w:rsidRDefault="00224533" w:rsidP="00224533">
            <w:pPr>
              <w:jc w:val="center"/>
              <w:rPr>
                <w:rFonts w:cstheme="minorHAnsi"/>
                <w:sz w:val="20"/>
                <w:szCs w:val="20"/>
              </w:rPr>
            </w:pPr>
            <w:r w:rsidRPr="00224533">
              <w:rPr>
                <w:rFonts w:cstheme="minorHAnsi"/>
                <w:sz w:val="20"/>
                <w:szCs w:val="20"/>
              </w:rPr>
              <w:t xml:space="preserve">Zmniejszenie spływu powierzchniowego nawozów i środków ochrony roślin </w:t>
            </w:r>
          </w:p>
        </w:tc>
        <w:tc>
          <w:tcPr>
            <w:tcW w:w="4166" w:type="dxa"/>
            <w:vAlign w:val="center"/>
          </w:tcPr>
          <w:p w14:paraId="5C27E3FB" w14:textId="77777777" w:rsidR="00224533" w:rsidRPr="00224533" w:rsidRDefault="00224533" w:rsidP="00224533">
            <w:pPr>
              <w:jc w:val="center"/>
              <w:rPr>
                <w:rFonts w:cstheme="minorHAnsi"/>
                <w:sz w:val="20"/>
                <w:szCs w:val="20"/>
              </w:rPr>
            </w:pPr>
            <w:r w:rsidRPr="00224533">
              <w:rPr>
                <w:rFonts w:cstheme="minorHAnsi"/>
                <w:sz w:val="20"/>
                <w:szCs w:val="20"/>
              </w:rPr>
              <w:t>Okresowy wzrost natężenia ruchu na drogach dojazdowych do miejsca prowadzenia prac rozbiórkowych</w:t>
            </w:r>
          </w:p>
        </w:tc>
      </w:tr>
      <w:tr w:rsidR="00224533" w:rsidRPr="00224533" w14:paraId="7DF78924" w14:textId="77777777" w:rsidTr="00551DAA">
        <w:trPr>
          <w:trHeight w:val="1247"/>
          <w:jc w:val="center"/>
        </w:trPr>
        <w:tc>
          <w:tcPr>
            <w:tcW w:w="2493" w:type="dxa"/>
            <w:shd w:val="clear" w:color="auto" w:fill="F2F2F2" w:themeFill="background1" w:themeFillShade="F2"/>
            <w:vAlign w:val="center"/>
          </w:tcPr>
          <w:p w14:paraId="26931B3B" w14:textId="77777777" w:rsidR="00224533" w:rsidRPr="00224533" w:rsidRDefault="00224533" w:rsidP="00224533">
            <w:pPr>
              <w:jc w:val="center"/>
              <w:rPr>
                <w:rFonts w:cstheme="minorHAnsi"/>
                <w:b/>
                <w:sz w:val="20"/>
                <w:szCs w:val="20"/>
              </w:rPr>
            </w:pPr>
            <w:r w:rsidRPr="00224533">
              <w:rPr>
                <w:rFonts w:cstheme="minorHAnsi"/>
                <w:b/>
                <w:sz w:val="20"/>
                <w:szCs w:val="20"/>
              </w:rPr>
              <w:t>Prawdopodobieństwo</w:t>
            </w:r>
          </w:p>
          <w:p w14:paraId="74886DD7" w14:textId="77777777" w:rsidR="00224533" w:rsidRPr="00224533" w:rsidRDefault="00224533" w:rsidP="00224533">
            <w:pPr>
              <w:jc w:val="center"/>
              <w:rPr>
                <w:rFonts w:cstheme="minorHAnsi"/>
                <w:b/>
                <w:sz w:val="20"/>
                <w:szCs w:val="20"/>
              </w:rPr>
            </w:pPr>
            <w:r w:rsidRPr="00224533">
              <w:rPr>
                <w:rFonts w:cstheme="minorHAnsi"/>
                <w:b/>
                <w:sz w:val="20"/>
                <w:szCs w:val="20"/>
              </w:rPr>
              <w:t>oddziaływania:</w:t>
            </w:r>
          </w:p>
        </w:tc>
        <w:tc>
          <w:tcPr>
            <w:tcW w:w="4234" w:type="dxa"/>
            <w:vAlign w:val="center"/>
          </w:tcPr>
          <w:p w14:paraId="30EABA6B" w14:textId="77777777" w:rsidR="00224533" w:rsidRPr="00224533" w:rsidRDefault="00224533" w:rsidP="00224533">
            <w:pPr>
              <w:jc w:val="center"/>
              <w:rPr>
                <w:rFonts w:cstheme="minorHAnsi"/>
                <w:sz w:val="20"/>
                <w:szCs w:val="20"/>
              </w:rPr>
            </w:pPr>
            <w:r w:rsidRPr="00224533">
              <w:rPr>
                <w:rFonts w:cstheme="minorHAnsi"/>
                <w:sz w:val="20"/>
                <w:szCs w:val="20"/>
              </w:rPr>
              <w:t>Małe - bez wpływu na stan lokalnej populacji</w:t>
            </w:r>
          </w:p>
        </w:tc>
        <w:tc>
          <w:tcPr>
            <w:tcW w:w="4133" w:type="dxa"/>
            <w:vAlign w:val="center"/>
          </w:tcPr>
          <w:p w14:paraId="37FE6CEB" w14:textId="77777777" w:rsidR="00224533" w:rsidRPr="00224533" w:rsidRDefault="00224533" w:rsidP="00224533">
            <w:pPr>
              <w:jc w:val="center"/>
              <w:rPr>
                <w:rFonts w:cstheme="minorHAnsi"/>
                <w:sz w:val="20"/>
                <w:szCs w:val="20"/>
              </w:rPr>
            </w:pPr>
            <w:r w:rsidRPr="00224533">
              <w:rPr>
                <w:rFonts w:cstheme="minorHAnsi"/>
                <w:sz w:val="20"/>
                <w:szCs w:val="20"/>
              </w:rPr>
              <w:t>Małe - związane z wieloletnią zmianą sposobu zagospodarowania terenu</w:t>
            </w:r>
          </w:p>
        </w:tc>
        <w:tc>
          <w:tcPr>
            <w:tcW w:w="4166" w:type="dxa"/>
            <w:vAlign w:val="center"/>
          </w:tcPr>
          <w:p w14:paraId="36A5493D" w14:textId="77777777" w:rsidR="00224533" w:rsidRPr="00224533" w:rsidRDefault="00224533" w:rsidP="00224533">
            <w:pPr>
              <w:jc w:val="center"/>
              <w:rPr>
                <w:rFonts w:cstheme="minorHAnsi"/>
                <w:sz w:val="20"/>
                <w:szCs w:val="20"/>
              </w:rPr>
            </w:pPr>
            <w:r w:rsidRPr="00224533">
              <w:rPr>
                <w:rFonts w:cstheme="minorHAnsi"/>
                <w:sz w:val="20"/>
                <w:szCs w:val="20"/>
              </w:rPr>
              <w:t>Małe - bez wpływu na stan lokalnej populacji</w:t>
            </w:r>
          </w:p>
        </w:tc>
      </w:tr>
      <w:tr w:rsidR="00224533" w:rsidRPr="00224533" w14:paraId="0F145FEA" w14:textId="77777777" w:rsidTr="00551DAA">
        <w:trPr>
          <w:trHeight w:val="1247"/>
          <w:jc w:val="center"/>
        </w:trPr>
        <w:tc>
          <w:tcPr>
            <w:tcW w:w="2493" w:type="dxa"/>
            <w:shd w:val="clear" w:color="auto" w:fill="F2F2F2" w:themeFill="background1" w:themeFillShade="F2"/>
            <w:vAlign w:val="center"/>
          </w:tcPr>
          <w:p w14:paraId="1C551E12" w14:textId="77777777" w:rsidR="00224533" w:rsidRPr="00224533" w:rsidRDefault="00224533" w:rsidP="00224533">
            <w:pPr>
              <w:jc w:val="center"/>
              <w:rPr>
                <w:rFonts w:cstheme="minorHAnsi"/>
                <w:b/>
                <w:sz w:val="20"/>
                <w:szCs w:val="20"/>
              </w:rPr>
            </w:pPr>
            <w:r w:rsidRPr="00224533">
              <w:rPr>
                <w:rFonts w:cstheme="minorHAnsi"/>
                <w:b/>
                <w:sz w:val="20"/>
                <w:szCs w:val="20"/>
              </w:rPr>
              <w:t>Czas trwania</w:t>
            </w:r>
          </w:p>
          <w:p w14:paraId="086F52E9" w14:textId="77777777" w:rsidR="00224533" w:rsidRPr="00224533" w:rsidRDefault="00224533" w:rsidP="00224533">
            <w:pPr>
              <w:jc w:val="center"/>
              <w:rPr>
                <w:rFonts w:cstheme="minorHAnsi"/>
                <w:b/>
                <w:sz w:val="20"/>
                <w:szCs w:val="20"/>
              </w:rPr>
            </w:pPr>
            <w:r w:rsidRPr="00224533">
              <w:rPr>
                <w:rFonts w:cstheme="minorHAnsi"/>
                <w:b/>
                <w:sz w:val="20"/>
                <w:szCs w:val="20"/>
              </w:rPr>
              <w:t>oddziaływania:</w:t>
            </w:r>
          </w:p>
        </w:tc>
        <w:tc>
          <w:tcPr>
            <w:tcW w:w="4234" w:type="dxa"/>
            <w:vAlign w:val="center"/>
          </w:tcPr>
          <w:p w14:paraId="31CC7B3A" w14:textId="77777777" w:rsidR="00224533" w:rsidRPr="00224533" w:rsidRDefault="00224533" w:rsidP="00224533">
            <w:pPr>
              <w:jc w:val="center"/>
              <w:rPr>
                <w:rFonts w:cstheme="minorHAnsi"/>
                <w:sz w:val="20"/>
                <w:szCs w:val="20"/>
              </w:rPr>
            </w:pPr>
            <w:r w:rsidRPr="00224533">
              <w:rPr>
                <w:rFonts w:cstheme="minorHAnsi"/>
                <w:sz w:val="20"/>
                <w:szCs w:val="20"/>
              </w:rPr>
              <w:t>Krótkookresowe</w:t>
            </w:r>
          </w:p>
        </w:tc>
        <w:tc>
          <w:tcPr>
            <w:tcW w:w="4133" w:type="dxa"/>
            <w:vAlign w:val="center"/>
          </w:tcPr>
          <w:p w14:paraId="0CA03DF5" w14:textId="77777777" w:rsidR="00224533" w:rsidRPr="00224533" w:rsidRDefault="00224533" w:rsidP="00224533">
            <w:pPr>
              <w:jc w:val="center"/>
              <w:rPr>
                <w:rFonts w:cstheme="minorHAnsi"/>
                <w:sz w:val="20"/>
                <w:szCs w:val="20"/>
              </w:rPr>
            </w:pPr>
            <w:r w:rsidRPr="00224533">
              <w:rPr>
                <w:rFonts w:cstheme="minorHAnsi"/>
                <w:sz w:val="20"/>
                <w:szCs w:val="20"/>
              </w:rPr>
              <w:t>Długookresowe</w:t>
            </w:r>
          </w:p>
        </w:tc>
        <w:tc>
          <w:tcPr>
            <w:tcW w:w="4166" w:type="dxa"/>
            <w:vAlign w:val="center"/>
          </w:tcPr>
          <w:p w14:paraId="7A75AA54" w14:textId="77777777" w:rsidR="00224533" w:rsidRPr="00224533" w:rsidRDefault="00224533" w:rsidP="00224533">
            <w:pPr>
              <w:jc w:val="center"/>
              <w:rPr>
                <w:rFonts w:cstheme="minorHAnsi"/>
                <w:sz w:val="20"/>
                <w:szCs w:val="20"/>
              </w:rPr>
            </w:pPr>
            <w:r w:rsidRPr="00224533">
              <w:rPr>
                <w:rFonts w:cstheme="minorHAnsi"/>
                <w:sz w:val="20"/>
                <w:szCs w:val="20"/>
              </w:rPr>
              <w:t>Krótkookresowe</w:t>
            </w:r>
          </w:p>
        </w:tc>
      </w:tr>
      <w:tr w:rsidR="00224533" w:rsidRPr="00224533" w14:paraId="54AB83F3" w14:textId="77777777" w:rsidTr="00551DAA">
        <w:trPr>
          <w:trHeight w:val="1247"/>
          <w:jc w:val="center"/>
        </w:trPr>
        <w:tc>
          <w:tcPr>
            <w:tcW w:w="2493" w:type="dxa"/>
            <w:shd w:val="clear" w:color="auto" w:fill="F2F2F2" w:themeFill="background1" w:themeFillShade="F2"/>
            <w:vAlign w:val="center"/>
          </w:tcPr>
          <w:p w14:paraId="1BB0502E" w14:textId="77777777" w:rsidR="00224533" w:rsidRPr="00224533" w:rsidRDefault="00224533" w:rsidP="00224533">
            <w:pPr>
              <w:jc w:val="center"/>
              <w:rPr>
                <w:rFonts w:cstheme="minorHAnsi"/>
                <w:b/>
                <w:sz w:val="20"/>
                <w:szCs w:val="20"/>
              </w:rPr>
            </w:pPr>
            <w:r w:rsidRPr="00224533">
              <w:rPr>
                <w:rFonts w:cstheme="minorHAnsi"/>
                <w:b/>
                <w:sz w:val="20"/>
                <w:szCs w:val="20"/>
              </w:rPr>
              <w:t>Częstotliwość</w:t>
            </w:r>
          </w:p>
          <w:p w14:paraId="5600A2B7" w14:textId="77777777" w:rsidR="00224533" w:rsidRPr="00224533" w:rsidRDefault="00224533" w:rsidP="00224533">
            <w:pPr>
              <w:jc w:val="center"/>
              <w:rPr>
                <w:rFonts w:cstheme="minorHAnsi"/>
                <w:b/>
                <w:sz w:val="20"/>
                <w:szCs w:val="20"/>
              </w:rPr>
            </w:pPr>
            <w:r w:rsidRPr="00224533">
              <w:rPr>
                <w:rFonts w:cstheme="minorHAnsi"/>
                <w:b/>
                <w:sz w:val="20"/>
                <w:szCs w:val="20"/>
              </w:rPr>
              <w:t>oddziaływania:</w:t>
            </w:r>
          </w:p>
        </w:tc>
        <w:tc>
          <w:tcPr>
            <w:tcW w:w="4234" w:type="dxa"/>
            <w:vAlign w:val="center"/>
          </w:tcPr>
          <w:p w14:paraId="716F348C" w14:textId="77777777" w:rsidR="00224533" w:rsidRPr="00224533" w:rsidRDefault="00224533" w:rsidP="00224533">
            <w:pPr>
              <w:jc w:val="center"/>
              <w:rPr>
                <w:rFonts w:cstheme="minorHAnsi"/>
                <w:sz w:val="20"/>
                <w:szCs w:val="20"/>
              </w:rPr>
            </w:pPr>
            <w:r w:rsidRPr="00224533">
              <w:rPr>
                <w:rFonts w:cstheme="minorHAnsi"/>
                <w:sz w:val="20"/>
                <w:szCs w:val="20"/>
              </w:rPr>
              <w:t>Ograniczone do czasu trwania prac budowlanych</w:t>
            </w:r>
          </w:p>
        </w:tc>
        <w:tc>
          <w:tcPr>
            <w:tcW w:w="4133" w:type="dxa"/>
            <w:vAlign w:val="center"/>
          </w:tcPr>
          <w:p w14:paraId="523FD88B" w14:textId="77777777" w:rsidR="00224533" w:rsidRPr="00224533" w:rsidRDefault="00224533" w:rsidP="00224533">
            <w:pPr>
              <w:jc w:val="center"/>
              <w:rPr>
                <w:rFonts w:cstheme="minorHAnsi"/>
                <w:sz w:val="20"/>
                <w:szCs w:val="20"/>
              </w:rPr>
            </w:pPr>
            <w:r w:rsidRPr="00224533">
              <w:rPr>
                <w:rFonts w:cstheme="minorHAnsi"/>
                <w:sz w:val="20"/>
                <w:szCs w:val="20"/>
              </w:rPr>
              <w:t>Ograniczone do czasu eksploatacji przedsięwzięcia</w:t>
            </w:r>
          </w:p>
        </w:tc>
        <w:tc>
          <w:tcPr>
            <w:tcW w:w="4166" w:type="dxa"/>
            <w:vAlign w:val="center"/>
          </w:tcPr>
          <w:p w14:paraId="766325BC" w14:textId="77777777" w:rsidR="00224533" w:rsidRPr="00224533" w:rsidRDefault="00224533" w:rsidP="00224533">
            <w:pPr>
              <w:jc w:val="center"/>
              <w:rPr>
                <w:rFonts w:cstheme="minorHAnsi"/>
                <w:sz w:val="20"/>
                <w:szCs w:val="20"/>
              </w:rPr>
            </w:pPr>
            <w:r w:rsidRPr="00224533">
              <w:rPr>
                <w:rFonts w:cstheme="minorHAnsi"/>
                <w:sz w:val="20"/>
                <w:szCs w:val="20"/>
              </w:rPr>
              <w:t>Ograniczone do czasu trwania prac rozbiórkowych</w:t>
            </w:r>
          </w:p>
        </w:tc>
      </w:tr>
      <w:tr w:rsidR="00224533" w:rsidRPr="00224533" w14:paraId="71F15425" w14:textId="77777777" w:rsidTr="00551DAA">
        <w:trPr>
          <w:trHeight w:val="1247"/>
          <w:jc w:val="center"/>
        </w:trPr>
        <w:tc>
          <w:tcPr>
            <w:tcW w:w="2493" w:type="dxa"/>
            <w:shd w:val="clear" w:color="auto" w:fill="F2F2F2" w:themeFill="background1" w:themeFillShade="F2"/>
            <w:vAlign w:val="center"/>
          </w:tcPr>
          <w:p w14:paraId="52F1D56C" w14:textId="77777777" w:rsidR="00224533" w:rsidRPr="00224533" w:rsidRDefault="00224533" w:rsidP="00224533">
            <w:pPr>
              <w:jc w:val="center"/>
              <w:rPr>
                <w:rFonts w:cstheme="minorHAnsi"/>
                <w:b/>
                <w:sz w:val="20"/>
                <w:szCs w:val="20"/>
              </w:rPr>
            </w:pPr>
            <w:r w:rsidRPr="00224533">
              <w:rPr>
                <w:rFonts w:cstheme="minorHAnsi"/>
                <w:b/>
                <w:sz w:val="20"/>
                <w:szCs w:val="20"/>
              </w:rPr>
              <w:t>Odwracalność oddziaływania:</w:t>
            </w:r>
          </w:p>
        </w:tc>
        <w:tc>
          <w:tcPr>
            <w:tcW w:w="4234" w:type="dxa"/>
            <w:vAlign w:val="center"/>
          </w:tcPr>
          <w:p w14:paraId="22956967" w14:textId="77777777" w:rsidR="00224533" w:rsidRPr="00224533" w:rsidRDefault="00224533" w:rsidP="00224533">
            <w:pPr>
              <w:jc w:val="center"/>
              <w:rPr>
                <w:rFonts w:cstheme="minorHAnsi"/>
                <w:sz w:val="20"/>
                <w:szCs w:val="20"/>
              </w:rPr>
            </w:pPr>
            <w:r w:rsidRPr="00224533">
              <w:rPr>
                <w:rFonts w:cstheme="minorHAnsi"/>
                <w:sz w:val="20"/>
                <w:szCs w:val="20"/>
              </w:rPr>
              <w:t>Odwracalne</w:t>
            </w:r>
          </w:p>
        </w:tc>
        <w:tc>
          <w:tcPr>
            <w:tcW w:w="4133" w:type="dxa"/>
            <w:vAlign w:val="center"/>
          </w:tcPr>
          <w:p w14:paraId="58F94DBD" w14:textId="77777777" w:rsidR="00224533" w:rsidRPr="00224533" w:rsidRDefault="00224533" w:rsidP="00224533">
            <w:pPr>
              <w:jc w:val="center"/>
              <w:rPr>
                <w:rFonts w:cstheme="minorHAnsi"/>
                <w:sz w:val="20"/>
                <w:szCs w:val="20"/>
              </w:rPr>
            </w:pPr>
            <w:r w:rsidRPr="00224533">
              <w:rPr>
                <w:rFonts w:cstheme="minorHAnsi"/>
                <w:sz w:val="20"/>
                <w:szCs w:val="20"/>
              </w:rPr>
              <w:t>Odwracalne</w:t>
            </w:r>
          </w:p>
        </w:tc>
        <w:tc>
          <w:tcPr>
            <w:tcW w:w="4166" w:type="dxa"/>
            <w:vAlign w:val="center"/>
          </w:tcPr>
          <w:p w14:paraId="6F2823C6" w14:textId="77777777" w:rsidR="00224533" w:rsidRPr="00224533" w:rsidRDefault="00224533" w:rsidP="00224533">
            <w:pPr>
              <w:jc w:val="center"/>
              <w:rPr>
                <w:rFonts w:cstheme="minorHAnsi"/>
                <w:sz w:val="20"/>
                <w:szCs w:val="20"/>
              </w:rPr>
            </w:pPr>
            <w:r w:rsidRPr="00224533">
              <w:rPr>
                <w:rFonts w:cstheme="minorHAnsi"/>
                <w:sz w:val="20"/>
                <w:szCs w:val="20"/>
              </w:rPr>
              <w:t>Odwracalne</w:t>
            </w:r>
          </w:p>
        </w:tc>
      </w:tr>
    </w:tbl>
    <w:p w14:paraId="7BE9A261" w14:textId="74A0A68B" w:rsidR="00224533" w:rsidRPr="00224533" w:rsidRDefault="00224533" w:rsidP="00224533">
      <w:pPr>
        <w:tabs>
          <w:tab w:val="left" w:pos="0"/>
        </w:tabs>
        <w:spacing w:after="0" w:line="276" w:lineRule="auto"/>
        <w:ind w:firstLine="284"/>
        <w:jc w:val="both"/>
        <w:rPr>
          <w:b/>
          <w:bCs/>
          <w:sz w:val="20"/>
          <w:szCs w:val="20"/>
        </w:rPr>
        <w:sectPr w:rsidR="00224533" w:rsidRPr="00224533" w:rsidSect="00224533">
          <w:headerReference w:type="even" r:id="rId46"/>
          <w:footerReference w:type="even" r:id="rId47"/>
          <w:pgSz w:w="16838" w:h="11906" w:orient="landscape"/>
          <w:pgMar w:top="1134" w:right="1134" w:bottom="1134" w:left="1134" w:header="425" w:footer="709" w:gutter="0"/>
          <w:cols w:space="708"/>
          <w:docGrid w:linePitch="360"/>
        </w:sectPr>
      </w:pPr>
      <w:r w:rsidRPr="00224533">
        <w:rPr>
          <w:b/>
          <w:bCs/>
          <w:sz w:val="20"/>
          <w:szCs w:val="20"/>
        </w:rPr>
        <w:t>(źródło: opracowanie własn</w:t>
      </w:r>
      <w:r>
        <w:rPr>
          <w:b/>
          <w:bCs/>
          <w:sz w:val="20"/>
          <w:szCs w:val="20"/>
        </w:rPr>
        <w:t>e)</w:t>
      </w:r>
    </w:p>
    <w:p w14:paraId="33C5AB45" w14:textId="77777777" w:rsidR="00224533" w:rsidRDefault="00224533" w:rsidP="00224533">
      <w:pPr>
        <w:spacing w:after="0" w:line="276" w:lineRule="auto"/>
        <w:ind w:firstLine="567"/>
        <w:jc w:val="both"/>
        <w:rPr>
          <w:rFonts w:cs="Times New Roman"/>
          <w:szCs w:val="24"/>
        </w:rPr>
      </w:pPr>
      <w:bookmarkStart w:id="92" w:name="_Toc80185382"/>
      <w:bookmarkStart w:id="93" w:name="_Toc129598952"/>
      <w:bookmarkStart w:id="94" w:name="_Toc80185383"/>
      <w:bookmarkStart w:id="95" w:name="_Toc129598953"/>
      <w:bookmarkStart w:id="96" w:name="_Toc80185384"/>
      <w:bookmarkStart w:id="97" w:name="_Toc129598954"/>
      <w:bookmarkStart w:id="98" w:name="_Toc80185385"/>
      <w:bookmarkStart w:id="99" w:name="_Toc129598955"/>
      <w:bookmarkStart w:id="100" w:name="_Toc80185386"/>
      <w:bookmarkStart w:id="101" w:name="_Toc129598956"/>
      <w:bookmarkStart w:id="102" w:name="_Toc80185387"/>
      <w:bookmarkStart w:id="103" w:name="_Toc129598957"/>
      <w:bookmarkEnd w:id="92"/>
      <w:bookmarkEnd w:id="93"/>
      <w:bookmarkEnd w:id="94"/>
      <w:bookmarkEnd w:id="95"/>
      <w:bookmarkEnd w:id="96"/>
      <w:bookmarkEnd w:id="97"/>
      <w:bookmarkEnd w:id="98"/>
      <w:bookmarkEnd w:id="99"/>
      <w:bookmarkEnd w:id="100"/>
      <w:bookmarkEnd w:id="101"/>
      <w:bookmarkEnd w:id="102"/>
      <w:bookmarkEnd w:id="103"/>
      <w:r>
        <w:rPr>
          <w:rFonts w:cs="Times New Roman"/>
          <w:szCs w:val="24"/>
        </w:rPr>
        <w:lastRenderedPageBreak/>
        <w:t>Projektowanie i funkcjonowanie bezpiecznych dla środowiska przedsięwzięć powinno się opierać przede wszystkim na obowiązujących normach oraz dostosowaniu wyboru technologii do lokalnych warunków środowiskowych. Odległość planowanej inwestycji od obszarów Natura 2000 oraz charakterystyka i poziom oddziaływań związanych z budową, eksploatacją i jej likwidacją pozwalają stwierdzić, że inwestycja nie wpłynie negatywnie na przedmiot ochrony czy integralność tych obszarów. Planowana inwestycja będzie instalacją produkującą energię elektryczną ze źródła odnawialnego - energia słoneczna. Tego typu instalacja jest instalacją służącą do uzyskiwania tzw. czystej energii podobnie jak elektrownie wiatrowe czy wodne. Zapobieganie i zmniejszenie potencjalnych, negatywnych oddziaływań planowanej instalacji fotowoltaicznej na środowisko można osiągnąć przez następujące działania.</w:t>
      </w:r>
    </w:p>
    <w:p w14:paraId="4148457E" w14:textId="77777777" w:rsidR="00224533" w:rsidRDefault="00224533" w:rsidP="00224533">
      <w:pPr>
        <w:spacing w:after="0" w:line="276" w:lineRule="auto"/>
        <w:ind w:firstLine="567"/>
        <w:jc w:val="both"/>
        <w:rPr>
          <w:rFonts w:cs="Times New Roman"/>
          <w:sz w:val="10"/>
          <w:szCs w:val="10"/>
        </w:rPr>
      </w:pPr>
    </w:p>
    <w:p w14:paraId="0C9EBAEF" w14:textId="77777777" w:rsidR="00224533" w:rsidRDefault="00224533" w:rsidP="00224533">
      <w:pPr>
        <w:spacing w:after="0" w:line="276" w:lineRule="auto"/>
        <w:ind w:firstLine="567"/>
        <w:jc w:val="both"/>
        <w:rPr>
          <w:rFonts w:cs="Times New Roman"/>
          <w:b/>
          <w:bCs/>
          <w:szCs w:val="24"/>
        </w:rPr>
      </w:pPr>
      <w:r>
        <w:rPr>
          <w:rFonts w:cs="Times New Roman"/>
          <w:b/>
          <w:bCs/>
          <w:szCs w:val="24"/>
        </w:rPr>
        <w:t>Zastosowanie odpowiednich metod budowy instalacji z zachowaniem ostrożności i uwzględnieniem ochrony środowiska poprzez:</w:t>
      </w:r>
    </w:p>
    <w:p w14:paraId="4076133A" w14:textId="77777777" w:rsidR="00224533" w:rsidRDefault="00224533" w:rsidP="00224533">
      <w:pPr>
        <w:numPr>
          <w:ilvl w:val="0"/>
          <w:numId w:val="27"/>
        </w:numPr>
        <w:tabs>
          <w:tab w:val="left" w:pos="0"/>
        </w:tabs>
        <w:spacing w:after="0" w:line="276" w:lineRule="auto"/>
        <w:jc w:val="both"/>
      </w:pPr>
      <w:r>
        <w:t>zastosowanie maszyn i urządzeń sprawnych technicznie celem minimalizacji ryzyka skażenia związkami ropopochodnymi,</w:t>
      </w:r>
    </w:p>
    <w:p w14:paraId="0CCC7EF3" w14:textId="77777777" w:rsidR="00224533" w:rsidRDefault="00224533" w:rsidP="00224533">
      <w:pPr>
        <w:numPr>
          <w:ilvl w:val="0"/>
          <w:numId w:val="27"/>
        </w:numPr>
        <w:tabs>
          <w:tab w:val="left" w:pos="0"/>
        </w:tabs>
        <w:spacing w:after="0" w:line="276" w:lineRule="auto"/>
        <w:jc w:val="both"/>
      </w:pPr>
      <w:r>
        <w:t>ograniczanie czasu pracy sprzętu do niezbędnego minimum,</w:t>
      </w:r>
    </w:p>
    <w:p w14:paraId="1C2EF2D1" w14:textId="77777777" w:rsidR="00224533" w:rsidRDefault="00224533" w:rsidP="00224533">
      <w:pPr>
        <w:numPr>
          <w:ilvl w:val="0"/>
          <w:numId w:val="27"/>
        </w:numPr>
        <w:tabs>
          <w:tab w:val="left" w:pos="0"/>
        </w:tabs>
        <w:spacing w:after="0" w:line="276" w:lineRule="auto"/>
        <w:jc w:val="both"/>
      </w:pPr>
      <w:r>
        <w:t>prowadzenie prac w sposób powodujący w jak najmniejszym stopniu wtórne pylenie (zraszanie powierzchni nieutwardzonych przydługo trwałych suszach w okresie letnim),</w:t>
      </w:r>
    </w:p>
    <w:p w14:paraId="5025FACA" w14:textId="77777777" w:rsidR="00224533" w:rsidRDefault="00224533" w:rsidP="00224533">
      <w:pPr>
        <w:numPr>
          <w:ilvl w:val="0"/>
          <w:numId w:val="27"/>
        </w:numPr>
        <w:tabs>
          <w:tab w:val="left" w:pos="0"/>
        </w:tabs>
        <w:spacing w:after="0" w:line="276" w:lineRule="auto"/>
        <w:jc w:val="both"/>
      </w:pPr>
      <w:r>
        <w:t>ograniczenia prędkości pojazdów w celu minimalizacji oddziaływania akustycznego,</w:t>
      </w:r>
    </w:p>
    <w:p w14:paraId="5C13006E" w14:textId="77777777" w:rsidR="00224533" w:rsidRDefault="00224533" w:rsidP="00224533">
      <w:pPr>
        <w:numPr>
          <w:ilvl w:val="0"/>
          <w:numId w:val="27"/>
        </w:numPr>
        <w:tabs>
          <w:tab w:val="left" w:pos="0"/>
        </w:tabs>
        <w:spacing w:after="0" w:line="276" w:lineRule="auto"/>
        <w:jc w:val="both"/>
      </w:pPr>
      <w:r>
        <w:t>montaż paneli słonecznych na stalowych stelażach bez konieczności wykonywania fundamentów - co ograniczy oddziaływanie na glebę,</w:t>
      </w:r>
    </w:p>
    <w:p w14:paraId="60046F20" w14:textId="77777777" w:rsidR="00224533" w:rsidRDefault="00224533" w:rsidP="00224533">
      <w:pPr>
        <w:numPr>
          <w:ilvl w:val="0"/>
          <w:numId w:val="27"/>
        </w:numPr>
        <w:tabs>
          <w:tab w:val="left" w:pos="0"/>
        </w:tabs>
        <w:spacing w:after="0" w:line="276" w:lineRule="auto"/>
        <w:jc w:val="both"/>
      </w:pPr>
      <w:r>
        <w:t>zakrywanie i monitorowanie 1 raz na dobę miejsca wszelkich wykopów oraz wydobywanie przypadkowo uwięzionych płazów, gadów i in. zwierząt i wynoszenie ich na odległość poza strefę budowy i jej oddziaływania</w:t>
      </w:r>
    </w:p>
    <w:p w14:paraId="2527FF6F" w14:textId="77777777" w:rsidR="00224533" w:rsidRDefault="00224533" w:rsidP="00224533">
      <w:pPr>
        <w:numPr>
          <w:ilvl w:val="0"/>
          <w:numId w:val="27"/>
        </w:numPr>
        <w:tabs>
          <w:tab w:val="left" w:pos="0"/>
        </w:tabs>
        <w:spacing w:after="0" w:line="276" w:lineRule="auto"/>
        <w:jc w:val="both"/>
      </w:pPr>
      <w:r>
        <w:t>wykonywanie prac związanych z usunięciem drzew w terminach z pominięciem okresów lęgowych ptaków,</w:t>
      </w:r>
    </w:p>
    <w:p w14:paraId="0A7F12E1" w14:textId="77777777" w:rsidR="00224533" w:rsidRDefault="00224533" w:rsidP="00224533">
      <w:pPr>
        <w:numPr>
          <w:ilvl w:val="0"/>
          <w:numId w:val="27"/>
        </w:numPr>
        <w:tabs>
          <w:tab w:val="left" w:pos="0"/>
        </w:tabs>
        <w:spacing w:after="0" w:line="276" w:lineRule="auto"/>
        <w:jc w:val="both"/>
      </w:pPr>
      <w:r>
        <w:t>ograniczenie wycinki drzew do niezbędnego minimum (w przypadku kolizji z istniejącym drzewostanem).</w:t>
      </w:r>
    </w:p>
    <w:p w14:paraId="4803F524" w14:textId="77777777" w:rsidR="00224533" w:rsidRDefault="00224533" w:rsidP="00224533">
      <w:pPr>
        <w:spacing w:before="160" w:after="0" w:line="276" w:lineRule="auto"/>
        <w:ind w:firstLine="567"/>
        <w:jc w:val="both"/>
        <w:rPr>
          <w:rFonts w:cs="Times New Roman"/>
          <w:b/>
          <w:bCs/>
          <w:szCs w:val="24"/>
        </w:rPr>
      </w:pPr>
      <w:r>
        <w:rPr>
          <w:rFonts w:cs="Times New Roman"/>
          <w:b/>
          <w:bCs/>
          <w:szCs w:val="24"/>
        </w:rPr>
        <w:t>W zakresie zastosowanej technologii jej ograniczający wpływ na środowisko zostanie osiągnięty poprzez:</w:t>
      </w:r>
    </w:p>
    <w:p w14:paraId="5AE030C8" w14:textId="77777777" w:rsidR="00224533" w:rsidRDefault="00224533" w:rsidP="00224533">
      <w:pPr>
        <w:numPr>
          <w:ilvl w:val="0"/>
          <w:numId w:val="27"/>
        </w:numPr>
        <w:tabs>
          <w:tab w:val="left" w:pos="0"/>
        </w:tabs>
        <w:spacing w:after="0" w:line="276" w:lineRule="auto"/>
        <w:jc w:val="both"/>
      </w:pPr>
      <w:r>
        <w:t>lokalizację paneli słonecznych na stalowych stelażach - co ograniczy oddziaływanie na glebę i szatę roślinną,</w:t>
      </w:r>
    </w:p>
    <w:p w14:paraId="65BC462A" w14:textId="77777777" w:rsidR="00224533" w:rsidRDefault="00224533" w:rsidP="00224533">
      <w:pPr>
        <w:numPr>
          <w:ilvl w:val="0"/>
          <w:numId w:val="27"/>
        </w:numPr>
        <w:tabs>
          <w:tab w:val="left" w:pos="0"/>
        </w:tabs>
        <w:spacing w:after="0" w:line="276" w:lineRule="auto"/>
        <w:jc w:val="both"/>
      </w:pPr>
      <w:r>
        <w:t>czyszczenie paneli metodą bezwodną lub czystą wodą, oraz stosowanie czyszczenia jedynie w momencie znacznego obniżenia wydajności elektrowni,</w:t>
      </w:r>
    </w:p>
    <w:p w14:paraId="02DCAD7A" w14:textId="77777777" w:rsidR="00224533" w:rsidRDefault="00224533" w:rsidP="00224533">
      <w:pPr>
        <w:numPr>
          <w:ilvl w:val="0"/>
          <w:numId w:val="27"/>
        </w:numPr>
        <w:tabs>
          <w:tab w:val="left" w:pos="0"/>
        </w:tabs>
        <w:spacing w:after="0" w:line="276" w:lineRule="auto"/>
        <w:jc w:val="both"/>
      </w:pPr>
      <w:r>
        <w:t>zabezpieczenie stacji transformatorowych przed wyciekiem oleju - stacje transformatorowa będą obiektem gotowym kontenerowym, posiadającym szczelną posadzkę z wydzielonym miejscem przechwytującym ewentualny wyciek oleju. Takie zabezpieczenia uniemożliwią wydostanie się oleju na zewnątrz obiektu,</w:t>
      </w:r>
    </w:p>
    <w:p w14:paraId="66F7CA3B" w14:textId="77777777" w:rsidR="00224533" w:rsidRDefault="00224533" w:rsidP="00224533">
      <w:pPr>
        <w:numPr>
          <w:ilvl w:val="0"/>
          <w:numId w:val="27"/>
        </w:numPr>
        <w:tabs>
          <w:tab w:val="left" w:pos="0"/>
        </w:tabs>
        <w:spacing w:after="0" w:line="276" w:lineRule="auto"/>
        <w:jc w:val="both"/>
      </w:pPr>
      <w:r>
        <w:t>zastosowanie matowych powłok na powierzchni paneli celem zlikwidowania efektu odbłysku, który może powodować oślepienie migrującego ptactwa (pojawiają się doniesienia o możliwości wystąpienia tego typu efektu choć z dotychczasowej wiedzy są to rozważania wyłącznie teoretyczne).</w:t>
      </w:r>
    </w:p>
    <w:p w14:paraId="28F122D2" w14:textId="07E61D39" w:rsidR="00AA7C8D" w:rsidRPr="00315F4B" w:rsidRDefault="00224533" w:rsidP="00315F4B">
      <w:pPr>
        <w:spacing w:before="120" w:after="0"/>
        <w:jc w:val="center"/>
        <w:rPr>
          <w:rFonts w:cs="Arial"/>
          <w:b/>
          <w:bCs/>
          <w:u w:val="single"/>
        </w:rPr>
      </w:pPr>
      <w:r w:rsidRPr="004552CA">
        <w:rPr>
          <w:rFonts w:cs="Arial"/>
          <w:b/>
          <w:bCs/>
          <w:u w:val="single"/>
        </w:rPr>
        <w:t>Szczegółowe informacje przedstawion</w:t>
      </w:r>
      <w:r>
        <w:rPr>
          <w:rFonts w:cs="Arial"/>
          <w:b/>
          <w:bCs/>
          <w:u w:val="single"/>
        </w:rPr>
        <w:t>e zostały również</w:t>
      </w:r>
      <w:r w:rsidRPr="004552CA">
        <w:rPr>
          <w:rFonts w:cs="Arial"/>
          <w:b/>
          <w:bCs/>
          <w:u w:val="single"/>
        </w:rPr>
        <w:t xml:space="preserve"> w rozdziale 17 i 18 Karty Informacyjnej Przedsięwzięcia</w:t>
      </w:r>
    </w:p>
    <w:sectPr w:rsidR="00AA7C8D" w:rsidRPr="00315F4B" w:rsidSect="00CC14D7">
      <w:headerReference w:type="even" r:id="rId48"/>
      <w:footerReference w:type="even" r:id="rId49"/>
      <w:pgSz w:w="11906" w:h="16838"/>
      <w:pgMar w:top="851" w:right="1134" w:bottom="1304" w:left="1701" w:header="425"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7AD190" w14:textId="77777777" w:rsidR="003705EC" w:rsidRDefault="003705EC" w:rsidP="00031DDF">
      <w:pPr>
        <w:spacing w:after="0" w:line="240" w:lineRule="auto"/>
      </w:pPr>
      <w:r>
        <w:separator/>
      </w:r>
    </w:p>
    <w:p w14:paraId="2DC64AD2" w14:textId="77777777" w:rsidR="003705EC" w:rsidRDefault="003705EC"/>
  </w:endnote>
  <w:endnote w:type="continuationSeparator" w:id="0">
    <w:p w14:paraId="1500BD55" w14:textId="77777777" w:rsidR="003705EC" w:rsidRDefault="003705EC" w:rsidP="00031DDF">
      <w:pPr>
        <w:spacing w:after="0" w:line="240" w:lineRule="auto"/>
      </w:pPr>
      <w:r>
        <w:continuationSeparator/>
      </w:r>
    </w:p>
    <w:p w14:paraId="586C2F28" w14:textId="77777777" w:rsidR="003705EC" w:rsidRDefault="003705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54E89F" w14:textId="23546A56" w:rsidR="00B331C0" w:rsidRDefault="00B331C0" w:rsidP="00B331C0">
    <w:r w:rsidRPr="0057566B">
      <w:t xml:space="preserve">Strona </w:t>
    </w:r>
    <w:r w:rsidRPr="0057566B">
      <w:rPr>
        <w:b/>
        <w:bCs/>
      </w:rPr>
      <w:t xml:space="preserve">| </w:t>
    </w:r>
    <w:r w:rsidRPr="0057566B">
      <w:rPr>
        <w:b/>
        <w:bCs/>
      </w:rPr>
      <w:fldChar w:fldCharType="begin"/>
    </w:r>
    <w:r w:rsidRPr="0057566B">
      <w:rPr>
        <w:b/>
        <w:bCs/>
      </w:rPr>
      <w:instrText>PAGE   \* MERGEFORMAT</w:instrText>
    </w:r>
    <w:r w:rsidRPr="0057566B">
      <w:rPr>
        <w:b/>
        <w:bCs/>
      </w:rPr>
      <w:fldChar w:fldCharType="separate"/>
    </w:r>
    <w:r>
      <w:rPr>
        <w:b/>
        <w:bCs/>
      </w:rPr>
      <w:t>4</w:t>
    </w:r>
    <w:r w:rsidRPr="0057566B">
      <w:rPr>
        <w:b/>
        <w:bCs/>
      </w:rPr>
      <w:fldChar w:fldCharType="end"/>
    </w:r>
    <w:r>
      <w:rPr>
        <w:noProof/>
        <w:color w:val="4472C4" w:themeColor="accent1"/>
        <w:sz w:val="20"/>
        <w:szCs w:val="20"/>
        <w:lang w:eastAsia="pl-PL"/>
      </w:rPr>
      <mc:AlternateContent>
        <mc:Choice Requires="wps">
          <w:drawing>
            <wp:anchor distT="4294967295" distB="4294967295" distL="114300" distR="114300" simplePos="0" relativeHeight="251649536" behindDoc="0" locked="0" layoutInCell="1" allowOverlap="1" wp14:anchorId="3BE4CEB8" wp14:editId="05CAEEE4">
              <wp:simplePos x="0" y="0"/>
              <wp:positionH relativeFrom="column">
                <wp:posOffset>-64770</wp:posOffset>
              </wp:positionH>
              <wp:positionV relativeFrom="paragraph">
                <wp:posOffset>-1906</wp:posOffset>
              </wp:positionV>
              <wp:extent cx="5919470" cy="0"/>
              <wp:effectExtent l="0" t="0" r="24130" b="19050"/>
              <wp:wrapNone/>
              <wp:docPr id="2" name="Łącznik prosty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19470" cy="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675539E" id="Łącznik prosty 2" o:spid="_x0000_s1026" style="position:absolute;z-index:251649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5.1pt,-.15pt" to="46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" strokecolor="#0d0d0d [3069]" strokeweight=".5pt">
              <v:stroke joinstyle="miter"/>
              <o:lock v:ext="edit" shapetype="f"/>
            </v:line>
          </w:pict>
        </mc:Fallback>
      </mc:AlternateContent>
    </w:r>
    <w:r w:rsidRPr="003E2F3B">
      <w:rPr>
        <w:color w:val="4472C4" w:themeColor="accent1"/>
        <w:sz w:val="20"/>
        <w:szCs w:val="20"/>
      </w:rPr>
      <w:ptab w:relativeTo="margin" w:alignment="center" w:leader="none"/>
    </w:r>
    <w:r w:rsidRPr="003E2F3B">
      <w:rPr>
        <w:b/>
        <w:bCs/>
        <w:sz w:val="20"/>
        <w:szCs w:val="20"/>
      </w:rPr>
      <w:t>ZENERIS</w:t>
    </w:r>
    <w:r>
      <w:rPr>
        <w:b/>
        <w:bCs/>
        <w:sz w:val="20"/>
        <w:szCs w:val="20"/>
      </w:rPr>
      <w:t xml:space="preserve"> PROJEKTY</w:t>
    </w:r>
    <w:r w:rsidRPr="003E2F3B">
      <w:rPr>
        <w:b/>
        <w:bCs/>
        <w:sz w:val="20"/>
        <w:szCs w:val="20"/>
      </w:rPr>
      <w:t xml:space="preserve"> S</w:t>
    </w:r>
    <w:r>
      <w:rPr>
        <w:b/>
        <w:bCs/>
        <w:sz w:val="20"/>
        <w:szCs w:val="20"/>
      </w:rPr>
      <w:t>.A.</w: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A77C3" w14:textId="481B87E9" w:rsidR="00AA5E91" w:rsidRDefault="00AA5E91">
    <w:r>
      <w:rPr>
        <w:noProof/>
        <w:color w:val="4472C4" w:themeColor="accent1"/>
        <w:sz w:val="20"/>
        <w:szCs w:val="20"/>
        <w:lang w:eastAsia="pl-PL"/>
      </w:rPr>
      <mc:AlternateContent>
        <mc:Choice Requires="wps">
          <w:drawing>
            <wp:anchor distT="4294967295" distB="4294967295" distL="114300" distR="114300" simplePos="0" relativeHeight="251667968" behindDoc="0" locked="0" layoutInCell="1" allowOverlap="1" wp14:anchorId="14C309C5" wp14:editId="71A1EDBE">
              <wp:simplePos x="0" y="0"/>
              <wp:positionH relativeFrom="column">
                <wp:posOffset>-64770</wp:posOffset>
              </wp:positionH>
              <wp:positionV relativeFrom="paragraph">
                <wp:posOffset>-1906</wp:posOffset>
              </wp:positionV>
              <wp:extent cx="5919470" cy="0"/>
              <wp:effectExtent l="0" t="0" r="24130" b="19050"/>
              <wp:wrapNone/>
              <wp:docPr id="1" name="Łącznik prosty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19470" cy="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D24BA50" id="Łącznik prosty 1"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5.1pt,-.15pt" to="46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" strokecolor="#0d0d0d [3069]" strokeweight=".5pt">
              <v:stroke joinstyle="miter"/>
              <o:lock v:ext="edit" shapetype="f"/>
            </v:line>
          </w:pict>
        </mc:Fallback>
      </mc:AlternateContent>
    </w:r>
    <w:r w:rsidRPr="003E2F3B">
      <w:rPr>
        <w:color w:val="4472C4" w:themeColor="accent1"/>
        <w:sz w:val="20"/>
        <w:szCs w:val="20"/>
      </w:rPr>
      <w:ptab w:relativeTo="margin" w:alignment="center" w:leader="none"/>
    </w:r>
    <w:r w:rsidRPr="003E2F3B">
      <w:rPr>
        <w:b/>
        <w:bCs/>
        <w:sz w:val="20"/>
        <w:szCs w:val="20"/>
      </w:rPr>
      <w:t>ZENERIS</w:t>
    </w:r>
    <w:r>
      <w:rPr>
        <w:b/>
        <w:bCs/>
        <w:sz w:val="20"/>
        <w:szCs w:val="20"/>
      </w:rPr>
      <w:t xml:space="preserve"> PROJEKTY</w:t>
    </w:r>
    <w:r w:rsidRPr="003E2F3B">
      <w:rPr>
        <w:b/>
        <w:bCs/>
        <w:sz w:val="20"/>
        <w:szCs w:val="20"/>
      </w:rPr>
      <w:t xml:space="preserve"> S</w:t>
    </w:r>
    <w:r>
      <w:rPr>
        <w:b/>
        <w:bCs/>
        <w:sz w:val="20"/>
        <w:szCs w:val="20"/>
      </w:rPr>
      <w:t>.A.</w:t>
    </w:r>
    <w:r w:rsidRPr="0057566B">
      <w:rPr>
        <w:color w:val="4472C4" w:themeColor="accent1"/>
      </w:rPr>
      <w:ptab w:relativeTo="margin" w:alignment="right" w:leader="none"/>
    </w:r>
    <w:r w:rsidRPr="0057566B">
      <w:t xml:space="preserve">Strona </w:t>
    </w:r>
    <w:r w:rsidRPr="0057566B">
      <w:rPr>
        <w:b/>
        <w:bCs/>
      </w:rPr>
      <w:t xml:space="preserve">| </w:t>
    </w:r>
    <w:r w:rsidRPr="0057566B">
      <w:rPr>
        <w:b/>
        <w:bCs/>
      </w:rPr>
      <w:fldChar w:fldCharType="begin"/>
    </w:r>
    <w:r w:rsidRPr="0057566B">
      <w:rPr>
        <w:b/>
        <w:bCs/>
      </w:rPr>
      <w:instrText>PAGE   \* MERGEFORMAT</w:instrText>
    </w:r>
    <w:r w:rsidRPr="0057566B">
      <w:rPr>
        <w:b/>
        <w:bCs/>
      </w:rPr>
      <w:fldChar w:fldCharType="separate"/>
    </w:r>
    <w:r w:rsidR="00CA2826">
      <w:rPr>
        <w:b/>
        <w:bCs/>
        <w:noProof/>
      </w:rPr>
      <w:t>18</w:t>
    </w:r>
    <w:r w:rsidRPr="0057566B">
      <w:rP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Cambria" w:hAnsi="Cambria"/>
        <w:color w:val="808080" w:themeColor="background1" w:themeShade="80"/>
        <w:sz w:val="20"/>
        <w:szCs w:val="20"/>
      </w:rPr>
      <w:id w:val="148721049"/>
      <w:docPartObj>
        <w:docPartGallery w:val="Page Numbers (Bottom of Page)"/>
        <w:docPartUnique/>
      </w:docPartObj>
    </w:sdtPr>
    <w:sdtEndPr/>
    <w:sdtContent>
      <w:sdt>
        <w:sdtPr>
          <w:rPr>
            <w:rFonts w:ascii="Cambria" w:hAnsi="Cambria"/>
            <w:color w:val="808080" w:themeColor="background1" w:themeShade="80"/>
            <w:sz w:val="20"/>
            <w:szCs w:val="20"/>
          </w:rPr>
          <w:id w:val="1134530654"/>
          <w:docPartObj>
            <w:docPartGallery w:val="Page Numbers (Top of Page)"/>
            <w:docPartUnique/>
          </w:docPartObj>
        </w:sdtPr>
        <w:sdtEndPr/>
        <w:sdtContent>
          <w:p w14:paraId="2E7363E7" w14:textId="77777777" w:rsidR="00224533" w:rsidRPr="00A33B12" w:rsidRDefault="00224533" w:rsidP="00355C63">
            <w:pPr>
              <w:pStyle w:val="Stopka"/>
              <w:jc w:val="center"/>
              <w:rPr>
                <w:rFonts w:ascii="Cambria" w:hAnsi="Cambria"/>
                <w:color w:val="808080" w:themeColor="background1" w:themeShade="80"/>
                <w:sz w:val="20"/>
                <w:szCs w:val="20"/>
              </w:rPr>
            </w:pPr>
            <w:r w:rsidRPr="00A33B12">
              <w:rPr>
                <w:rFonts w:ascii="Cambria" w:hAnsi="Cambria"/>
                <w:i/>
                <w:noProof/>
                <w:color w:val="808080" w:themeColor="background1" w:themeShade="80"/>
                <w:sz w:val="20"/>
                <w:szCs w:val="20"/>
                <w:lang w:eastAsia="pl-PL"/>
              </w:rPr>
              <mc:AlternateContent>
                <mc:Choice Requires="wps">
                  <w:drawing>
                    <wp:anchor distT="0" distB="0" distL="114300" distR="114300" simplePos="0" relativeHeight="251671040" behindDoc="0" locked="0" layoutInCell="1" allowOverlap="1" wp14:anchorId="54379A90" wp14:editId="74316D30">
                      <wp:simplePos x="0" y="0"/>
                      <wp:positionH relativeFrom="column">
                        <wp:posOffset>-52705</wp:posOffset>
                      </wp:positionH>
                      <wp:positionV relativeFrom="paragraph">
                        <wp:posOffset>-80645</wp:posOffset>
                      </wp:positionV>
                      <wp:extent cx="5829300" cy="0"/>
                      <wp:effectExtent l="0" t="0" r="19050" b="19050"/>
                      <wp:wrapNone/>
                      <wp:docPr id="107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straightConnector1">
                                <a:avLst/>
                              </a:prstGeom>
                              <a:noFill/>
                              <a:ln w="9525">
                                <a:solidFill>
                                  <a:srgbClr val="FFC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013E49B" id="_x0000_t32" coordsize="21600,21600" o:spt="32" o:oned="t" path="m,l21600,21600e" filled="f">
                      <v:path arrowok="t" fillok="f" o:connecttype="none"/>
                      <o:lock v:ext="edit" shapetype="t"/>
                    </v:shapetype>
                    <v:shape id="AutoShape 35" o:spid="_x0000_s1026" type="#_x0000_t32" style="position:absolute;margin-left:-4.15pt;margin-top:-6.35pt;width:459pt;height:0;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" strokecolor="#ffc000"/>
                  </w:pict>
                </mc:Fallback>
              </mc:AlternateContent>
            </w:r>
            <w:r w:rsidRPr="00A33B12">
              <w:rPr>
                <w:rFonts w:ascii="Cambria" w:hAnsi="Cambria"/>
                <w:color w:val="808080" w:themeColor="background1" w:themeShade="80"/>
                <w:sz w:val="20"/>
                <w:szCs w:val="20"/>
              </w:rPr>
              <w:t xml:space="preserve">- </w:t>
            </w:r>
            <w:r w:rsidRPr="00A33B12">
              <w:rPr>
                <w:rFonts w:ascii="Cambria" w:hAnsi="Cambria"/>
                <w:i/>
                <w:color w:val="808080" w:themeColor="background1" w:themeShade="80"/>
                <w:sz w:val="20"/>
                <w:szCs w:val="20"/>
              </w:rPr>
              <w:t xml:space="preserve">Strona </w:t>
            </w:r>
            <w:r w:rsidRPr="00A33B12">
              <w:rPr>
                <w:rFonts w:ascii="Cambria" w:hAnsi="Cambria"/>
                <w:i/>
                <w:color w:val="808080" w:themeColor="background1" w:themeShade="80"/>
                <w:sz w:val="20"/>
                <w:szCs w:val="20"/>
              </w:rPr>
              <w:fldChar w:fldCharType="begin"/>
            </w:r>
            <w:r w:rsidRPr="00A33B12">
              <w:rPr>
                <w:rFonts w:ascii="Cambria" w:hAnsi="Cambria"/>
                <w:i/>
                <w:color w:val="808080" w:themeColor="background1" w:themeShade="80"/>
                <w:sz w:val="20"/>
                <w:szCs w:val="20"/>
              </w:rPr>
              <w:instrText>PAGE</w:instrText>
            </w:r>
            <w:r w:rsidRPr="00A33B12">
              <w:rPr>
                <w:rFonts w:ascii="Cambria" w:hAnsi="Cambria"/>
                <w:i/>
                <w:color w:val="808080" w:themeColor="background1" w:themeShade="80"/>
                <w:sz w:val="20"/>
                <w:szCs w:val="20"/>
              </w:rPr>
              <w:fldChar w:fldCharType="separate"/>
            </w:r>
            <w:r>
              <w:rPr>
                <w:rFonts w:ascii="Cambria" w:hAnsi="Cambria"/>
                <w:i/>
                <w:noProof/>
                <w:color w:val="808080" w:themeColor="background1" w:themeShade="80"/>
                <w:sz w:val="20"/>
                <w:szCs w:val="20"/>
              </w:rPr>
              <w:t>9</w:t>
            </w:r>
            <w:r w:rsidRPr="00A33B12">
              <w:rPr>
                <w:rFonts w:ascii="Cambria" w:hAnsi="Cambria"/>
                <w:i/>
                <w:color w:val="808080" w:themeColor="background1" w:themeShade="80"/>
                <w:sz w:val="20"/>
                <w:szCs w:val="20"/>
              </w:rPr>
              <w:fldChar w:fldCharType="end"/>
            </w:r>
            <w:r w:rsidRPr="00A33B12">
              <w:rPr>
                <w:rFonts w:ascii="Cambria" w:hAnsi="Cambria"/>
                <w:i/>
                <w:color w:val="808080" w:themeColor="background1" w:themeShade="80"/>
                <w:sz w:val="20"/>
                <w:szCs w:val="20"/>
              </w:rPr>
              <w:t xml:space="preserve"> z </w:t>
            </w:r>
            <w:r w:rsidRPr="00A33B12">
              <w:rPr>
                <w:rFonts w:ascii="Cambria" w:hAnsi="Cambria"/>
                <w:i/>
                <w:color w:val="808080" w:themeColor="background1" w:themeShade="80"/>
                <w:sz w:val="20"/>
                <w:szCs w:val="20"/>
              </w:rPr>
              <w:fldChar w:fldCharType="begin"/>
            </w:r>
            <w:r w:rsidRPr="00A33B12">
              <w:rPr>
                <w:rFonts w:ascii="Cambria" w:hAnsi="Cambria"/>
                <w:i/>
                <w:color w:val="808080" w:themeColor="background1" w:themeShade="80"/>
                <w:sz w:val="20"/>
                <w:szCs w:val="20"/>
              </w:rPr>
              <w:instrText>NUMPAGES</w:instrText>
            </w:r>
            <w:r w:rsidRPr="00A33B12">
              <w:rPr>
                <w:rFonts w:ascii="Cambria" w:hAnsi="Cambria"/>
                <w:i/>
                <w:color w:val="808080" w:themeColor="background1" w:themeShade="80"/>
                <w:sz w:val="20"/>
                <w:szCs w:val="20"/>
              </w:rPr>
              <w:fldChar w:fldCharType="separate"/>
            </w:r>
            <w:r>
              <w:rPr>
                <w:rFonts w:ascii="Cambria" w:hAnsi="Cambria"/>
                <w:i/>
                <w:noProof/>
                <w:color w:val="808080" w:themeColor="background1" w:themeShade="80"/>
                <w:sz w:val="20"/>
                <w:szCs w:val="20"/>
              </w:rPr>
              <w:t>63</w:t>
            </w:r>
            <w:r w:rsidRPr="00A33B12">
              <w:rPr>
                <w:rFonts w:ascii="Cambria" w:hAnsi="Cambria"/>
                <w:i/>
                <w:color w:val="808080" w:themeColor="background1" w:themeShade="80"/>
                <w:sz w:val="20"/>
                <w:szCs w:val="20"/>
              </w:rPr>
              <w:fldChar w:fldCharType="end"/>
            </w:r>
            <w:r w:rsidRPr="00A33B12">
              <w:rPr>
                <w:rFonts w:ascii="Cambria" w:hAnsi="Cambria"/>
                <w:i/>
                <w:color w:val="808080" w:themeColor="background1" w:themeShade="80"/>
                <w:sz w:val="20"/>
                <w:szCs w:val="20"/>
              </w:rPr>
              <w:t xml:space="preserve"> -</w:t>
            </w:r>
          </w:p>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08524" w14:textId="77777777" w:rsidR="00224533" w:rsidRDefault="00224533" w:rsidP="006553F2">
    <w:r w:rsidRPr="0057566B">
      <w:t xml:space="preserve">Strona </w:t>
    </w:r>
    <w:r w:rsidRPr="0057566B">
      <w:rPr>
        <w:b/>
        <w:bCs/>
      </w:rPr>
      <w:t xml:space="preserve">| </w:t>
    </w:r>
    <w:r w:rsidRPr="0057566B">
      <w:rPr>
        <w:b/>
        <w:bCs/>
      </w:rPr>
      <w:fldChar w:fldCharType="begin"/>
    </w:r>
    <w:r w:rsidRPr="0057566B">
      <w:rPr>
        <w:b/>
        <w:bCs/>
      </w:rPr>
      <w:instrText>PAGE   \* MERGEFORMAT</w:instrText>
    </w:r>
    <w:r w:rsidRPr="0057566B">
      <w:rPr>
        <w:b/>
        <w:bCs/>
      </w:rPr>
      <w:fldChar w:fldCharType="separate"/>
    </w:r>
    <w:r>
      <w:rPr>
        <w:b/>
        <w:bCs/>
      </w:rPr>
      <w:t>4</w:t>
    </w:r>
    <w:r w:rsidRPr="0057566B">
      <w:rPr>
        <w:b/>
        <w:bCs/>
      </w:rPr>
      <w:fldChar w:fldCharType="end"/>
    </w:r>
    <w:r>
      <w:rPr>
        <w:noProof/>
        <w:color w:val="4472C4" w:themeColor="accent1"/>
        <w:sz w:val="20"/>
        <w:szCs w:val="20"/>
        <w:lang w:eastAsia="pl-PL"/>
      </w:rPr>
      <mc:AlternateContent>
        <mc:Choice Requires="wps">
          <w:drawing>
            <wp:anchor distT="4294967295" distB="4294967295" distL="114300" distR="114300" simplePos="0" relativeHeight="251670016" behindDoc="0" locked="0" layoutInCell="1" allowOverlap="1" wp14:anchorId="2736B357" wp14:editId="788ACF78">
              <wp:simplePos x="0" y="0"/>
              <wp:positionH relativeFrom="column">
                <wp:posOffset>-64770</wp:posOffset>
              </wp:positionH>
              <wp:positionV relativeFrom="paragraph">
                <wp:posOffset>-1906</wp:posOffset>
              </wp:positionV>
              <wp:extent cx="5919470" cy="0"/>
              <wp:effectExtent l="0" t="0" r="24130" b="19050"/>
              <wp:wrapNone/>
              <wp:docPr id="434262059" name="Łącznik prosty 4342620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19470" cy="0"/>
                      </a:xfrm>
                      <a:prstGeom prst="line">
                        <a:avLst/>
                      </a:prstGeom>
                      <a:noFill/>
                      <a:ln w="6350" cap="flat" cmpd="sng" algn="ctr">
                        <a:solidFill>
                          <a:sysClr val="windowText" lastClr="000000">
                            <a:lumMod val="95000"/>
                            <a:lumOff val="5000"/>
                          </a:sys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4B08961B" id="Łącznik prosty 434262059" o:spid="_x0000_s1026" style="position:absolute;z-index:25167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5.1pt,-.15pt" to="46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" strokecolor="#0d0d0d" strokeweight=".5pt">
              <v:stroke joinstyle="miter"/>
              <o:lock v:ext="edit" shapetype="f"/>
            </v:line>
          </w:pict>
        </mc:Fallback>
      </mc:AlternateContent>
    </w:r>
    <w:r w:rsidRPr="003E2F3B">
      <w:rPr>
        <w:color w:val="4472C4" w:themeColor="accent1"/>
        <w:sz w:val="20"/>
        <w:szCs w:val="20"/>
      </w:rPr>
      <w:ptab w:relativeTo="margin" w:alignment="center" w:leader="none"/>
    </w:r>
    <w:r w:rsidRPr="003E2F3B">
      <w:rPr>
        <w:b/>
        <w:bCs/>
        <w:sz w:val="20"/>
        <w:szCs w:val="20"/>
      </w:rPr>
      <w:t>ZENERIS</w:t>
    </w:r>
    <w:r>
      <w:rPr>
        <w:b/>
        <w:bCs/>
        <w:sz w:val="20"/>
        <w:szCs w:val="20"/>
      </w:rPr>
      <w:t xml:space="preserve"> PROJEKTY</w:t>
    </w:r>
    <w:r w:rsidRPr="003E2F3B">
      <w:rPr>
        <w:b/>
        <w:bCs/>
        <w:sz w:val="20"/>
        <w:szCs w:val="20"/>
      </w:rPr>
      <w:t xml:space="preserve"> S</w:t>
    </w:r>
    <w:r>
      <w:rPr>
        <w:b/>
        <w:bCs/>
        <w:sz w:val="20"/>
        <w:szCs w:val="20"/>
      </w:rPr>
      <w:t>.A.</w:t>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A3A4E3" w14:textId="7ED84652" w:rsidR="0099518E" w:rsidRDefault="00C828AF">
    <w:r w:rsidRPr="0057566B">
      <w:t xml:space="preserve">Strona </w:t>
    </w:r>
    <w:r w:rsidRPr="0057566B">
      <w:rPr>
        <w:b/>
        <w:bCs/>
      </w:rPr>
      <w:t xml:space="preserve">| </w:t>
    </w:r>
    <w:r w:rsidRPr="0057566B">
      <w:rPr>
        <w:b/>
        <w:bCs/>
      </w:rPr>
      <w:fldChar w:fldCharType="begin"/>
    </w:r>
    <w:r w:rsidRPr="0057566B">
      <w:rPr>
        <w:b/>
        <w:bCs/>
      </w:rPr>
      <w:instrText>PAGE   \* MERGEFORMAT</w:instrText>
    </w:r>
    <w:r w:rsidRPr="0057566B">
      <w:rPr>
        <w:b/>
        <w:bCs/>
      </w:rPr>
      <w:fldChar w:fldCharType="separate"/>
    </w:r>
    <w:r>
      <w:rPr>
        <w:b/>
        <w:bCs/>
      </w:rPr>
      <w:t>4</w:t>
    </w:r>
    <w:r w:rsidRPr="0057566B">
      <w:rPr>
        <w:b/>
        <w:bCs/>
      </w:rPr>
      <w:fldChar w:fldCharType="end"/>
    </w:r>
    <w:r>
      <w:rPr>
        <w:noProof/>
        <w:color w:val="4472C4" w:themeColor="accent1"/>
        <w:sz w:val="20"/>
        <w:szCs w:val="20"/>
        <w:lang w:eastAsia="pl-PL"/>
      </w:rPr>
      <mc:AlternateContent>
        <mc:Choice Requires="wps">
          <w:drawing>
            <wp:anchor distT="4294967295" distB="4294967295" distL="114300" distR="114300" simplePos="0" relativeHeight="251655680" behindDoc="0" locked="0" layoutInCell="1" allowOverlap="1" wp14:anchorId="7CE1DEE4" wp14:editId="0030C426">
              <wp:simplePos x="0" y="0"/>
              <wp:positionH relativeFrom="column">
                <wp:posOffset>-64770</wp:posOffset>
              </wp:positionH>
              <wp:positionV relativeFrom="paragraph">
                <wp:posOffset>-1906</wp:posOffset>
              </wp:positionV>
              <wp:extent cx="5919470" cy="0"/>
              <wp:effectExtent l="0" t="0" r="24130" b="19050"/>
              <wp:wrapNone/>
              <wp:docPr id="466468817" name="Łącznik prosty 4664688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19470" cy="0"/>
                      </a:xfrm>
                      <a:prstGeom prst="line">
                        <a:avLst/>
                      </a:prstGeom>
                      <a:noFill/>
                      <a:ln w="6350" cap="flat" cmpd="sng" algn="ctr">
                        <a:solidFill>
                          <a:sysClr val="windowText" lastClr="000000">
                            <a:lumMod val="95000"/>
                            <a:lumOff val="5000"/>
                          </a:sys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336EEB71" id="Łącznik prosty 466468817" o:spid="_x0000_s1026" style="position:absolute;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5.1pt,-.15pt" to="46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" strokecolor="#0d0d0d" strokeweight=".5pt">
              <v:stroke joinstyle="miter"/>
              <o:lock v:ext="edit" shapetype="f"/>
            </v:line>
          </w:pict>
        </mc:Fallback>
      </mc:AlternateContent>
    </w:r>
    <w:r w:rsidRPr="003E2F3B">
      <w:rPr>
        <w:color w:val="4472C4" w:themeColor="accent1"/>
        <w:sz w:val="20"/>
        <w:szCs w:val="20"/>
      </w:rPr>
      <w:ptab w:relativeTo="margin" w:alignment="center" w:leader="none"/>
    </w:r>
    <w:r w:rsidRPr="003E2F3B">
      <w:rPr>
        <w:b/>
        <w:bCs/>
        <w:sz w:val="20"/>
        <w:szCs w:val="20"/>
      </w:rPr>
      <w:t>ZENERIS</w:t>
    </w:r>
    <w:r>
      <w:rPr>
        <w:b/>
        <w:bCs/>
        <w:sz w:val="20"/>
        <w:szCs w:val="20"/>
      </w:rPr>
      <w:t xml:space="preserve"> PROJEKTY</w:t>
    </w:r>
    <w:r w:rsidRPr="003E2F3B">
      <w:rPr>
        <w:b/>
        <w:bCs/>
        <w:sz w:val="20"/>
        <w:szCs w:val="20"/>
      </w:rPr>
      <w:t xml:space="preserve"> S</w:t>
    </w:r>
    <w:r>
      <w:rPr>
        <w:b/>
        <w:bCs/>
        <w:sz w:val="20"/>
        <w:szCs w:val="20"/>
      </w:rPr>
      <w:t>.A.</w:t>
    </w:r>
    <w:r>
      <w:t xml:space="preserve"> </w:t>
    </w:r>
  </w:p>
  <w:p w14:paraId="66BDECF5" w14:textId="77777777" w:rsidR="00FF1A4E" w:rsidRDefault="00FF1A4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087974" w14:textId="77777777" w:rsidR="003705EC" w:rsidRDefault="003705EC" w:rsidP="00031DDF">
      <w:pPr>
        <w:spacing w:after="0" w:line="240" w:lineRule="auto"/>
      </w:pPr>
      <w:r>
        <w:separator/>
      </w:r>
    </w:p>
    <w:p w14:paraId="342854DF" w14:textId="77777777" w:rsidR="003705EC" w:rsidRDefault="003705EC"/>
  </w:footnote>
  <w:footnote w:type="continuationSeparator" w:id="0">
    <w:p w14:paraId="3D917293" w14:textId="77777777" w:rsidR="003705EC" w:rsidRDefault="003705EC" w:rsidP="00031DDF">
      <w:pPr>
        <w:spacing w:after="0" w:line="240" w:lineRule="auto"/>
      </w:pPr>
      <w:r>
        <w:continuationSeparator/>
      </w:r>
    </w:p>
    <w:p w14:paraId="0FE559A1" w14:textId="77777777" w:rsidR="003705EC" w:rsidRDefault="003705E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F2909C" w14:textId="77777777" w:rsidR="006F0F7E" w:rsidRPr="00C76374" w:rsidRDefault="006F0F7E" w:rsidP="006F0F7E">
    <w:pPr>
      <w:pStyle w:val="Tekst0"/>
      <w:ind w:firstLine="0"/>
      <w:jc w:val="center"/>
      <w:rPr>
        <w:sz w:val="18"/>
        <w:szCs w:val="20"/>
      </w:rPr>
    </w:pPr>
    <w:r w:rsidRPr="00C76374">
      <w:rPr>
        <w:sz w:val="18"/>
        <w:szCs w:val="20"/>
      </w:rPr>
      <w:t xml:space="preserve">BUDOWA </w:t>
    </w:r>
    <w:r>
      <w:rPr>
        <w:sz w:val="18"/>
        <w:szCs w:val="20"/>
      </w:rPr>
      <w:t xml:space="preserve">ZESPOŁU </w:t>
    </w:r>
    <w:r w:rsidRPr="00C76374">
      <w:rPr>
        <w:sz w:val="18"/>
        <w:szCs w:val="20"/>
      </w:rPr>
      <w:t>NAZIEMN</w:t>
    </w:r>
    <w:r>
      <w:rPr>
        <w:sz w:val="18"/>
        <w:szCs w:val="20"/>
      </w:rPr>
      <w:t>YCH</w:t>
    </w:r>
    <w:r w:rsidRPr="00C76374">
      <w:rPr>
        <w:sz w:val="18"/>
        <w:szCs w:val="20"/>
      </w:rPr>
      <w:t xml:space="preserve"> INSTALACJI FOTOWOLTAICZN</w:t>
    </w:r>
    <w:r>
      <w:rPr>
        <w:sz w:val="18"/>
        <w:szCs w:val="20"/>
      </w:rPr>
      <w:t>YCH</w:t>
    </w:r>
    <w:r w:rsidRPr="00C76374">
      <w:rPr>
        <w:sz w:val="18"/>
        <w:szCs w:val="20"/>
      </w:rPr>
      <w:t xml:space="preserve"> O </w:t>
    </w:r>
    <w:r>
      <w:rPr>
        <w:sz w:val="18"/>
        <w:szCs w:val="20"/>
      </w:rPr>
      <w:t xml:space="preserve">SUMARYCZNEJ MOCY </w:t>
    </w:r>
    <w:r w:rsidRPr="00C76374">
      <w:rPr>
        <w:sz w:val="18"/>
        <w:szCs w:val="20"/>
      </w:rPr>
      <w:t xml:space="preserve">DO </w:t>
    </w:r>
    <w:r>
      <w:rPr>
        <w:sz w:val="18"/>
        <w:szCs w:val="20"/>
      </w:rPr>
      <w:t>50</w:t>
    </w:r>
    <w:r w:rsidRPr="00C76374">
      <w:rPr>
        <w:sz w:val="18"/>
        <w:szCs w:val="20"/>
      </w:rPr>
      <w:t xml:space="preserve"> MW </w:t>
    </w:r>
  </w:p>
  <w:p w14:paraId="76A29C6A" w14:textId="77777777" w:rsidR="006F0F7E" w:rsidRPr="00F057FE" w:rsidRDefault="006F0F7E" w:rsidP="006F0F7E">
    <w:pPr>
      <w:pStyle w:val="Tekst0"/>
      <w:pBdr>
        <w:bottom w:val="single" w:sz="12" w:space="1" w:color="auto"/>
      </w:pBdr>
      <w:ind w:firstLine="0"/>
      <w:jc w:val="center"/>
      <w:rPr>
        <w:sz w:val="18"/>
        <w:szCs w:val="20"/>
      </w:rPr>
    </w:pPr>
    <w:r>
      <w:rPr>
        <w:sz w:val="18"/>
        <w:szCs w:val="20"/>
      </w:rPr>
      <w:t>KARTA INFORMACYJNA PRZEDSIĘWZIĘCIA - UZUPEŁNIENIE</w:t>
    </w:r>
  </w:p>
  <w:p w14:paraId="359ECAF1" w14:textId="14C88066" w:rsidR="00514E07" w:rsidRPr="006F0F7E" w:rsidRDefault="00514E07" w:rsidP="006F0F7E">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06594E" w14:textId="77777777" w:rsidR="006F0F7E" w:rsidRPr="00C76374" w:rsidRDefault="006F0F7E" w:rsidP="006F0F7E">
    <w:pPr>
      <w:pStyle w:val="Tekst0"/>
      <w:ind w:firstLine="0"/>
      <w:jc w:val="center"/>
      <w:rPr>
        <w:sz w:val="18"/>
        <w:szCs w:val="20"/>
      </w:rPr>
    </w:pPr>
    <w:r w:rsidRPr="00C76374">
      <w:rPr>
        <w:sz w:val="18"/>
        <w:szCs w:val="20"/>
      </w:rPr>
      <w:t xml:space="preserve">BUDOWA </w:t>
    </w:r>
    <w:r>
      <w:rPr>
        <w:sz w:val="18"/>
        <w:szCs w:val="20"/>
      </w:rPr>
      <w:t xml:space="preserve">ZESPOŁU </w:t>
    </w:r>
    <w:r w:rsidRPr="00C76374">
      <w:rPr>
        <w:sz w:val="18"/>
        <w:szCs w:val="20"/>
      </w:rPr>
      <w:t>NAZIEMN</w:t>
    </w:r>
    <w:r>
      <w:rPr>
        <w:sz w:val="18"/>
        <w:szCs w:val="20"/>
      </w:rPr>
      <w:t>YCH</w:t>
    </w:r>
    <w:r w:rsidRPr="00C76374">
      <w:rPr>
        <w:sz w:val="18"/>
        <w:szCs w:val="20"/>
      </w:rPr>
      <w:t xml:space="preserve"> INSTALACJI FOTOWOLTAICZN</w:t>
    </w:r>
    <w:r>
      <w:rPr>
        <w:sz w:val="18"/>
        <w:szCs w:val="20"/>
      </w:rPr>
      <w:t>YCH</w:t>
    </w:r>
    <w:r w:rsidRPr="00C76374">
      <w:rPr>
        <w:sz w:val="18"/>
        <w:szCs w:val="20"/>
      </w:rPr>
      <w:t xml:space="preserve"> O </w:t>
    </w:r>
    <w:r>
      <w:rPr>
        <w:sz w:val="18"/>
        <w:szCs w:val="20"/>
      </w:rPr>
      <w:t xml:space="preserve">SUMARYCZNEJ MOCY </w:t>
    </w:r>
    <w:r w:rsidRPr="00C76374">
      <w:rPr>
        <w:sz w:val="18"/>
        <w:szCs w:val="20"/>
      </w:rPr>
      <w:t xml:space="preserve">DO </w:t>
    </w:r>
    <w:r>
      <w:rPr>
        <w:sz w:val="18"/>
        <w:szCs w:val="20"/>
      </w:rPr>
      <w:t>50</w:t>
    </w:r>
    <w:r w:rsidRPr="00C76374">
      <w:rPr>
        <w:sz w:val="18"/>
        <w:szCs w:val="20"/>
      </w:rPr>
      <w:t xml:space="preserve"> MW </w:t>
    </w:r>
  </w:p>
  <w:p w14:paraId="6E9CE9F6" w14:textId="77777777" w:rsidR="006F0F7E" w:rsidRPr="00F057FE" w:rsidRDefault="006F0F7E" w:rsidP="006F0F7E">
    <w:pPr>
      <w:pStyle w:val="Tekst0"/>
      <w:pBdr>
        <w:bottom w:val="single" w:sz="12" w:space="1" w:color="auto"/>
      </w:pBdr>
      <w:ind w:firstLine="0"/>
      <w:jc w:val="center"/>
      <w:rPr>
        <w:sz w:val="18"/>
        <w:szCs w:val="20"/>
      </w:rPr>
    </w:pPr>
    <w:r>
      <w:rPr>
        <w:sz w:val="18"/>
        <w:szCs w:val="20"/>
      </w:rPr>
      <w:t>KARTA INFORMACYJNA PRZEDSIĘWZIĘCIA - UZUPEŁNIENIE</w:t>
    </w:r>
  </w:p>
  <w:p w14:paraId="0DD31C06" w14:textId="7C86F232" w:rsidR="00C828AF" w:rsidRPr="006F0F7E" w:rsidRDefault="00C828AF" w:rsidP="006F0F7E">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FE3A9" w14:textId="77777777" w:rsidR="00224533" w:rsidRPr="00C76374" w:rsidRDefault="00224533" w:rsidP="00224533">
    <w:pPr>
      <w:pStyle w:val="Tekst0"/>
      <w:ind w:firstLine="0"/>
      <w:jc w:val="center"/>
      <w:rPr>
        <w:sz w:val="18"/>
        <w:szCs w:val="20"/>
      </w:rPr>
    </w:pPr>
    <w:r w:rsidRPr="00C76374">
      <w:rPr>
        <w:sz w:val="18"/>
        <w:szCs w:val="20"/>
      </w:rPr>
      <w:t xml:space="preserve">BUDOWA </w:t>
    </w:r>
    <w:r>
      <w:rPr>
        <w:sz w:val="18"/>
        <w:szCs w:val="20"/>
      </w:rPr>
      <w:t xml:space="preserve">ZESPOŁU </w:t>
    </w:r>
    <w:r w:rsidRPr="00C76374">
      <w:rPr>
        <w:sz w:val="18"/>
        <w:szCs w:val="20"/>
      </w:rPr>
      <w:t>NAZIEMN</w:t>
    </w:r>
    <w:r>
      <w:rPr>
        <w:sz w:val="18"/>
        <w:szCs w:val="20"/>
      </w:rPr>
      <w:t>YCH</w:t>
    </w:r>
    <w:r w:rsidRPr="00C76374">
      <w:rPr>
        <w:sz w:val="18"/>
        <w:szCs w:val="20"/>
      </w:rPr>
      <w:t xml:space="preserve"> INSTALACJI FOTOWOLTAICZN</w:t>
    </w:r>
    <w:r>
      <w:rPr>
        <w:sz w:val="18"/>
        <w:szCs w:val="20"/>
      </w:rPr>
      <w:t>YCH</w:t>
    </w:r>
    <w:r w:rsidRPr="00C76374">
      <w:rPr>
        <w:sz w:val="18"/>
        <w:szCs w:val="20"/>
      </w:rPr>
      <w:t xml:space="preserve"> O </w:t>
    </w:r>
    <w:r>
      <w:rPr>
        <w:sz w:val="18"/>
        <w:szCs w:val="20"/>
      </w:rPr>
      <w:t xml:space="preserve">SUMARYCZNEJ MOCY </w:t>
    </w:r>
    <w:r w:rsidRPr="00C76374">
      <w:rPr>
        <w:sz w:val="18"/>
        <w:szCs w:val="20"/>
      </w:rPr>
      <w:t xml:space="preserve">DO </w:t>
    </w:r>
    <w:r>
      <w:rPr>
        <w:sz w:val="18"/>
        <w:szCs w:val="20"/>
      </w:rPr>
      <w:t>50</w:t>
    </w:r>
    <w:r w:rsidRPr="00C76374">
      <w:rPr>
        <w:sz w:val="18"/>
        <w:szCs w:val="20"/>
      </w:rPr>
      <w:t xml:space="preserve"> MW </w:t>
    </w:r>
  </w:p>
  <w:p w14:paraId="67ADA3C8" w14:textId="77777777" w:rsidR="00224533" w:rsidRPr="00F057FE" w:rsidRDefault="00224533" w:rsidP="00224533">
    <w:pPr>
      <w:pStyle w:val="Tekst0"/>
      <w:pBdr>
        <w:bottom w:val="single" w:sz="12" w:space="1" w:color="auto"/>
      </w:pBdr>
      <w:ind w:firstLine="0"/>
      <w:jc w:val="center"/>
      <w:rPr>
        <w:sz w:val="18"/>
        <w:szCs w:val="20"/>
      </w:rPr>
    </w:pPr>
    <w:r>
      <w:rPr>
        <w:sz w:val="18"/>
        <w:szCs w:val="20"/>
      </w:rPr>
      <w:t>KARTA INFORMACYJNA PRZEDSIĘWZIĘCIA - UZUPEŁNIENIE</w:t>
    </w:r>
  </w:p>
  <w:p w14:paraId="0B712440" w14:textId="77777777" w:rsidR="00224533" w:rsidRPr="006F0F7E" w:rsidRDefault="00224533" w:rsidP="00224533">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1B7F1E" w14:textId="77777777" w:rsidR="00224533" w:rsidRPr="00C76374" w:rsidRDefault="00224533" w:rsidP="00224533">
    <w:pPr>
      <w:pStyle w:val="Tekst0"/>
      <w:ind w:firstLine="0"/>
      <w:jc w:val="center"/>
      <w:rPr>
        <w:sz w:val="18"/>
        <w:szCs w:val="20"/>
      </w:rPr>
    </w:pPr>
    <w:r w:rsidRPr="00C76374">
      <w:rPr>
        <w:sz w:val="18"/>
        <w:szCs w:val="20"/>
      </w:rPr>
      <w:t xml:space="preserve">BUDOWA </w:t>
    </w:r>
    <w:r>
      <w:rPr>
        <w:sz w:val="18"/>
        <w:szCs w:val="20"/>
      </w:rPr>
      <w:t xml:space="preserve">ZESPOŁU </w:t>
    </w:r>
    <w:r w:rsidRPr="00C76374">
      <w:rPr>
        <w:sz w:val="18"/>
        <w:szCs w:val="20"/>
      </w:rPr>
      <w:t>NAZIEMN</w:t>
    </w:r>
    <w:r>
      <w:rPr>
        <w:sz w:val="18"/>
        <w:szCs w:val="20"/>
      </w:rPr>
      <w:t>YCH</w:t>
    </w:r>
    <w:r w:rsidRPr="00C76374">
      <w:rPr>
        <w:sz w:val="18"/>
        <w:szCs w:val="20"/>
      </w:rPr>
      <w:t xml:space="preserve"> INSTALACJI FOTOWOLTAICZN</w:t>
    </w:r>
    <w:r>
      <w:rPr>
        <w:sz w:val="18"/>
        <w:szCs w:val="20"/>
      </w:rPr>
      <w:t>YCH</w:t>
    </w:r>
    <w:r w:rsidRPr="00C76374">
      <w:rPr>
        <w:sz w:val="18"/>
        <w:szCs w:val="20"/>
      </w:rPr>
      <w:t xml:space="preserve"> O </w:t>
    </w:r>
    <w:r>
      <w:rPr>
        <w:sz w:val="18"/>
        <w:szCs w:val="20"/>
      </w:rPr>
      <w:t xml:space="preserve">SUMARYCZNEJ MOCY </w:t>
    </w:r>
    <w:r w:rsidRPr="00C76374">
      <w:rPr>
        <w:sz w:val="18"/>
        <w:szCs w:val="20"/>
      </w:rPr>
      <w:t xml:space="preserve">DO </w:t>
    </w:r>
    <w:r>
      <w:rPr>
        <w:sz w:val="18"/>
        <w:szCs w:val="20"/>
      </w:rPr>
      <w:t>50</w:t>
    </w:r>
    <w:r w:rsidRPr="00C76374">
      <w:rPr>
        <w:sz w:val="18"/>
        <w:szCs w:val="20"/>
      </w:rPr>
      <w:t xml:space="preserve"> MW </w:t>
    </w:r>
  </w:p>
  <w:p w14:paraId="21E8512E" w14:textId="77777777" w:rsidR="00224533" w:rsidRPr="00F057FE" w:rsidRDefault="00224533" w:rsidP="00224533">
    <w:pPr>
      <w:pStyle w:val="Tekst0"/>
      <w:pBdr>
        <w:bottom w:val="single" w:sz="12" w:space="1" w:color="auto"/>
      </w:pBdr>
      <w:ind w:firstLine="0"/>
      <w:jc w:val="center"/>
      <w:rPr>
        <w:sz w:val="18"/>
        <w:szCs w:val="20"/>
      </w:rPr>
    </w:pPr>
    <w:r>
      <w:rPr>
        <w:sz w:val="18"/>
        <w:szCs w:val="20"/>
      </w:rPr>
      <w:t>KARTA INFORMACYJNA PRZEDSIĘWZIĘCIA - UZUPEŁNIENIE</w:t>
    </w:r>
  </w:p>
  <w:p w14:paraId="687F1CC9" w14:textId="77777777" w:rsidR="00224533" w:rsidRPr="006F0F7E" w:rsidRDefault="00224533" w:rsidP="0022453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06601"/>
    <w:multiLevelType w:val="hybridMultilevel"/>
    <w:tmpl w:val="18DE863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 w15:restartNumberingAfterBreak="0">
    <w:nsid w:val="0C9449C9"/>
    <w:multiLevelType w:val="multilevel"/>
    <w:tmpl w:val="C33A4394"/>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7C207B4"/>
    <w:multiLevelType w:val="hybridMultilevel"/>
    <w:tmpl w:val="59FC720E"/>
    <w:lvl w:ilvl="0" w:tplc="04150003">
      <w:start w:val="1"/>
      <w:numFmt w:val="bullet"/>
      <w:lvlText w:val="o"/>
      <w:lvlJc w:val="left"/>
      <w:pPr>
        <w:ind w:left="1068" w:hanging="360"/>
      </w:pPr>
      <w:rPr>
        <w:rFonts w:ascii="Courier New" w:hAnsi="Courier New" w:cs="Courier New" w:hint="default"/>
        <w:color w:val="auto"/>
      </w:rPr>
    </w:lvl>
    <w:lvl w:ilvl="1" w:tplc="FFFFFFFF">
      <w:start w:val="1"/>
      <w:numFmt w:val="bullet"/>
      <w:lvlText w:val="o"/>
      <w:lvlJc w:val="left"/>
      <w:pPr>
        <w:ind w:left="1788" w:hanging="360"/>
      </w:pPr>
      <w:rPr>
        <w:rFonts w:ascii="Courier New" w:hAnsi="Courier New" w:cs="Courier New" w:hint="default"/>
      </w:rPr>
    </w:lvl>
    <w:lvl w:ilvl="2" w:tplc="FFFFFFFF">
      <w:numFmt w:val="bullet"/>
      <w:lvlText w:val="•"/>
      <w:lvlJc w:val="left"/>
      <w:pPr>
        <w:ind w:left="2508" w:hanging="360"/>
      </w:pPr>
      <w:rPr>
        <w:rFonts w:ascii="Calibri" w:eastAsia="Batang" w:hAnsi="Calibri" w:cs="Calibri"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start w:val="1"/>
      <w:numFmt w:val="bullet"/>
      <w:lvlText w:val=""/>
      <w:lvlJc w:val="left"/>
      <w:pPr>
        <w:ind w:left="5388" w:hanging="360"/>
      </w:pPr>
      <w:rPr>
        <w:rFonts w:ascii="Symbol" w:hAnsi="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hint="default"/>
      </w:rPr>
    </w:lvl>
  </w:abstractNum>
  <w:abstractNum w:abstractNumId="3" w15:restartNumberingAfterBreak="0">
    <w:nsid w:val="280503A5"/>
    <w:multiLevelType w:val="hybridMultilevel"/>
    <w:tmpl w:val="FB9894A8"/>
    <w:lvl w:ilvl="0" w:tplc="C04A929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3A3E29AD"/>
    <w:multiLevelType w:val="multilevel"/>
    <w:tmpl w:val="49E89A0C"/>
    <w:lvl w:ilvl="0">
      <w:start w:val="1"/>
      <w:numFmt w:val="decimal"/>
      <w:pStyle w:val="Pkt1"/>
      <w:lvlText w:val="%1."/>
      <w:lvlJc w:val="left"/>
      <w:pPr>
        <w:ind w:left="360" w:hanging="360"/>
      </w:pPr>
      <w:rPr>
        <w:b/>
        <w:bCs w:val="0"/>
        <w:i w:val="0"/>
        <w:iCs w:val="0"/>
        <w:caps w:val="0"/>
        <w:smallCaps w:val="0"/>
        <w:strike w:val="0"/>
        <w:dstrike w:val="0"/>
        <w:noProof w:val="0"/>
        <w:vanish w:val="0"/>
        <w:color w:val="000000"/>
        <w:spacing w:val="0"/>
        <w:kern w:val="0"/>
        <w:position w:val="0"/>
        <w:sz w:val="24"/>
        <w:szCs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kt2"/>
      <w:lvlText w:val="%1.%2."/>
      <w:lvlJc w:val="left"/>
      <w:pPr>
        <w:ind w:left="432" w:hanging="432"/>
      </w:pPr>
      <w:rPr>
        <w:b/>
        <w:bCs w:val="0"/>
        <w:i w:val="0"/>
        <w:iCs w:val="0"/>
        <w:caps w:val="0"/>
        <w:smallCaps w:val="0"/>
        <w:strike w:val="0"/>
        <w:dstrike w:val="0"/>
        <w:noProof w:val="0"/>
        <w:vanish w:val="0"/>
        <w:color w:val="000000"/>
        <w:spacing w:val="0"/>
        <w:kern w:val="0"/>
        <w:position w:val="0"/>
        <w:sz w:val="22"/>
        <w:szCs w:val="1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Pkt3"/>
      <w:lvlText w:val="%1.%2.%3."/>
      <w:lvlJc w:val="left"/>
      <w:pPr>
        <w:ind w:left="3623" w:hanging="504"/>
      </w:pPr>
      <w:rPr>
        <w:b/>
        <w:bCs/>
        <w:sz w:val="24"/>
      </w:rPr>
    </w:lvl>
    <w:lvl w:ilvl="3">
      <w:start w:val="1"/>
      <w:numFmt w:val="decimal"/>
      <w:lvlText w:val="%1.%2.%3.%4."/>
      <w:lvlJc w:val="left"/>
      <w:pPr>
        <w:ind w:left="877" w:hanging="648"/>
      </w:pPr>
    </w:lvl>
    <w:lvl w:ilvl="4">
      <w:start w:val="1"/>
      <w:numFmt w:val="decimal"/>
      <w:lvlText w:val="%1.%2.%3.%4.%5."/>
      <w:lvlJc w:val="left"/>
      <w:pPr>
        <w:ind w:left="1381" w:hanging="792"/>
      </w:pPr>
    </w:lvl>
    <w:lvl w:ilvl="5">
      <w:start w:val="1"/>
      <w:numFmt w:val="decimal"/>
      <w:lvlText w:val="%1.%2.%3.%4.%5.%6."/>
      <w:lvlJc w:val="left"/>
      <w:pPr>
        <w:ind w:left="1885" w:hanging="936"/>
      </w:pPr>
    </w:lvl>
    <w:lvl w:ilvl="6">
      <w:start w:val="1"/>
      <w:numFmt w:val="decimal"/>
      <w:lvlText w:val="%1.%2.%3.%4.%5.%6.%7."/>
      <w:lvlJc w:val="left"/>
      <w:pPr>
        <w:ind w:left="2389" w:hanging="1080"/>
      </w:pPr>
    </w:lvl>
    <w:lvl w:ilvl="7">
      <w:start w:val="1"/>
      <w:numFmt w:val="decimal"/>
      <w:lvlText w:val="%1.%2.%3.%4.%5.%6.%7.%8."/>
      <w:lvlJc w:val="left"/>
      <w:pPr>
        <w:ind w:left="2893" w:hanging="1224"/>
      </w:pPr>
    </w:lvl>
    <w:lvl w:ilvl="8">
      <w:start w:val="1"/>
      <w:numFmt w:val="decimal"/>
      <w:lvlText w:val="%1.%2.%3.%4.%5.%6.%7.%8.%9."/>
      <w:lvlJc w:val="left"/>
      <w:pPr>
        <w:ind w:left="3469" w:hanging="1440"/>
      </w:pPr>
    </w:lvl>
  </w:abstractNum>
  <w:abstractNum w:abstractNumId="5" w15:restartNumberingAfterBreak="0">
    <w:nsid w:val="3A952E5E"/>
    <w:multiLevelType w:val="hybridMultilevel"/>
    <w:tmpl w:val="13282EFC"/>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3C8324C5"/>
    <w:multiLevelType w:val="hybridMultilevel"/>
    <w:tmpl w:val="047ED85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3CF41A9C"/>
    <w:multiLevelType w:val="hybridMultilevel"/>
    <w:tmpl w:val="4E9C48FA"/>
    <w:lvl w:ilvl="0" w:tplc="C04A929A">
      <w:start w:val="1"/>
      <w:numFmt w:val="bullet"/>
      <w:pStyle w:val="Punktowanie1"/>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1A4882E2">
      <w:numFmt w:val="bullet"/>
      <w:lvlText w:val="•"/>
      <w:lvlJc w:val="left"/>
      <w:pPr>
        <w:ind w:left="2160" w:hanging="360"/>
      </w:pPr>
      <w:rPr>
        <w:rFonts w:ascii="Calibri" w:eastAsia="Batang" w:hAnsi="Calibri" w:cs="Calibri"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CF55638"/>
    <w:multiLevelType w:val="multilevel"/>
    <w:tmpl w:val="478E66B2"/>
    <w:lvl w:ilvl="0">
      <w:start w:val="1"/>
      <w:numFmt w:val="decimal"/>
      <w:pStyle w:val="Spisrysunkwdrogowych"/>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rPr>
        <w:b/>
        <w:sz w:val="2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E8C400E"/>
    <w:multiLevelType w:val="hybridMultilevel"/>
    <w:tmpl w:val="0F84A5AC"/>
    <w:lvl w:ilvl="0" w:tplc="32D8FFE0">
      <w:start w:val="1"/>
      <w:numFmt w:val="bullet"/>
      <w:pStyle w:val="Punkty"/>
      <w:lvlText w:val=""/>
      <w:lvlJc w:val="left"/>
      <w:pPr>
        <w:ind w:left="1064" w:hanging="360"/>
      </w:pPr>
      <w:rPr>
        <w:rFonts w:ascii="Symbol" w:hAnsi="Symbol" w:hint="default"/>
      </w:rPr>
    </w:lvl>
    <w:lvl w:ilvl="1" w:tplc="04150003">
      <w:start w:val="1"/>
      <w:numFmt w:val="bullet"/>
      <w:lvlText w:val="o"/>
      <w:lvlJc w:val="left"/>
      <w:pPr>
        <w:ind w:left="1784" w:hanging="360"/>
      </w:pPr>
      <w:rPr>
        <w:rFonts w:ascii="Courier New" w:hAnsi="Courier New" w:hint="default"/>
      </w:rPr>
    </w:lvl>
    <w:lvl w:ilvl="2" w:tplc="04150005" w:tentative="1">
      <w:start w:val="1"/>
      <w:numFmt w:val="bullet"/>
      <w:lvlText w:val=""/>
      <w:lvlJc w:val="left"/>
      <w:pPr>
        <w:ind w:left="2504" w:hanging="360"/>
      </w:pPr>
      <w:rPr>
        <w:rFonts w:ascii="Wingdings" w:hAnsi="Wingdings" w:hint="default"/>
      </w:rPr>
    </w:lvl>
    <w:lvl w:ilvl="3" w:tplc="04150001" w:tentative="1">
      <w:start w:val="1"/>
      <w:numFmt w:val="bullet"/>
      <w:lvlText w:val=""/>
      <w:lvlJc w:val="left"/>
      <w:pPr>
        <w:ind w:left="3224" w:hanging="360"/>
      </w:pPr>
      <w:rPr>
        <w:rFonts w:ascii="Symbol" w:hAnsi="Symbol" w:hint="default"/>
      </w:rPr>
    </w:lvl>
    <w:lvl w:ilvl="4" w:tplc="04150003" w:tentative="1">
      <w:start w:val="1"/>
      <w:numFmt w:val="bullet"/>
      <w:lvlText w:val="o"/>
      <w:lvlJc w:val="left"/>
      <w:pPr>
        <w:ind w:left="3944" w:hanging="360"/>
      </w:pPr>
      <w:rPr>
        <w:rFonts w:ascii="Courier New" w:hAnsi="Courier New" w:hint="default"/>
      </w:rPr>
    </w:lvl>
    <w:lvl w:ilvl="5" w:tplc="04150005" w:tentative="1">
      <w:start w:val="1"/>
      <w:numFmt w:val="bullet"/>
      <w:lvlText w:val=""/>
      <w:lvlJc w:val="left"/>
      <w:pPr>
        <w:ind w:left="4664" w:hanging="360"/>
      </w:pPr>
      <w:rPr>
        <w:rFonts w:ascii="Wingdings" w:hAnsi="Wingdings" w:hint="default"/>
      </w:rPr>
    </w:lvl>
    <w:lvl w:ilvl="6" w:tplc="04150001" w:tentative="1">
      <w:start w:val="1"/>
      <w:numFmt w:val="bullet"/>
      <w:lvlText w:val=""/>
      <w:lvlJc w:val="left"/>
      <w:pPr>
        <w:ind w:left="5384" w:hanging="360"/>
      </w:pPr>
      <w:rPr>
        <w:rFonts w:ascii="Symbol" w:hAnsi="Symbol" w:hint="default"/>
      </w:rPr>
    </w:lvl>
    <w:lvl w:ilvl="7" w:tplc="04150003" w:tentative="1">
      <w:start w:val="1"/>
      <w:numFmt w:val="bullet"/>
      <w:lvlText w:val="o"/>
      <w:lvlJc w:val="left"/>
      <w:pPr>
        <w:ind w:left="6104" w:hanging="360"/>
      </w:pPr>
      <w:rPr>
        <w:rFonts w:ascii="Courier New" w:hAnsi="Courier New" w:hint="default"/>
      </w:rPr>
    </w:lvl>
    <w:lvl w:ilvl="8" w:tplc="04150005" w:tentative="1">
      <w:start w:val="1"/>
      <w:numFmt w:val="bullet"/>
      <w:lvlText w:val=""/>
      <w:lvlJc w:val="left"/>
      <w:pPr>
        <w:ind w:left="6824" w:hanging="360"/>
      </w:pPr>
      <w:rPr>
        <w:rFonts w:ascii="Wingdings" w:hAnsi="Wingdings" w:hint="default"/>
      </w:rPr>
    </w:lvl>
  </w:abstractNum>
  <w:abstractNum w:abstractNumId="10" w15:restartNumberingAfterBreak="0">
    <w:nsid w:val="3EEE7D90"/>
    <w:multiLevelType w:val="hybridMultilevel"/>
    <w:tmpl w:val="E280E538"/>
    <w:lvl w:ilvl="0" w:tplc="B8D8CF5A">
      <w:start w:val="1"/>
      <w:numFmt w:val="bullet"/>
      <w:pStyle w:val="Zeneriskropkow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4D771346"/>
    <w:multiLevelType w:val="hybridMultilevel"/>
    <w:tmpl w:val="1B0053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E2A2B4D"/>
    <w:multiLevelType w:val="hybridMultilevel"/>
    <w:tmpl w:val="C01A361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60987165"/>
    <w:multiLevelType w:val="multilevel"/>
    <w:tmpl w:val="F56E468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4212568"/>
    <w:multiLevelType w:val="hybridMultilevel"/>
    <w:tmpl w:val="673E2764"/>
    <w:lvl w:ilvl="0" w:tplc="9A1A5158">
      <w:start w:val="1"/>
      <w:numFmt w:val="upperLetter"/>
      <w:pStyle w:val="Brane"/>
      <w:lvlText w:val="%1."/>
      <w:lvlJc w:val="left"/>
      <w:pPr>
        <w:ind w:left="1288" w:hanging="360"/>
      </w:p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15" w15:restartNumberingAfterBreak="0">
    <w:nsid w:val="70606E9C"/>
    <w:multiLevelType w:val="hybridMultilevel"/>
    <w:tmpl w:val="27847B8C"/>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77D73486"/>
    <w:multiLevelType w:val="hybridMultilevel"/>
    <w:tmpl w:val="915CF716"/>
    <w:lvl w:ilvl="0" w:tplc="516A9EE2">
      <w:start w:val="1"/>
      <w:numFmt w:val="bullet"/>
      <w:pStyle w:val="Punktowanie2"/>
      <w:lvlText w:val="o"/>
      <w:lvlJc w:val="left"/>
      <w:pPr>
        <w:ind w:left="1080" w:hanging="360"/>
      </w:pPr>
      <w:rPr>
        <w:rFonts w:ascii="Courier New" w:hAnsi="Courier New" w:cs="Courier New" w:hint="default"/>
      </w:rPr>
    </w:lvl>
    <w:lvl w:ilvl="1" w:tplc="48EC15FC">
      <w:numFmt w:val="bullet"/>
      <w:lvlText w:val="•"/>
      <w:lvlJc w:val="left"/>
      <w:pPr>
        <w:ind w:left="1800" w:hanging="360"/>
      </w:pPr>
      <w:rPr>
        <w:rFonts w:ascii="Calibri" w:eastAsia="Batang" w:hAnsi="Calibri" w:cs="Calibri"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7C2033E5"/>
    <w:multiLevelType w:val="hybridMultilevel"/>
    <w:tmpl w:val="35601CC4"/>
    <w:lvl w:ilvl="0" w:tplc="C4300448">
      <w:start w:val="1"/>
      <w:numFmt w:val="decimal"/>
      <w:pStyle w:val="1111"/>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16cid:durableId="1905330469">
    <w:abstractNumId w:val="8"/>
  </w:num>
  <w:num w:numId="2" w16cid:durableId="402216949">
    <w:abstractNumId w:val="14"/>
  </w:num>
  <w:num w:numId="3" w16cid:durableId="1221945446">
    <w:abstractNumId w:val="7"/>
  </w:num>
  <w:num w:numId="4" w16cid:durableId="1240212762">
    <w:abstractNumId w:val="4"/>
  </w:num>
  <w:num w:numId="5" w16cid:durableId="1782646115">
    <w:abstractNumId w:val="16"/>
  </w:num>
  <w:num w:numId="6" w16cid:durableId="2127501843">
    <w:abstractNumId w:val="9"/>
  </w:num>
  <w:num w:numId="7" w16cid:durableId="1592468748">
    <w:abstractNumId w:val="17"/>
  </w:num>
  <w:num w:numId="8" w16cid:durableId="862397754">
    <w:abstractNumId w:val="10"/>
  </w:num>
  <w:num w:numId="9" w16cid:durableId="116104419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07915507">
    <w:abstractNumId w:val="1"/>
  </w:num>
  <w:num w:numId="11" w16cid:durableId="229966657">
    <w:abstractNumId w:val="0"/>
  </w:num>
  <w:num w:numId="12" w16cid:durableId="1560288997">
    <w:abstractNumId w:val="12"/>
  </w:num>
  <w:num w:numId="13" w16cid:durableId="993024340">
    <w:abstractNumId w:val="3"/>
  </w:num>
  <w:num w:numId="14" w16cid:durableId="1377926403">
    <w:abstractNumId w:val="5"/>
  </w:num>
  <w:num w:numId="15" w16cid:durableId="1004747211">
    <w:abstractNumId w:val="7"/>
  </w:num>
  <w:num w:numId="16" w16cid:durableId="1917013528">
    <w:abstractNumId w:val="7"/>
  </w:num>
  <w:num w:numId="17" w16cid:durableId="430859660">
    <w:abstractNumId w:val="15"/>
  </w:num>
  <w:num w:numId="18" w16cid:durableId="1059672463">
    <w:abstractNumId w:val="2"/>
  </w:num>
  <w:num w:numId="19" w16cid:durableId="1563902709">
    <w:abstractNumId w:val="6"/>
  </w:num>
  <w:num w:numId="20" w16cid:durableId="486631738">
    <w:abstractNumId w:val="13"/>
  </w:num>
  <w:num w:numId="21" w16cid:durableId="1450129011">
    <w:abstractNumId w:val="11"/>
  </w:num>
  <w:num w:numId="22" w16cid:durableId="605622260">
    <w:abstractNumId w:val="7"/>
  </w:num>
  <w:num w:numId="23" w16cid:durableId="1320385288">
    <w:abstractNumId w:val="7"/>
  </w:num>
  <w:num w:numId="24" w16cid:durableId="1330405449">
    <w:abstractNumId w:val="7"/>
  </w:num>
  <w:num w:numId="25" w16cid:durableId="2137867440">
    <w:abstractNumId w:val="7"/>
  </w:num>
  <w:num w:numId="26" w16cid:durableId="513962850">
    <w:abstractNumId w:val="0"/>
  </w:num>
  <w:num w:numId="27" w16cid:durableId="999038361">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40F3"/>
    <w:rsid w:val="00000378"/>
    <w:rsid w:val="0000550E"/>
    <w:rsid w:val="00005C60"/>
    <w:rsid w:val="0000758D"/>
    <w:rsid w:val="00007A2E"/>
    <w:rsid w:val="00010067"/>
    <w:rsid w:val="000103EB"/>
    <w:rsid w:val="00011B71"/>
    <w:rsid w:val="000139AF"/>
    <w:rsid w:val="000150A0"/>
    <w:rsid w:val="000226EC"/>
    <w:rsid w:val="000229F9"/>
    <w:rsid w:val="00023BA7"/>
    <w:rsid w:val="00023F21"/>
    <w:rsid w:val="00024A42"/>
    <w:rsid w:val="000257E9"/>
    <w:rsid w:val="00030C94"/>
    <w:rsid w:val="00030CCA"/>
    <w:rsid w:val="00031C07"/>
    <w:rsid w:val="00031DDF"/>
    <w:rsid w:val="00032742"/>
    <w:rsid w:val="0003367F"/>
    <w:rsid w:val="00036871"/>
    <w:rsid w:val="00036A3C"/>
    <w:rsid w:val="0003790A"/>
    <w:rsid w:val="00040E46"/>
    <w:rsid w:val="000411D4"/>
    <w:rsid w:val="00041C31"/>
    <w:rsid w:val="00043219"/>
    <w:rsid w:val="00043DB9"/>
    <w:rsid w:val="000456C0"/>
    <w:rsid w:val="0004599A"/>
    <w:rsid w:val="00047333"/>
    <w:rsid w:val="00052D71"/>
    <w:rsid w:val="00052F49"/>
    <w:rsid w:val="00053A01"/>
    <w:rsid w:val="000552A2"/>
    <w:rsid w:val="000559A4"/>
    <w:rsid w:val="0005674F"/>
    <w:rsid w:val="0005761E"/>
    <w:rsid w:val="00057F7C"/>
    <w:rsid w:val="000600ED"/>
    <w:rsid w:val="00060680"/>
    <w:rsid w:val="00061A1F"/>
    <w:rsid w:val="00061B54"/>
    <w:rsid w:val="00061DCC"/>
    <w:rsid w:val="00061FD1"/>
    <w:rsid w:val="000622B5"/>
    <w:rsid w:val="00062C49"/>
    <w:rsid w:val="00062E37"/>
    <w:rsid w:val="00065B03"/>
    <w:rsid w:val="000666D5"/>
    <w:rsid w:val="00067174"/>
    <w:rsid w:val="0006726A"/>
    <w:rsid w:val="000703C9"/>
    <w:rsid w:val="00070C86"/>
    <w:rsid w:val="00072D8A"/>
    <w:rsid w:val="00073F08"/>
    <w:rsid w:val="00075CF0"/>
    <w:rsid w:val="0008010A"/>
    <w:rsid w:val="00081422"/>
    <w:rsid w:val="00081AE2"/>
    <w:rsid w:val="00087142"/>
    <w:rsid w:val="00091173"/>
    <w:rsid w:val="00091FFC"/>
    <w:rsid w:val="000951B8"/>
    <w:rsid w:val="00096D41"/>
    <w:rsid w:val="00097DDA"/>
    <w:rsid w:val="000A08F3"/>
    <w:rsid w:val="000A0CBF"/>
    <w:rsid w:val="000A2CC5"/>
    <w:rsid w:val="000A3B70"/>
    <w:rsid w:val="000A3EDC"/>
    <w:rsid w:val="000A57B7"/>
    <w:rsid w:val="000A5B5B"/>
    <w:rsid w:val="000A5BD4"/>
    <w:rsid w:val="000A5D4F"/>
    <w:rsid w:val="000A5D8E"/>
    <w:rsid w:val="000A62B6"/>
    <w:rsid w:val="000A67E5"/>
    <w:rsid w:val="000A7402"/>
    <w:rsid w:val="000B3A27"/>
    <w:rsid w:val="000B4F1B"/>
    <w:rsid w:val="000B5846"/>
    <w:rsid w:val="000B6A35"/>
    <w:rsid w:val="000B7273"/>
    <w:rsid w:val="000C001B"/>
    <w:rsid w:val="000C25D7"/>
    <w:rsid w:val="000C46DB"/>
    <w:rsid w:val="000C5E66"/>
    <w:rsid w:val="000C6496"/>
    <w:rsid w:val="000C6680"/>
    <w:rsid w:val="000C792B"/>
    <w:rsid w:val="000D1098"/>
    <w:rsid w:val="000D2EE3"/>
    <w:rsid w:val="000D6BCB"/>
    <w:rsid w:val="000D7A12"/>
    <w:rsid w:val="000E1EC9"/>
    <w:rsid w:val="000E2769"/>
    <w:rsid w:val="000E378B"/>
    <w:rsid w:val="000E3D45"/>
    <w:rsid w:val="000E57ED"/>
    <w:rsid w:val="000E6506"/>
    <w:rsid w:val="000E6D9D"/>
    <w:rsid w:val="000E7595"/>
    <w:rsid w:val="000E78F0"/>
    <w:rsid w:val="000F0151"/>
    <w:rsid w:val="000F3224"/>
    <w:rsid w:val="000F46F9"/>
    <w:rsid w:val="000F51D9"/>
    <w:rsid w:val="000F6D42"/>
    <w:rsid w:val="000F71E6"/>
    <w:rsid w:val="001016F5"/>
    <w:rsid w:val="00101ED1"/>
    <w:rsid w:val="0010237B"/>
    <w:rsid w:val="00103CAF"/>
    <w:rsid w:val="00111010"/>
    <w:rsid w:val="00112036"/>
    <w:rsid w:val="00112CA6"/>
    <w:rsid w:val="001141A3"/>
    <w:rsid w:val="00114820"/>
    <w:rsid w:val="0011567E"/>
    <w:rsid w:val="001200BF"/>
    <w:rsid w:val="00121A6D"/>
    <w:rsid w:val="0012310D"/>
    <w:rsid w:val="00125D5A"/>
    <w:rsid w:val="00131050"/>
    <w:rsid w:val="001317D7"/>
    <w:rsid w:val="00131ADD"/>
    <w:rsid w:val="001323DB"/>
    <w:rsid w:val="00132984"/>
    <w:rsid w:val="00132AC9"/>
    <w:rsid w:val="00134A75"/>
    <w:rsid w:val="00135D3C"/>
    <w:rsid w:val="001360D4"/>
    <w:rsid w:val="00136112"/>
    <w:rsid w:val="00137173"/>
    <w:rsid w:val="0013765C"/>
    <w:rsid w:val="0014037F"/>
    <w:rsid w:val="00141D46"/>
    <w:rsid w:val="001424A4"/>
    <w:rsid w:val="001426ED"/>
    <w:rsid w:val="00142A3C"/>
    <w:rsid w:val="00143F6C"/>
    <w:rsid w:val="0014491B"/>
    <w:rsid w:val="0015121C"/>
    <w:rsid w:val="0015171D"/>
    <w:rsid w:val="00153F9D"/>
    <w:rsid w:val="0015442B"/>
    <w:rsid w:val="0016008D"/>
    <w:rsid w:val="001606D3"/>
    <w:rsid w:val="0016361A"/>
    <w:rsid w:val="00163C57"/>
    <w:rsid w:val="0016450C"/>
    <w:rsid w:val="00164B24"/>
    <w:rsid w:val="001659E4"/>
    <w:rsid w:val="00170C29"/>
    <w:rsid w:val="00171B84"/>
    <w:rsid w:val="001724E5"/>
    <w:rsid w:val="00172D37"/>
    <w:rsid w:val="001730B4"/>
    <w:rsid w:val="00173B85"/>
    <w:rsid w:val="001814E0"/>
    <w:rsid w:val="00182B1F"/>
    <w:rsid w:val="00183ADA"/>
    <w:rsid w:val="001840FE"/>
    <w:rsid w:val="00184A40"/>
    <w:rsid w:val="00184D60"/>
    <w:rsid w:val="00186BE2"/>
    <w:rsid w:val="0018779F"/>
    <w:rsid w:val="0019057C"/>
    <w:rsid w:val="001928D2"/>
    <w:rsid w:val="00192C77"/>
    <w:rsid w:val="00193D5C"/>
    <w:rsid w:val="001947AD"/>
    <w:rsid w:val="00196540"/>
    <w:rsid w:val="001968FE"/>
    <w:rsid w:val="001972CC"/>
    <w:rsid w:val="001A12C7"/>
    <w:rsid w:val="001A1D6B"/>
    <w:rsid w:val="001A2599"/>
    <w:rsid w:val="001A32F5"/>
    <w:rsid w:val="001A44BF"/>
    <w:rsid w:val="001A7926"/>
    <w:rsid w:val="001B0B21"/>
    <w:rsid w:val="001B1BD5"/>
    <w:rsid w:val="001B3177"/>
    <w:rsid w:val="001B4A84"/>
    <w:rsid w:val="001B5378"/>
    <w:rsid w:val="001B78A4"/>
    <w:rsid w:val="001C2AC2"/>
    <w:rsid w:val="001C4E00"/>
    <w:rsid w:val="001C56DE"/>
    <w:rsid w:val="001C61BB"/>
    <w:rsid w:val="001C6C73"/>
    <w:rsid w:val="001C7065"/>
    <w:rsid w:val="001C762F"/>
    <w:rsid w:val="001D02B6"/>
    <w:rsid w:val="001D0B62"/>
    <w:rsid w:val="001D0EB8"/>
    <w:rsid w:val="001D340B"/>
    <w:rsid w:val="001D35DE"/>
    <w:rsid w:val="001D3B1F"/>
    <w:rsid w:val="001D5F33"/>
    <w:rsid w:val="001D612E"/>
    <w:rsid w:val="001D67DB"/>
    <w:rsid w:val="001D7270"/>
    <w:rsid w:val="001D769E"/>
    <w:rsid w:val="001E0B75"/>
    <w:rsid w:val="001E1AEC"/>
    <w:rsid w:val="001E2343"/>
    <w:rsid w:val="001E2F92"/>
    <w:rsid w:val="001E30A9"/>
    <w:rsid w:val="001E3C94"/>
    <w:rsid w:val="001E42A8"/>
    <w:rsid w:val="001E7A7F"/>
    <w:rsid w:val="001F085A"/>
    <w:rsid w:val="001F0DF6"/>
    <w:rsid w:val="001F2300"/>
    <w:rsid w:val="001F2547"/>
    <w:rsid w:val="001F2AE9"/>
    <w:rsid w:val="001F3923"/>
    <w:rsid w:val="001F3EEB"/>
    <w:rsid w:val="001F49F3"/>
    <w:rsid w:val="001F5A50"/>
    <w:rsid w:val="001F5F9A"/>
    <w:rsid w:val="001F656C"/>
    <w:rsid w:val="001F6670"/>
    <w:rsid w:val="001F7F41"/>
    <w:rsid w:val="00200397"/>
    <w:rsid w:val="00200780"/>
    <w:rsid w:val="00202D60"/>
    <w:rsid w:val="00203452"/>
    <w:rsid w:val="002048D7"/>
    <w:rsid w:val="002052E9"/>
    <w:rsid w:val="00205B01"/>
    <w:rsid w:val="00206819"/>
    <w:rsid w:val="0020789D"/>
    <w:rsid w:val="00207F1B"/>
    <w:rsid w:val="0021032A"/>
    <w:rsid w:val="00211019"/>
    <w:rsid w:val="00211A6B"/>
    <w:rsid w:val="00212479"/>
    <w:rsid w:val="00213B55"/>
    <w:rsid w:val="00216058"/>
    <w:rsid w:val="0021646A"/>
    <w:rsid w:val="0021665E"/>
    <w:rsid w:val="00222080"/>
    <w:rsid w:val="002224BF"/>
    <w:rsid w:val="00222BF9"/>
    <w:rsid w:val="00223861"/>
    <w:rsid w:val="00224533"/>
    <w:rsid w:val="00224CEA"/>
    <w:rsid w:val="00226B88"/>
    <w:rsid w:val="00230352"/>
    <w:rsid w:val="002307E0"/>
    <w:rsid w:val="00230A08"/>
    <w:rsid w:val="00231797"/>
    <w:rsid w:val="0023550F"/>
    <w:rsid w:val="00235974"/>
    <w:rsid w:val="002366DA"/>
    <w:rsid w:val="00236D66"/>
    <w:rsid w:val="002416BE"/>
    <w:rsid w:val="00243F5C"/>
    <w:rsid w:val="00244097"/>
    <w:rsid w:val="00244F84"/>
    <w:rsid w:val="0024548A"/>
    <w:rsid w:val="00245D41"/>
    <w:rsid w:val="00245E2E"/>
    <w:rsid w:val="00246734"/>
    <w:rsid w:val="00251001"/>
    <w:rsid w:val="002510AF"/>
    <w:rsid w:val="002516F9"/>
    <w:rsid w:val="00251AAB"/>
    <w:rsid w:val="00252346"/>
    <w:rsid w:val="00253327"/>
    <w:rsid w:val="002540D8"/>
    <w:rsid w:val="0025466F"/>
    <w:rsid w:val="00254766"/>
    <w:rsid w:val="00255FEF"/>
    <w:rsid w:val="00256942"/>
    <w:rsid w:val="002573FA"/>
    <w:rsid w:val="00260068"/>
    <w:rsid w:val="0026161F"/>
    <w:rsid w:val="00263B23"/>
    <w:rsid w:val="002644ED"/>
    <w:rsid w:val="00264ABD"/>
    <w:rsid w:val="002702C7"/>
    <w:rsid w:val="00270FA2"/>
    <w:rsid w:val="00271970"/>
    <w:rsid w:val="00271B76"/>
    <w:rsid w:val="00272014"/>
    <w:rsid w:val="0027284F"/>
    <w:rsid w:val="002749EC"/>
    <w:rsid w:val="002757C7"/>
    <w:rsid w:val="0027647C"/>
    <w:rsid w:val="0027767D"/>
    <w:rsid w:val="00280A1D"/>
    <w:rsid w:val="00280C1A"/>
    <w:rsid w:val="00280EC8"/>
    <w:rsid w:val="0028249F"/>
    <w:rsid w:val="002827B7"/>
    <w:rsid w:val="00282B56"/>
    <w:rsid w:val="002844E5"/>
    <w:rsid w:val="00286A46"/>
    <w:rsid w:val="002938C8"/>
    <w:rsid w:val="00293D27"/>
    <w:rsid w:val="00294069"/>
    <w:rsid w:val="00295406"/>
    <w:rsid w:val="00295F89"/>
    <w:rsid w:val="002972A5"/>
    <w:rsid w:val="002A0022"/>
    <w:rsid w:val="002A22B6"/>
    <w:rsid w:val="002A2E2E"/>
    <w:rsid w:val="002A414E"/>
    <w:rsid w:val="002A4D61"/>
    <w:rsid w:val="002A63E2"/>
    <w:rsid w:val="002A695E"/>
    <w:rsid w:val="002A6C34"/>
    <w:rsid w:val="002B1340"/>
    <w:rsid w:val="002B1A33"/>
    <w:rsid w:val="002B1F1B"/>
    <w:rsid w:val="002B28FD"/>
    <w:rsid w:val="002B397C"/>
    <w:rsid w:val="002B4360"/>
    <w:rsid w:val="002B5482"/>
    <w:rsid w:val="002B666F"/>
    <w:rsid w:val="002B6757"/>
    <w:rsid w:val="002B6B4B"/>
    <w:rsid w:val="002C1570"/>
    <w:rsid w:val="002C174E"/>
    <w:rsid w:val="002C1B4D"/>
    <w:rsid w:val="002C33D9"/>
    <w:rsid w:val="002C3913"/>
    <w:rsid w:val="002C58D6"/>
    <w:rsid w:val="002C5A2A"/>
    <w:rsid w:val="002C5B8B"/>
    <w:rsid w:val="002C641C"/>
    <w:rsid w:val="002C7E79"/>
    <w:rsid w:val="002D0961"/>
    <w:rsid w:val="002D0EBA"/>
    <w:rsid w:val="002D1F4B"/>
    <w:rsid w:val="002D25B6"/>
    <w:rsid w:val="002D5398"/>
    <w:rsid w:val="002D6379"/>
    <w:rsid w:val="002D6CB8"/>
    <w:rsid w:val="002D7061"/>
    <w:rsid w:val="002E0152"/>
    <w:rsid w:val="002E0BDB"/>
    <w:rsid w:val="002E2F47"/>
    <w:rsid w:val="002E3893"/>
    <w:rsid w:val="002E3BC9"/>
    <w:rsid w:val="002E3F31"/>
    <w:rsid w:val="002E50AC"/>
    <w:rsid w:val="002E7C09"/>
    <w:rsid w:val="002F00F5"/>
    <w:rsid w:val="002F0430"/>
    <w:rsid w:val="002F0C5E"/>
    <w:rsid w:val="002F1587"/>
    <w:rsid w:val="002F29C5"/>
    <w:rsid w:val="002F41CD"/>
    <w:rsid w:val="002F47F7"/>
    <w:rsid w:val="002F6DD1"/>
    <w:rsid w:val="002F6FA8"/>
    <w:rsid w:val="002F7B27"/>
    <w:rsid w:val="002F7BB4"/>
    <w:rsid w:val="0030127D"/>
    <w:rsid w:val="003018B0"/>
    <w:rsid w:val="00302043"/>
    <w:rsid w:val="00303E11"/>
    <w:rsid w:val="00304DD8"/>
    <w:rsid w:val="00304E9E"/>
    <w:rsid w:val="00305117"/>
    <w:rsid w:val="00306288"/>
    <w:rsid w:val="00307F62"/>
    <w:rsid w:val="00314471"/>
    <w:rsid w:val="00314BA6"/>
    <w:rsid w:val="00315CCB"/>
    <w:rsid w:val="00315F4B"/>
    <w:rsid w:val="003167C1"/>
    <w:rsid w:val="00316845"/>
    <w:rsid w:val="0031722C"/>
    <w:rsid w:val="003201A7"/>
    <w:rsid w:val="003211F0"/>
    <w:rsid w:val="00321957"/>
    <w:rsid w:val="0032255B"/>
    <w:rsid w:val="00322772"/>
    <w:rsid w:val="0032305E"/>
    <w:rsid w:val="00323500"/>
    <w:rsid w:val="00323E55"/>
    <w:rsid w:val="003245A9"/>
    <w:rsid w:val="003259EB"/>
    <w:rsid w:val="003264A9"/>
    <w:rsid w:val="00326731"/>
    <w:rsid w:val="0032764B"/>
    <w:rsid w:val="0032781C"/>
    <w:rsid w:val="00330721"/>
    <w:rsid w:val="00330CC7"/>
    <w:rsid w:val="00331519"/>
    <w:rsid w:val="00332359"/>
    <w:rsid w:val="00332A08"/>
    <w:rsid w:val="00333CC2"/>
    <w:rsid w:val="00334BA3"/>
    <w:rsid w:val="00336032"/>
    <w:rsid w:val="003374D4"/>
    <w:rsid w:val="00337899"/>
    <w:rsid w:val="00337F03"/>
    <w:rsid w:val="00341B95"/>
    <w:rsid w:val="00343A14"/>
    <w:rsid w:val="00343EC4"/>
    <w:rsid w:val="00344EC3"/>
    <w:rsid w:val="0034509D"/>
    <w:rsid w:val="00345312"/>
    <w:rsid w:val="0034670D"/>
    <w:rsid w:val="00346CAA"/>
    <w:rsid w:val="0034725B"/>
    <w:rsid w:val="00347481"/>
    <w:rsid w:val="00350101"/>
    <w:rsid w:val="00351240"/>
    <w:rsid w:val="00351693"/>
    <w:rsid w:val="003527A6"/>
    <w:rsid w:val="00353AD1"/>
    <w:rsid w:val="00355E5A"/>
    <w:rsid w:val="00356EE1"/>
    <w:rsid w:val="00357532"/>
    <w:rsid w:val="0035769C"/>
    <w:rsid w:val="00361402"/>
    <w:rsid w:val="00364085"/>
    <w:rsid w:val="003646AA"/>
    <w:rsid w:val="00365145"/>
    <w:rsid w:val="00365C2D"/>
    <w:rsid w:val="00366D75"/>
    <w:rsid w:val="003677AE"/>
    <w:rsid w:val="003705EC"/>
    <w:rsid w:val="0037108F"/>
    <w:rsid w:val="00371523"/>
    <w:rsid w:val="003716C8"/>
    <w:rsid w:val="003719EA"/>
    <w:rsid w:val="003724BF"/>
    <w:rsid w:val="0037253E"/>
    <w:rsid w:val="00372DE2"/>
    <w:rsid w:val="00375422"/>
    <w:rsid w:val="00375880"/>
    <w:rsid w:val="0037766D"/>
    <w:rsid w:val="00380792"/>
    <w:rsid w:val="0038127D"/>
    <w:rsid w:val="00381467"/>
    <w:rsid w:val="00382B3A"/>
    <w:rsid w:val="00382FC6"/>
    <w:rsid w:val="00383C35"/>
    <w:rsid w:val="0038535B"/>
    <w:rsid w:val="00386133"/>
    <w:rsid w:val="00386951"/>
    <w:rsid w:val="00387A20"/>
    <w:rsid w:val="00390681"/>
    <w:rsid w:val="00390DE3"/>
    <w:rsid w:val="003919A7"/>
    <w:rsid w:val="00392881"/>
    <w:rsid w:val="00393117"/>
    <w:rsid w:val="0039384A"/>
    <w:rsid w:val="003944A1"/>
    <w:rsid w:val="0039536F"/>
    <w:rsid w:val="003955C5"/>
    <w:rsid w:val="00395F42"/>
    <w:rsid w:val="00396411"/>
    <w:rsid w:val="00396593"/>
    <w:rsid w:val="00396675"/>
    <w:rsid w:val="0039701F"/>
    <w:rsid w:val="00397250"/>
    <w:rsid w:val="00397AFF"/>
    <w:rsid w:val="003A1118"/>
    <w:rsid w:val="003A1555"/>
    <w:rsid w:val="003A18E8"/>
    <w:rsid w:val="003A3888"/>
    <w:rsid w:val="003A41D4"/>
    <w:rsid w:val="003A5478"/>
    <w:rsid w:val="003A662A"/>
    <w:rsid w:val="003A7229"/>
    <w:rsid w:val="003B0C45"/>
    <w:rsid w:val="003B19CF"/>
    <w:rsid w:val="003B1CF4"/>
    <w:rsid w:val="003B326C"/>
    <w:rsid w:val="003B452D"/>
    <w:rsid w:val="003B4AD6"/>
    <w:rsid w:val="003B6391"/>
    <w:rsid w:val="003B673D"/>
    <w:rsid w:val="003B767C"/>
    <w:rsid w:val="003C23B4"/>
    <w:rsid w:val="003C52FB"/>
    <w:rsid w:val="003C5C5C"/>
    <w:rsid w:val="003C6059"/>
    <w:rsid w:val="003C7976"/>
    <w:rsid w:val="003C7F45"/>
    <w:rsid w:val="003D1501"/>
    <w:rsid w:val="003D2A2C"/>
    <w:rsid w:val="003D31AB"/>
    <w:rsid w:val="003D33BC"/>
    <w:rsid w:val="003D59EA"/>
    <w:rsid w:val="003D5F4F"/>
    <w:rsid w:val="003D7879"/>
    <w:rsid w:val="003E0F48"/>
    <w:rsid w:val="003E1775"/>
    <w:rsid w:val="003E2F3B"/>
    <w:rsid w:val="003E7F43"/>
    <w:rsid w:val="003F2E65"/>
    <w:rsid w:val="003F6DBA"/>
    <w:rsid w:val="00401238"/>
    <w:rsid w:val="00402DFF"/>
    <w:rsid w:val="00403C44"/>
    <w:rsid w:val="00403C98"/>
    <w:rsid w:val="00404932"/>
    <w:rsid w:val="00405B43"/>
    <w:rsid w:val="004060B7"/>
    <w:rsid w:val="0040662B"/>
    <w:rsid w:val="004068FA"/>
    <w:rsid w:val="00406B00"/>
    <w:rsid w:val="004105E5"/>
    <w:rsid w:val="00410A5C"/>
    <w:rsid w:val="00410AFA"/>
    <w:rsid w:val="0041254B"/>
    <w:rsid w:val="00412A06"/>
    <w:rsid w:val="004156FF"/>
    <w:rsid w:val="00415B58"/>
    <w:rsid w:val="0042070B"/>
    <w:rsid w:val="0042133E"/>
    <w:rsid w:val="0042134F"/>
    <w:rsid w:val="00423752"/>
    <w:rsid w:val="00424145"/>
    <w:rsid w:val="004321AB"/>
    <w:rsid w:val="00432B42"/>
    <w:rsid w:val="00435372"/>
    <w:rsid w:val="00436B51"/>
    <w:rsid w:val="00436DE3"/>
    <w:rsid w:val="004404A5"/>
    <w:rsid w:val="0044064D"/>
    <w:rsid w:val="00440DFF"/>
    <w:rsid w:val="004411CE"/>
    <w:rsid w:val="0044140A"/>
    <w:rsid w:val="00441681"/>
    <w:rsid w:val="004449B7"/>
    <w:rsid w:val="004476FA"/>
    <w:rsid w:val="004508F7"/>
    <w:rsid w:val="004514B3"/>
    <w:rsid w:val="00452CD7"/>
    <w:rsid w:val="00452D22"/>
    <w:rsid w:val="004538A5"/>
    <w:rsid w:val="00453BA4"/>
    <w:rsid w:val="004546F1"/>
    <w:rsid w:val="00454C6A"/>
    <w:rsid w:val="00454DD2"/>
    <w:rsid w:val="004552CA"/>
    <w:rsid w:val="00455E99"/>
    <w:rsid w:val="004566A7"/>
    <w:rsid w:val="004570F3"/>
    <w:rsid w:val="00457604"/>
    <w:rsid w:val="00457AC5"/>
    <w:rsid w:val="0046036C"/>
    <w:rsid w:val="00460520"/>
    <w:rsid w:val="004610EE"/>
    <w:rsid w:val="004612FC"/>
    <w:rsid w:val="004643F5"/>
    <w:rsid w:val="004646B7"/>
    <w:rsid w:val="0046512E"/>
    <w:rsid w:val="00466CE1"/>
    <w:rsid w:val="00467F52"/>
    <w:rsid w:val="00473362"/>
    <w:rsid w:val="004742D4"/>
    <w:rsid w:val="0047479C"/>
    <w:rsid w:val="004748DE"/>
    <w:rsid w:val="00475534"/>
    <w:rsid w:val="004756EA"/>
    <w:rsid w:val="004768C3"/>
    <w:rsid w:val="0047690E"/>
    <w:rsid w:val="004774FF"/>
    <w:rsid w:val="0048069A"/>
    <w:rsid w:val="00480E89"/>
    <w:rsid w:val="004812DF"/>
    <w:rsid w:val="00483E60"/>
    <w:rsid w:val="00484E3E"/>
    <w:rsid w:val="00487D72"/>
    <w:rsid w:val="00487EE6"/>
    <w:rsid w:val="00492BE3"/>
    <w:rsid w:val="00495E86"/>
    <w:rsid w:val="00496427"/>
    <w:rsid w:val="00496620"/>
    <w:rsid w:val="0049747F"/>
    <w:rsid w:val="004A0215"/>
    <w:rsid w:val="004A07D8"/>
    <w:rsid w:val="004A17B5"/>
    <w:rsid w:val="004A1A1F"/>
    <w:rsid w:val="004A305D"/>
    <w:rsid w:val="004A4594"/>
    <w:rsid w:val="004A4F93"/>
    <w:rsid w:val="004B1D71"/>
    <w:rsid w:val="004B409F"/>
    <w:rsid w:val="004B4BD5"/>
    <w:rsid w:val="004B6548"/>
    <w:rsid w:val="004B754E"/>
    <w:rsid w:val="004C05A6"/>
    <w:rsid w:val="004C1173"/>
    <w:rsid w:val="004C3D37"/>
    <w:rsid w:val="004C7401"/>
    <w:rsid w:val="004D082C"/>
    <w:rsid w:val="004D21BB"/>
    <w:rsid w:val="004D2EF1"/>
    <w:rsid w:val="004D5BFB"/>
    <w:rsid w:val="004D734C"/>
    <w:rsid w:val="004D7441"/>
    <w:rsid w:val="004D7505"/>
    <w:rsid w:val="004D77D9"/>
    <w:rsid w:val="004E0D2F"/>
    <w:rsid w:val="004E3C79"/>
    <w:rsid w:val="004E5353"/>
    <w:rsid w:val="004E577B"/>
    <w:rsid w:val="004E6217"/>
    <w:rsid w:val="004E694D"/>
    <w:rsid w:val="004E752F"/>
    <w:rsid w:val="004E77F9"/>
    <w:rsid w:val="004F0461"/>
    <w:rsid w:val="004F238A"/>
    <w:rsid w:val="004F2DAF"/>
    <w:rsid w:val="004F3EF0"/>
    <w:rsid w:val="004F4974"/>
    <w:rsid w:val="004F4C41"/>
    <w:rsid w:val="004F5A96"/>
    <w:rsid w:val="004F6B3B"/>
    <w:rsid w:val="004F73C7"/>
    <w:rsid w:val="00500071"/>
    <w:rsid w:val="00500636"/>
    <w:rsid w:val="005010AC"/>
    <w:rsid w:val="00501118"/>
    <w:rsid w:val="005039FF"/>
    <w:rsid w:val="00503CCC"/>
    <w:rsid w:val="005043F9"/>
    <w:rsid w:val="00504BB1"/>
    <w:rsid w:val="00505174"/>
    <w:rsid w:val="00506811"/>
    <w:rsid w:val="005077C2"/>
    <w:rsid w:val="00507848"/>
    <w:rsid w:val="00510B90"/>
    <w:rsid w:val="00511EC0"/>
    <w:rsid w:val="005126BB"/>
    <w:rsid w:val="005142F7"/>
    <w:rsid w:val="00514E07"/>
    <w:rsid w:val="00515C45"/>
    <w:rsid w:val="00516B77"/>
    <w:rsid w:val="00520FEF"/>
    <w:rsid w:val="005216BA"/>
    <w:rsid w:val="00522100"/>
    <w:rsid w:val="0052313B"/>
    <w:rsid w:val="00524D71"/>
    <w:rsid w:val="00526235"/>
    <w:rsid w:val="00526B3E"/>
    <w:rsid w:val="00527A47"/>
    <w:rsid w:val="005300A3"/>
    <w:rsid w:val="00530269"/>
    <w:rsid w:val="00530FBE"/>
    <w:rsid w:val="00531315"/>
    <w:rsid w:val="00532862"/>
    <w:rsid w:val="005339EB"/>
    <w:rsid w:val="005362A0"/>
    <w:rsid w:val="00536621"/>
    <w:rsid w:val="005368A1"/>
    <w:rsid w:val="00536956"/>
    <w:rsid w:val="00537158"/>
    <w:rsid w:val="00537971"/>
    <w:rsid w:val="00537A5D"/>
    <w:rsid w:val="005400E7"/>
    <w:rsid w:val="005405CB"/>
    <w:rsid w:val="00540DD2"/>
    <w:rsid w:val="005428B6"/>
    <w:rsid w:val="00544682"/>
    <w:rsid w:val="00545800"/>
    <w:rsid w:val="00545CF5"/>
    <w:rsid w:val="00546C36"/>
    <w:rsid w:val="00546FAB"/>
    <w:rsid w:val="00551674"/>
    <w:rsid w:val="00551801"/>
    <w:rsid w:val="005523A1"/>
    <w:rsid w:val="005540E9"/>
    <w:rsid w:val="00554369"/>
    <w:rsid w:val="00554A50"/>
    <w:rsid w:val="00556AB7"/>
    <w:rsid w:val="005571D6"/>
    <w:rsid w:val="005573C6"/>
    <w:rsid w:val="00557F0E"/>
    <w:rsid w:val="0056087C"/>
    <w:rsid w:val="00561113"/>
    <w:rsid w:val="00563A74"/>
    <w:rsid w:val="00565027"/>
    <w:rsid w:val="005662FD"/>
    <w:rsid w:val="005664F1"/>
    <w:rsid w:val="00566E3C"/>
    <w:rsid w:val="00567FE8"/>
    <w:rsid w:val="0057149B"/>
    <w:rsid w:val="00572094"/>
    <w:rsid w:val="0057333E"/>
    <w:rsid w:val="0057346A"/>
    <w:rsid w:val="005735B1"/>
    <w:rsid w:val="00574F0F"/>
    <w:rsid w:val="0057566B"/>
    <w:rsid w:val="00575FBD"/>
    <w:rsid w:val="00576EB9"/>
    <w:rsid w:val="00577B02"/>
    <w:rsid w:val="005817E2"/>
    <w:rsid w:val="00581FBD"/>
    <w:rsid w:val="00582C81"/>
    <w:rsid w:val="00583432"/>
    <w:rsid w:val="00583B35"/>
    <w:rsid w:val="0058659E"/>
    <w:rsid w:val="00586B2C"/>
    <w:rsid w:val="0058701E"/>
    <w:rsid w:val="00587181"/>
    <w:rsid w:val="00590ABB"/>
    <w:rsid w:val="0059145A"/>
    <w:rsid w:val="00591C2D"/>
    <w:rsid w:val="0059235A"/>
    <w:rsid w:val="005953B0"/>
    <w:rsid w:val="00597487"/>
    <w:rsid w:val="005977A3"/>
    <w:rsid w:val="005A236A"/>
    <w:rsid w:val="005A29E4"/>
    <w:rsid w:val="005A2A5E"/>
    <w:rsid w:val="005A2AA9"/>
    <w:rsid w:val="005A2E4D"/>
    <w:rsid w:val="005A3741"/>
    <w:rsid w:val="005A4144"/>
    <w:rsid w:val="005A5F6F"/>
    <w:rsid w:val="005A75A3"/>
    <w:rsid w:val="005A7DC8"/>
    <w:rsid w:val="005B0372"/>
    <w:rsid w:val="005B24B5"/>
    <w:rsid w:val="005B25FF"/>
    <w:rsid w:val="005B49F9"/>
    <w:rsid w:val="005B7478"/>
    <w:rsid w:val="005B7585"/>
    <w:rsid w:val="005B7B2B"/>
    <w:rsid w:val="005B7C53"/>
    <w:rsid w:val="005C0A84"/>
    <w:rsid w:val="005C39C2"/>
    <w:rsid w:val="005C3BB8"/>
    <w:rsid w:val="005C7038"/>
    <w:rsid w:val="005D0CD1"/>
    <w:rsid w:val="005D3014"/>
    <w:rsid w:val="005D78A5"/>
    <w:rsid w:val="005E0CC2"/>
    <w:rsid w:val="005E1C98"/>
    <w:rsid w:val="005E256E"/>
    <w:rsid w:val="005E2E91"/>
    <w:rsid w:val="005E320A"/>
    <w:rsid w:val="005E34F9"/>
    <w:rsid w:val="005E40D7"/>
    <w:rsid w:val="005E4658"/>
    <w:rsid w:val="005E4EB2"/>
    <w:rsid w:val="005E5DCF"/>
    <w:rsid w:val="005E68A6"/>
    <w:rsid w:val="005E76F8"/>
    <w:rsid w:val="005E7A63"/>
    <w:rsid w:val="005E7FEB"/>
    <w:rsid w:val="005F15FB"/>
    <w:rsid w:val="005F1965"/>
    <w:rsid w:val="005F401D"/>
    <w:rsid w:val="005F5019"/>
    <w:rsid w:val="005F557F"/>
    <w:rsid w:val="005F57AA"/>
    <w:rsid w:val="005F5AE9"/>
    <w:rsid w:val="005F5E5C"/>
    <w:rsid w:val="005F6874"/>
    <w:rsid w:val="005F6A4B"/>
    <w:rsid w:val="005F7A7E"/>
    <w:rsid w:val="00600C4C"/>
    <w:rsid w:val="006026DB"/>
    <w:rsid w:val="006026DC"/>
    <w:rsid w:val="00602E87"/>
    <w:rsid w:val="00603058"/>
    <w:rsid w:val="006034F8"/>
    <w:rsid w:val="00604FB7"/>
    <w:rsid w:val="00605C7D"/>
    <w:rsid w:val="00605F82"/>
    <w:rsid w:val="006065DC"/>
    <w:rsid w:val="00607D83"/>
    <w:rsid w:val="0061129D"/>
    <w:rsid w:val="00612E57"/>
    <w:rsid w:val="006132C2"/>
    <w:rsid w:val="00614197"/>
    <w:rsid w:val="0061604E"/>
    <w:rsid w:val="00616382"/>
    <w:rsid w:val="00616772"/>
    <w:rsid w:val="006171B4"/>
    <w:rsid w:val="006208CF"/>
    <w:rsid w:val="00621C6E"/>
    <w:rsid w:val="006227BE"/>
    <w:rsid w:val="00622D27"/>
    <w:rsid w:val="00625C04"/>
    <w:rsid w:val="00626C99"/>
    <w:rsid w:val="0062749F"/>
    <w:rsid w:val="00627759"/>
    <w:rsid w:val="0063076F"/>
    <w:rsid w:val="00631FE0"/>
    <w:rsid w:val="0063518F"/>
    <w:rsid w:val="00642539"/>
    <w:rsid w:val="00644630"/>
    <w:rsid w:val="00646518"/>
    <w:rsid w:val="00646DFA"/>
    <w:rsid w:val="006471CD"/>
    <w:rsid w:val="0065039F"/>
    <w:rsid w:val="00650A40"/>
    <w:rsid w:val="00651083"/>
    <w:rsid w:val="00652571"/>
    <w:rsid w:val="00652883"/>
    <w:rsid w:val="00652CCB"/>
    <w:rsid w:val="0065349E"/>
    <w:rsid w:val="006539CE"/>
    <w:rsid w:val="006540F3"/>
    <w:rsid w:val="00654B12"/>
    <w:rsid w:val="006550A5"/>
    <w:rsid w:val="00655493"/>
    <w:rsid w:val="00655D63"/>
    <w:rsid w:val="00657E11"/>
    <w:rsid w:val="00657EA5"/>
    <w:rsid w:val="00661034"/>
    <w:rsid w:val="0066204E"/>
    <w:rsid w:val="006623BE"/>
    <w:rsid w:val="00662B31"/>
    <w:rsid w:val="00663C4A"/>
    <w:rsid w:val="0066482B"/>
    <w:rsid w:val="006650F8"/>
    <w:rsid w:val="00666797"/>
    <w:rsid w:val="00667A27"/>
    <w:rsid w:val="00667C38"/>
    <w:rsid w:val="00670DBF"/>
    <w:rsid w:val="00671759"/>
    <w:rsid w:val="00671F09"/>
    <w:rsid w:val="00673D3D"/>
    <w:rsid w:val="00674425"/>
    <w:rsid w:val="00674485"/>
    <w:rsid w:val="0067600E"/>
    <w:rsid w:val="00676557"/>
    <w:rsid w:val="00676897"/>
    <w:rsid w:val="00682238"/>
    <w:rsid w:val="00682997"/>
    <w:rsid w:val="00684631"/>
    <w:rsid w:val="006862A3"/>
    <w:rsid w:val="006864B8"/>
    <w:rsid w:val="0068769B"/>
    <w:rsid w:val="006904CD"/>
    <w:rsid w:val="006906CA"/>
    <w:rsid w:val="00691260"/>
    <w:rsid w:val="0069143C"/>
    <w:rsid w:val="00691741"/>
    <w:rsid w:val="006935AA"/>
    <w:rsid w:val="0069443B"/>
    <w:rsid w:val="0069497C"/>
    <w:rsid w:val="0069507D"/>
    <w:rsid w:val="00696171"/>
    <w:rsid w:val="0069778A"/>
    <w:rsid w:val="006A0E17"/>
    <w:rsid w:val="006A1B91"/>
    <w:rsid w:val="006A1C0E"/>
    <w:rsid w:val="006A2BF6"/>
    <w:rsid w:val="006A3745"/>
    <w:rsid w:val="006A3C01"/>
    <w:rsid w:val="006A4164"/>
    <w:rsid w:val="006A510D"/>
    <w:rsid w:val="006A5509"/>
    <w:rsid w:val="006A6362"/>
    <w:rsid w:val="006A7F9E"/>
    <w:rsid w:val="006B0EA5"/>
    <w:rsid w:val="006B1556"/>
    <w:rsid w:val="006B2625"/>
    <w:rsid w:val="006B4006"/>
    <w:rsid w:val="006B486F"/>
    <w:rsid w:val="006B5595"/>
    <w:rsid w:val="006B5A9B"/>
    <w:rsid w:val="006B6C7A"/>
    <w:rsid w:val="006B7993"/>
    <w:rsid w:val="006C07C7"/>
    <w:rsid w:val="006C0A11"/>
    <w:rsid w:val="006C2085"/>
    <w:rsid w:val="006C25A0"/>
    <w:rsid w:val="006C2A9E"/>
    <w:rsid w:val="006C4A57"/>
    <w:rsid w:val="006C5052"/>
    <w:rsid w:val="006D1AFF"/>
    <w:rsid w:val="006D1D35"/>
    <w:rsid w:val="006D2D2C"/>
    <w:rsid w:val="006D3704"/>
    <w:rsid w:val="006D4AEA"/>
    <w:rsid w:val="006D50E4"/>
    <w:rsid w:val="006D5975"/>
    <w:rsid w:val="006D5E25"/>
    <w:rsid w:val="006D73F6"/>
    <w:rsid w:val="006D7DA0"/>
    <w:rsid w:val="006D7DBF"/>
    <w:rsid w:val="006E1FC2"/>
    <w:rsid w:val="006E2FD1"/>
    <w:rsid w:val="006E30FF"/>
    <w:rsid w:val="006E58F3"/>
    <w:rsid w:val="006E6582"/>
    <w:rsid w:val="006F0F7E"/>
    <w:rsid w:val="006F164A"/>
    <w:rsid w:val="006F1B74"/>
    <w:rsid w:val="006F4A0D"/>
    <w:rsid w:val="006F4B87"/>
    <w:rsid w:val="006F4DE5"/>
    <w:rsid w:val="006F5597"/>
    <w:rsid w:val="006F6375"/>
    <w:rsid w:val="00701323"/>
    <w:rsid w:val="0070222C"/>
    <w:rsid w:val="00704F2D"/>
    <w:rsid w:val="007052E8"/>
    <w:rsid w:val="0070587E"/>
    <w:rsid w:val="007064F0"/>
    <w:rsid w:val="007071AE"/>
    <w:rsid w:val="00707FDC"/>
    <w:rsid w:val="007110D5"/>
    <w:rsid w:val="00711786"/>
    <w:rsid w:val="0071242A"/>
    <w:rsid w:val="00712BD5"/>
    <w:rsid w:val="00713131"/>
    <w:rsid w:val="00713518"/>
    <w:rsid w:val="00713E23"/>
    <w:rsid w:val="0071495B"/>
    <w:rsid w:val="00720AF3"/>
    <w:rsid w:val="007225EF"/>
    <w:rsid w:val="00722818"/>
    <w:rsid w:val="00725064"/>
    <w:rsid w:val="00726B43"/>
    <w:rsid w:val="007331E1"/>
    <w:rsid w:val="0073512D"/>
    <w:rsid w:val="00735724"/>
    <w:rsid w:val="00735D70"/>
    <w:rsid w:val="00736E0D"/>
    <w:rsid w:val="007410EC"/>
    <w:rsid w:val="007423DE"/>
    <w:rsid w:val="007426F7"/>
    <w:rsid w:val="00742A78"/>
    <w:rsid w:val="00743776"/>
    <w:rsid w:val="00747961"/>
    <w:rsid w:val="00755900"/>
    <w:rsid w:val="00762A35"/>
    <w:rsid w:val="007637EE"/>
    <w:rsid w:val="007638CA"/>
    <w:rsid w:val="00763AD3"/>
    <w:rsid w:val="00763E6B"/>
    <w:rsid w:val="00765156"/>
    <w:rsid w:val="0076522A"/>
    <w:rsid w:val="007653C5"/>
    <w:rsid w:val="00765F23"/>
    <w:rsid w:val="00767655"/>
    <w:rsid w:val="00767949"/>
    <w:rsid w:val="00770373"/>
    <w:rsid w:val="00770DC1"/>
    <w:rsid w:val="0077168E"/>
    <w:rsid w:val="00772B67"/>
    <w:rsid w:val="00773987"/>
    <w:rsid w:val="00773F59"/>
    <w:rsid w:val="00774ABB"/>
    <w:rsid w:val="00776038"/>
    <w:rsid w:val="00777284"/>
    <w:rsid w:val="00781329"/>
    <w:rsid w:val="00781D28"/>
    <w:rsid w:val="00782993"/>
    <w:rsid w:val="007831D4"/>
    <w:rsid w:val="00783420"/>
    <w:rsid w:val="00784528"/>
    <w:rsid w:val="007859B0"/>
    <w:rsid w:val="007862F3"/>
    <w:rsid w:val="007864B1"/>
    <w:rsid w:val="00791576"/>
    <w:rsid w:val="0079219D"/>
    <w:rsid w:val="00792AAC"/>
    <w:rsid w:val="00793C28"/>
    <w:rsid w:val="00794A36"/>
    <w:rsid w:val="00794DEB"/>
    <w:rsid w:val="00795135"/>
    <w:rsid w:val="0079603E"/>
    <w:rsid w:val="00796E2D"/>
    <w:rsid w:val="007A180E"/>
    <w:rsid w:val="007A3879"/>
    <w:rsid w:val="007A435D"/>
    <w:rsid w:val="007A455B"/>
    <w:rsid w:val="007A53F1"/>
    <w:rsid w:val="007A63CB"/>
    <w:rsid w:val="007A7EFB"/>
    <w:rsid w:val="007B05DC"/>
    <w:rsid w:val="007B1C4B"/>
    <w:rsid w:val="007B23B8"/>
    <w:rsid w:val="007B2EA3"/>
    <w:rsid w:val="007B2F76"/>
    <w:rsid w:val="007B465F"/>
    <w:rsid w:val="007B6351"/>
    <w:rsid w:val="007C0028"/>
    <w:rsid w:val="007C04E2"/>
    <w:rsid w:val="007C0A13"/>
    <w:rsid w:val="007C1F1F"/>
    <w:rsid w:val="007C321D"/>
    <w:rsid w:val="007C322E"/>
    <w:rsid w:val="007C3900"/>
    <w:rsid w:val="007C432F"/>
    <w:rsid w:val="007C6367"/>
    <w:rsid w:val="007C6B87"/>
    <w:rsid w:val="007D01C8"/>
    <w:rsid w:val="007D1C5C"/>
    <w:rsid w:val="007D2066"/>
    <w:rsid w:val="007D2B04"/>
    <w:rsid w:val="007D346C"/>
    <w:rsid w:val="007D47B2"/>
    <w:rsid w:val="007E073F"/>
    <w:rsid w:val="007E142B"/>
    <w:rsid w:val="007E1B81"/>
    <w:rsid w:val="007E321F"/>
    <w:rsid w:val="007E35DD"/>
    <w:rsid w:val="007E449F"/>
    <w:rsid w:val="007E4A44"/>
    <w:rsid w:val="007E5F59"/>
    <w:rsid w:val="007E659D"/>
    <w:rsid w:val="007E6780"/>
    <w:rsid w:val="007F048A"/>
    <w:rsid w:val="007F0605"/>
    <w:rsid w:val="007F185B"/>
    <w:rsid w:val="007F265B"/>
    <w:rsid w:val="007F48B4"/>
    <w:rsid w:val="007F4A76"/>
    <w:rsid w:val="007F4E01"/>
    <w:rsid w:val="007F757E"/>
    <w:rsid w:val="007F7D67"/>
    <w:rsid w:val="00801175"/>
    <w:rsid w:val="0080522E"/>
    <w:rsid w:val="0080719B"/>
    <w:rsid w:val="008104CA"/>
    <w:rsid w:val="0081168F"/>
    <w:rsid w:val="008117B1"/>
    <w:rsid w:val="00813C19"/>
    <w:rsid w:val="00814627"/>
    <w:rsid w:val="0081512F"/>
    <w:rsid w:val="008157BA"/>
    <w:rsid w:val="008209D2"/>
    <w:rsid w:val="00822ED7"/>
    <w:rsid w:val="00824720"/>
    <w:rsid w:val="00824AC5"/>
    <w:rsid w:val="00825EC8"/>
    <w:rsid w:val="00826872"/>
    <w:rsid w:val="0082770D"/>
    <w:rsid w:val="00832F11"/>
    <w:rsid w:val="008344D1"/>
    <w:rsid w:val="00834C74"/>
    <w:rsid w:val="00835735"/>
    <w:rsid w:val="00835BD9"/>
    <w:rsid w:val="00835BF7"/>
    <w:rsid w:val="00835CB0"/>
    <w:rsid w:val="00836093"/>
    <w:rsid w:val="00837153"/>
    <w:rsid w:val="0083730A"/>
    <w:rsid w:val="00837FEE"/>
    <w:rsid w:val="0084051B"/>
    <w:rsid w:val="0084099E"/>
    <w:rsid w:val="00840DB8"/>
    <w:rsid w:val="00846FD3"/>
    <w:rsid w:val="00847E33"/>
    <w:rsid w:val="008501B7"/>
    <w:rsid w:val="008537F5"/>
    <w:rsid w:val="008541FF"/>
    <w:rsid w:val="00854860"/>
    <w:rsid w:val="00856486"/>
    <w:rsid w:val="0085700B"/>
    <w:rsid w:val="00857229"/>
    <w:rsid w:val="00857501"/>
    <w:rsid w:val="0085777A"/>
    <w:rsid w:val="00857A2D"/>
    <w:rsid w:val="00857FD2"/>
    <w:rsid w:val="00860247"/>
    <w:rsid w:val="00860DA5"/>
    <w:rsid w:val="00862E26"/>
    <w:rsid w:val="00862F60"/>
    <w:rsid w:val="008630A8"/>
    <w:rsid w:val="0086526D"/>
    <w:rsid w:val="00867946"/>
    <w:rsid w:val="00867F3B"/>
    <w:rsid w:val="0087039E"/>
    <w:rsid w:val="0087114C"/>
    <w:rsid w:val="008727AE"/>
    <w:rsid w:val="0087286C"/>
    <w:rsid w:val="00873A13"/>
    <w:rsid w:val="00873CBA"/>
    <w:rsid w:val="00874E0C"/>
    <w:rsid w:val="00876CCC"/>
    <w:rsid w:val="00881B51"/>
    <w:rsid w:val="008844D7"/>
    <w:rsid w:val="00885149"/>
    <w:rsid w:val="008852F5"/>
    <w:rsid w:val="00885728"/>
    <w:rsid w:val="008864FC"/>
    <w:rsid w:val="008865A9"/>
    <w:rsid w:val="008869DC"/>
    <w:rsid w:val="00890D5C"/>
    <w:rsid w:val="0089292B"/>
    <w:rsid w:val="008931FB"/>
    <w:rsid w:val="00893BEF"/>
    <w:rsid w:val="008941FE"/>
    <w:rsid w:val="008941FF"/>
    <w:rsid w:val="00895572"/>
    <w:rsid w:val="0089754D"/>
    <w:rsid w:val="008A0013"/>
    <w:rsid w:val="008A0219"/>
    <w:rsid w:val="008A05CB"/>
    <w:rsid w:val="008A1CA7"/>
    <w:rsid w:val="008A230C"/>
    <w:rsid w:val="008A2DC2"/>
    <w:rsid w:val="008A3393"/>
    <w:rsid w:val="008A4226"/>
    <w:rsid w:val="008A5121"/>
    <w:rsid w:val="008A630C"/>
    <w:rsid w:val="008B11E5"/>
    <w:rsid w:val="008B181E"/>
    <w:rsid w:val="008B2C0D"/>
    <w:rsid w:val="008B357E"/>
    <w:rsid w:val="008B7175"/>
    <w:rsid w:val="008C0537"/>
    <w:rsid w:val="008C1F45"/>
    <w:rsid w:val="008C27B9"/>
    <w:rsid w:val="008C3E41"/>
    <w:rsid w:val="008C4BF9"/>
    <w:rsid w:val="008C4F6E"/>
    <w:rsid w:val="008C54D4"/>
    <w:rsid w:val="008C5646"/>
    <w:rsid w:val="008C623F"/>
    <w:rsid w:val="008C6757"/>
    <w:rsid w:val="008D04AF"/>
    <w:rsid w:val="008D15EA"/>
    <w:rsid w:val="008D1E6C"/>
    <w:rsid w:val="008D3E7E"/>
    <w:rsid w:val="008D4A3D"/>
    <w:rsid w:val="008D5944"/>
    <w:rsid w:val="008D6E82"/>
    <w:rsid w:val="008E0720"/>
    <w:rsid w:val="008E1255"/>
    <w:rsid w:val="008E15C6"/>
    <w:rsid w:val="008E2852"/>
    <w:rsid w:val="008E2B53"/>
    <w:rsid w:val="008E4C39"/>
    <w:rsid w:val="008E4F94"/>
    <w:rsid w:val="008E576C"/>
    <w:rsid w:val="008E5CE8"/>
    <w:rsid w:val="008E716C"/>
    <w:rsid w:val="008E7ABC"/>
    <w:rsid w:val="008F1820"/>
    <w:rsid w:val="008F18CC"/>
    <w:rsid w:val="008F1D88"/>
    <w:rsid w:val="008F1DE4"/>
    <w:rsid w:val="008F226B"/>
    <w:rsid w:val="008F2A01"/>
    <w:rsid w:val="008F3417"/>
    <w:rsid w:val="008F3D75"/>
    <w:rsid w:val="008F3F20"/>
    <w:rsid w:val="008F49E0"/>
    <w:rsid w:val="008F4EA2"/>
    <w:rsid w:val="008F5E6E"/>
    <w:rsid w:val="008F6457"/>
    <w:rsid w:val="008F6B08"/>
    <w:rsid w:val="008F7DD4"/>
    <w:rsid w:val="00901774"/>
    <w:rsid w:val="00903285"/>
    <w:rsid w:val="00904A72"/>
    <w:rsid w:val="00904D90"/>
    <w:rsid w:val="00910806"/>
    <w:rsid w:val="009120C4"/>
    <w:rsid w:val="009148FB"/>
    <w:rsid w:val="009150DE"/>
    <w:rsid w:val="009154EA"/>
    <w:rsid w:val="00915D43"/>
    <w:rsid w:val="00916041"/>
    <w:rsid w:val="00916281"/>
    <w:rsid w:val="00917453"/>
    <w:rsid w:val="00917494"/>
    <w:rsid w:val="00920446"/>
    <w:rsid w:val="00920917"/>
    <w:rsid w:val="009219F3"/>
    <w:rsid w:val="00923952"/>
    <w:rsid w:val="00923E22"/>
    <w:rsid w:val="00924447"/>
    <w:rsid w:val="00925454"/>
    <w:rsid w:val="00932440"/>
    <w:rsid w:val="00932563"/>
    <w:rsid w:val="009335BD"/>
    <w:rsid w:val="00933C4D"/>
    <w:rsid w:val="009358FA"/>
    <w:rsid w:val="00936835"/>
    <w:rsid w:val="009368FB"/>
    <w:rsid w:val="0094138D"/>
    <w:rsid w:val="009420DC"/>
    <w:rsid w:val="00943291"/>
    <w:rsid w:val="00944641"/>
    <w:rsid w:val="00945756"/>
    <w:rsid w:val="009467AB"/>
    <w:rsid w:val="0094699C"/>
    <w:rsid w:val="00947F6C"/>
    <w:rsid w:val="00950752"/>
    <w:rsid w:val="00950EDD"/>
    <w:rsid w:val="009532DB"/>
    <w:rsid w:val="00953734"/>
    <w:rsid w:val="009538CD"/>
    <w:rsid w:val="00953AC3"/>
    <w:rsid w:val="00953BDE"/>
    <w:rsid w:val="00953DBF"/>
    <w:rsid w:val="009543F3"/>
    <w:rsid w:val="00954B45"/>
    <w:rsid w:val="009565E4"/>
    <w:rsid w:val="00956ADB"/>
    <w:rsid w:val="00961CA4"/>
    <w:rsid w:val="00962881"/>
    <w:rsid w:val="009639E4"/>
    <w:rsid w:val="00963F26"/>
    <w:rsid w:val="00966010"/>
    <w:rsid w:val="00966D2C"/>
    <w:rsid w:val="00966E86"/>
    <w:rsid w:val="009713E2"/>
    <w:rsid w:val="00971855"/>
    <w:rsid w:val="009723DF"/>
    <w:rsid w:val="00972F69"/>
    <w:rsid w:val="0097395B"/>
    <w:rsid w:val="00974560"/>
    <w:rsid w:val="00974AAC"/>
    <w:rsid w:val="0097639F"/>
    <w:rsid w:val="00982B40"/>
    <w:rsid w:val="00982F3F"/>
    <w:rsid w:val="009833D5"/>
    <w:rsid w:val="00983A73"/>
    <w:rsid w:val="00984289"/>
    <w:rsid w:val="00986854"/>
    <w:rsid w:val="009919F1"/>
    <w:rsid w:val="00993AA8"/>
    <w:rsid w:val="00994EA2"/>
    <w:rsid w:val="0099518E"/>
    <w:rsid w:val="0099585A"/>
    <w:rsid w:val="00996322"/>
    <w:rsid w:val="00997D8D"/>
    <w:rsid w:val="009A0911"/>
    <w:rsid w:val="009A277E"/>
    <w:rsid w:val="009A2814"/>
    <w:rsid w:val="009A2AD0"/>
    <w:rsid w:val="009A3414"/>
    <w:rsid w:val="009A35FC"/>
    <w:rsid w:val="009A371D"/>
    <w:rsid w:val="009A3B6F"/>
    <w:rsid w:val="009A4971"/>
    <w:rsid w:val="009A52EE"/>
    <w:rsid w:val="009A6252"/>
    <w:rsid w:val="009A66FC"/>
    <w:rsid w:val="009A6F90"/>
    <w:rsid w:val="009B11DE"/>
    <w:rsid w:val="009B124A"/>
    <w:rsid w:val="009B1C32"/>
    <w:rsid w:val="009B2168"/>
    <w:rsid w:val="009B25D4"/>
    <w:rsid w:val="009B2DEC"/>
    <w:rsid w:val="009B6D08"/>
    <w:rsid w:val="009B749C"/>
    <w:rsid w:val="009B796A"/>
    <w:rsid w:val="009C120F"/>
    <w:rsid w:val="009C1BDD"/>
    <w:rsid w:val="009C2714"/>
    <w:rsid w:val="009C3271"/>
    <w:rsid w:val="009C4524"/>
    <w:rsid w:val="009C5B1E"/>
    <w:rsid w:val="009D0E37"/>
    <w:rsid w:val="009D337B"/>
    <w:rsid w:val="009D350A"/>
    <w:rsid w:val="009D3B47"/>
    <w:rsid w:val="009D6D87"/>
    <w:rsid w:val="009D6E69"/>
    <w:rsid w:val="009D7478"/>
    <w:rsid w:val="009E03E2"/>
    <w:rsid w:val="009E051D"/>
    <w:rsid w:val="009E11A8"/>
    <w:rsid w:val="009E1315"/>
    <w:rsid w:val="009E1372"/>
    <w:rsid w:val="009E2456"/>
    <w:rsid w:val="009E36C9"/>
    <w:rsid w:val="009E4FFC"/>
    <w:rsid w:val="009E5D18"/>
    <w:rsid w:val="009E6623"/>
    <w:rsid w:val="009E6C32"/>
    <w:rsid w:val="009E71CE"/>
    <w:rsid w:val="009F35FF"/>
    <w:rsid w:val="009F3E23"/>
    <w:rsid w:val="009F4946"/>
    <w:rsid w:val="009F6244"/>
    <w:rsid w:val="009F64E4"/>
    <w:rsid w:val="009F798C"/>
    <w:rsid w:val="00A0074B"/>
    <w:rsid w:val="00A030C8"/>
    <w:rsid w:val="00A05A5F"/>
    <w:rsid w:val="00A06609"/>
    <w:rsid w:val="00A06DCC"/>
    <w:rsid w:val="00A1062C"/>
    <w:rsid w:val="00A1213D"/>
    <w:rsid w:val="00A12D2F"/>
    <w:rsid w:val="00A12EA0"/>
    <w:rsid w:val="00A1517C"/>
    <w:rsid w:val="00A15600"/>
    <w:rsid w:val="00A15657"/>
    <w:rsid w:val="00A15AEF"/>
    <w:rsid w:val="00A15C2D"/>
    <w:rsid w:val="00A16220"/>
    <w:rsid w:val="00A16939"/>
    <w:rsid w:val="00A17975"/>
    <w:rsid w:val="00A17E73"/>
    <w:rsid w:val="00A20578"/>
    <w:rsid w:val="00A210EA"/>
    <w:rsid w:val="00A21717"/>
    <w:rsid w:val="00A2256E"/>
    <w:rsid w:val="00A2281B"/>
    <w:rsid w:val="00A27B5E"/>
    <w:rsid w:val="00A27D41"/>
    <w:rsid w:val="00A308E1"/>
    <w:rsid w:val="00A32617"/>
    <w:rsid w:val="00A32A98"/>
    <w:rsid w:val="00A33E1A"/>
    <w:rsid w:val="00A34E49"/>
    <w:rsid w:val="00A35D28"/>
    <w:rsid w:val="00A35EE8"/>
    <w:rsid w:val="00A367F9"/>
    <w:rsid w:val="00A3697A"/>
    <w:rsid w:val="00A3707C"/>
    <w:rsid w:val="00A37C37"/>
    <w:rsid w:val="00A40BDF"/>
    <w:rsid w:val="00A40D77"/>
    <w:rsid w:val="00A40E7E"/>
    <w:rsid w:val="00A4168D"/>
    <w:rsid w:val="00A421FF"/>
    <w:rsid w:val="00A42E49"/>
    <w:rsid w:val="00A436A6"/>
    <w:rsid w:val="00A45FB7"/>
    <w:rsid w:val="00A46331"/>
    <w:rsid w:val="00A46809"/>
    <w:rsid w:val="00A513FA"/>
    <w:rsid w:val="00A51E9A"/>
    <w:rsid w:val="00A531C1"/>
    <w:rsid w:val="00A55059"/>
    <w:rsid w:val="00A5533A"/>
    <w:rsid w:val="00A604AF"/>
    <w:rsid w:val="00A617C4"/>
    <w:rsid w:val="00A61F8E"/>
    <w:rsid w:val="00A6354B"/>
    <w:rsid w:val="00A63EDA"/>
    <w:rsid w:val="00A65671"/>
    <w:rsid w:val="00A65A70"/>
    <w:rsid w:val="00A65EF0"/>
    <w:rsid w:val="00A66B27"/>
    <w:rsid w:val="00A70ECC"/>
    <w:rsid w:val="00A73228"/>
    <w:rsid w:val="00A73839"/>
    <w:rsid w:val="00A74582"/>
    <w:rsid w:val="00A75F53"/>
    <w:rsid w:val="00A80BF9"/>
    <w:rsid w:val="00A80D05"/>
    <w:rsid w:val="00A82543"/>
    <w:rsid w:val="00A82595"/>
    <w:rsid w:val="00A82657"/>
    <w:rsid w:val="00A83BD9"/>
    <w:rsid w:val="00A84FE1"/>
    <w:rsid w:val="00A86C5D"/>
    <w:rsid w:val="00A87733"/>
    <w:rsid w:val="00A9014B"/>
    <w:rsid w:val="00A90346"/>
    <w:rsid w:val="00A90993"/>
    <w:rsid w:val="00A91127"/>
    <w:rsid w:val="00A91CCB"/>
    <w:rsid w:val="00A94143"/>
    <w:rsid w:val="00A952B8"/>
    <w:rsid w:val="00A95462"/>
    <w:rsid w:val="00A95857"/>
    <w:rsid w:val="00A95A76"/>
    <w:rsid w:val="00A96248"/>
    <w:rsid w:val="00A96445"/>
    <w:rsid w:val="00A9672A"/>
    <w:rsid w:val="00A9729E"/>
    <w:rsid w:val="00AA0B4D"/>
    <w:rsid w:val="00AA16D5"/>
    <w:rsid w:val="00AA25E8"/>
    <w:rsid w:val="00AA2A24"/>
    <w:rsid w:val="00AA2C59"/>
    <w:rsid w:val="00AA5E91"/>
    <w:rsid w:val="00AA630B"/>
    <w:rsid w:val="00AA6B80"/>
    <w:rsid w:val="00AA6D38"/>
    <w:rsid w:val="00AA7C8D"/>
    <w:rsid w:val="00AB04DD"/>
    <w:rsid w:val="00AB0A30"/>
    <w:rsid w:val="00AB1184"/>
    <w:rsid w:val="00AB12FB"/>
    <w:rsid w:val="00AB24CB"/>
    <w:rsid w:val="00AB300B"/>
    <w:rsid w:val="00AB38FB"/>
    <w:rsid w:val="00AB40E7"/>
    <w:rsid w:val="00AB6A69"/>
    <w:rsid w:val="00AB6EBF"/>
    <w:rsid w:val="00AC0AD4"/>
    <w:rsid w:val="00AC1535"/>
    <w:rsid w:val="00AC18A1"/>
    <w:rsid w:val="00AC5E95"/>
    <w:rsid w:val="00AC7B34"/>
    <w:rsid w:val="00AD033B"/>
    <w:rsid w:val="00AD249D"/>
    <w:rsid w:val="00AD294C"/>
    <w:rsid w:val="00AD5BF2"/>
    <w:rsid w:val="00AD5D1F"/>
    <w:rsid w:val="00AE0074"/>
    <w:rsid w:val="00AE1385"/>
    <w:rsid w:val="00AE16F3"/>
    <w:rsid w:val="00AE2110"/>
    <w:rsid w:val="00AE3876"/>
    <w:rsid w:val="00AE5C5A"/>
    <w:rsid w:val="00AE6883"/>
    <w:rsid w:val="00AE68E4"/>
    <w:rsid w:val="00AE70F2"/>
    <w:rsid w:val="00AF3123"/>
    <w:rsid w:val="00AF630F"/>
    <w:rsid w:val="00AF6D32"/>
    <w:rsid w:val="00AF7112"/>
    <w:rsid w:val="00AF783A"/>
    <w:rsid w:val="00B03072"/>
    <w:rsid w:val="00B036BC"/>
    <w:rsid w:val="00B047E4"/>
    <w:rsid w:val="00B04ECA"/>
    <w:rsid w:val="00B0578B"/>
    <w:rsid w:val="00B06754"/>
    <w:rsid w:val="00B06CEB"/>
    <w:rsid w:val="00B1238B"/>
    <w:rsid w:val="00B12914"/>
    <w:rsid w:val="00B133FD"/>
    <w:rsid w:val="00B13B7B"/>
    <w:rsid w:val="00B14686"/>
    <w:rsid w:val="00B14912"/>
    <w:rsid w:val="00B1545B"/>
    <w:rsid w:val="00B15B44"/>
    <w:rsid w:val="00B15B4D"/>
    <w:rsid w:val="00B1652B"/>
    <w:rsid w:val="00B17260"/>
    <w:rsid w:val="00B174E9"/>
    <w:rsid w:val="00B178CA"/>
    <w:rsid w:val="00B20114"/>
    <w:rsid w:val="00B20325"/>
    <w:rsid w:val="00B21A6A"/>
    <w:rsid w:val="00B22173"/>
    <w:rsid w:val="00B23019"/>
    <w:rsid w:val="00B23FB7"/>
    <w:rsid w:val="00B252DD"/>
    <w:rsid w:val="00B311B6"/>
    <w:rsid w:val="00B32AA4"/>
    <w:rsid w:val="00B331C0"/>
    <w:rsid w:val="00B34068"/>
    <w:rsid w:val="00B341DB"/>
    <w:rsid w:val="00B34291"/>
    <w:rsid w:val="00B34F33"/>
    <w:rsid w:val="00B35A31"/>
    <w:rsid w:val="00B3765F"/>
    <w:rsid w:val="00B40871"/>
    <w:rsid w:val="00B41127"/>
    <w:rsid w:val="00B412CA"/>
    <w:rsid w:val="00B41729"/>
    <w:rsid w:val="00B424BB"/>
    <w:rsid w:val="00B43008"/>
    <w:rsid w:val="00B438B3"/>
    <w:rsid w:val="00B44A5F"/>
    <w:rsid w:val="00B45BFF"/>
    <w:rsid w:val="00B47C77"/>
    <w:rsid w:val="00B510A9"/>
    <w:rsid w:val="00B51760"/>
    <w:rsid w:val="00B52BD4"/>
    <w:rsid w:val="00B55CF0"/>
    <w:rsid w:val="00B5651E"/>
    <w:rsid w:val="00B56574"/>
    <w:rsid w:val="00B5671E"/>
    <w:rsid w:val="00B56DCF"/>
    <w:rsid w:val="00B56DE2"/>
    <w:rsid w:val="00B577D0"/>
    <w:rsid w:val="00B602ED"/>
    <w:rsid w:val="00B6068A"/>
    <w:rsid w:val="00B64088"/>
    <w:rsid w:val="00B650BD"/>
    <w:rsid w:val="00B66288"/>
    <w:rsid w:val="00B67CBC"/>
    <w:rsid w:val="00B71AF7"/>
    <w:rsid w:val="00B71E81"/>
    <w:rsid w:val="00B72A0F"/>
    <w:rsid w:val="00B72B95"/>
    <w:rsid w:val="00B72E06"/>
    <w:rsid w:val="00B754C7"/>
    <w:rsid w:val="00B75D5E"/>
    <w:rsid w:val="00B760D7"/>
    <w:rsid w:val="00B7668A"/>
    <w:rsid w:val="00B76801"/>
    <w:rsid w:val="00B81379"/>
    <w:rsid w:val="00B82BE2"/>
    <w:rsid w:val="00B82E92"/>
    <w:rsid w:val="00B83D37"/>
    <w:rsid w:val="00B83EFE"/>
    <w:rsid w:val="00B841F2"/>
    <w:rsid w:val="00B8488C"/>
    <w:rsid w:val="00B852E0"/>
    <w:rsid w:val="00B853F1"/>
    <w:rsid w:val="00B91677"/>
    <w:rsid w:val="00B919CF"/>
    <w:rsid w:val="00B92189"/>
    <w:rsid w:val="00B93C86"/>
    <w:rsid w:val="00B94ABF"/>
    <w:rsid w:val="00B95298"/>
    <w:rsid w:val="00B95DCE"/>
    <w:rsid w:val="00B96259"/>
    <w:rsid w:val="00B97715"/>
    <w:rsid w:val="00B97DA8"/>
    <w:rsid w:val="00BA174A"/>
    <w:rsid w:val="00BA28AD"/>
    <w:rsid w:val="00BA3142"/>
    <w:rsid w:val="00BA73C3"/>
    <w:rsid w:val="00BB067D"/>
    <w:rsid w:val="00BB1049"/>
    <w:rsid w:val="00BB16A6"/>
    <w:rsid w:val="00BB17D4"/>
    <w:rsid w:val="00BB3128"/>
    <w:rsid w:val="00BB382B"/>
    <w:rsid w:val="00BB3ACB"/>
    <w:rsid w:val="00BB3EC3"/>
    <w:rsid w:val="00BB51F9"/>
    <w:rsid w:val="00BB5347"/>
    <w:rsid w:val="00BB57C1"/>
    <w:rsid w:val="00BB5D8C"/>
    <w:rsid w:val="00BB684B"/>
    <w:rsid w:val="00BB78D1"/>
    <w:rsid w:val="00BC26D3"/>
    <w:rsid w:val="00BC2A05"/>
    <w:rsid w:val="00BC3450"/>
    <w:rsid w:val="00BC3556"/>
    <w:rsid w:val="00BC5787"/>
    <w:rsid w:val="00BC5927"/>
    <w:rsid w:val="00BC5FEC"/>
    <w:rsid w:val="00BC6AE3"/>
    <w:rsid w:val="00BD1691"/>
    <w:rsid w:val="00BD18D7"/>
    <w:rsid w:val="00BD197F"/>
    <w:rsid w:val="00BD1FB9"/>
    <w:rsid w:val="00BD233E"/>
    <w:rsid w:val="00BD65C9"/>
    <w:rsid w:val="00BD6BEA"/>
    <w:rsid w:val="00BD764A"/>
    <w:rsid w:val="00BD78B0"/>
    <w:rsid w:val="00BD7F87"/>
    <w:rsid w:val="00BE04E5"/>
    <w:rsid w:val="00BE099A"/>
    <w:rsid w:val="00BE1616"/>
    <w:rsid w:val="00BE257D"/>
    <w:rsid w:val="00BE2918"/>
    <w:rsid w:val="00BE3B72"/>
    <w:rsid w:val="00BE4D7A"/>
    <w:rsid w:val="00BE6507"/>
    <w:rsid w:val="00BE78C6"/>
    <w:rsid w:val="00BF1744"/>
    <w:rsid w:val="00BF1C2D"/>
    <w:rsid w:val="00BF2022"/>
    <w:rsid w:val="00BF2966"/>
    <w:rsid w:val="00BF2C49"/>
    <w:rsid w:val="00BF3A03"/>
    <w:rsid w:val="00BF455E"/>
    <w:rsid w:val="00BF4EB0"/>
    <w:rsid w:val="00BF5CA7"/>
    <w:rsid w:val="00C008B7"/>
    <w:rsid w:val="00C0386C"/>
    <w:rsid w:val="00C03FE2"/>
    <w:rsid w:val="00C04E67"/>
    <w:rsid w:val="00C0583A"/>
    <w:rsid w:val="00C05E31"/>
    <w:rsid w:val="00C1041F"/>
    <w:rsid w:val="00C111AB"/>
    <w:rsid w:val="00C1241F"/>
    <w:rsid w:val="00C13AB8"/>
    <w:rsid w:val="00C14998"/>
    <w:rsid w:val="00C168FD"/>
    <w:rsid w:val="00C17B48"/>
    <w:rsid w:val="00C20655"/>
    <w:rsid w:val="00C216DE"/>
    <w:rsid w:val="00C21C90"/>
    <w:rsid w:val="00C22CF0"/>
    <w:rsid w:val="00C24143"/>
    <w:rsid w:val="00C25154"/>
    <w:rsid w:val="00C25C8C"/>
    <w:rsid w:val="00C25E77"/>
    <w:rsid w:val="00C2626B"/>
    <w:rsid w:val="00C26E7F"/>
    <w:rsid w:val="00C26FE8"/>
    <w:rsid w:val="00C27C4D"/>
    <w:rsid w:val="00C313A8"/>
    <w:rsid w:val="00C31435"/>
    <w:rsid w:val="00C3327D"/>
    <w:rsid w:val="00C367E1"/>
    <w:rsid w:val="00C40368"/>
    <w:rsid w:val="00C41B67"/>
    <w:rsid w:val="00C428A3"/>
    <w:rsid w:val="00C44E54"/>
    <w:rsid w:val="00C452A3"/>
    <w:rsid w:val="00C458E9"/>
    <w:rsid w:val="00C46EAB"/>
    <w:rsid w:val="00C47607"/>
    <w:rsid w:val="00C47A9E"/>
    <w:rsid w:val="00C51D93"/>
    <w:rsid w:val="00C527AB"/>
    <w:rsid w:val="00C55054"/>
    <w:rsid w:val="00C57B26"/>
    <w:rsid w:val="00C57F69"/>
    <w:rsid w:val="00C57FC1"/>
    <w:rsid w:val="00C601A5"/>
    <w:rsid w:val="00C60639"/>
    <w:rsid w:val="00C6113C"/>
    <w:rsid w:val="00C61D40"/>
    <w:rsid w:val="00C61EE5"/>
    <w:rsid w:val="00C6267F"/>
    <w:rsid w:val="00C62960"/>
    <w:rsid w:val="00C659CE"/>
    <w:rsid w:val="00C65C39"/>
    <w:rsid w:val="00C6796D"/>
    <w:rsid w:val="00C70668"/>
    <w:rsid w:val="00C7248B"/>
    <w:rsid w:val="00C72AB6"/>
    <w:rsid w:val="00C738F6"/>
    <w:rsid w:val="00C73A53"/>
    <w:rsid w:val="00C73FE2"/>
    <w:rsid w:val="00C76525"/>
    <w:rsid w:val="00C76A15"/>
    <w:rsid w:val="00C80B50"/>
    <w:rsid w:val="00C82258"/>
    <w:rsid w:val="00C82354"/>
    <w:rsid w:val="00C82781"/>
    <w:rsid w:val="00C828AF"/>
    <w:rsid w:val="00C82B96"/>
    <w:rsid w:val="00C83CAA"/>
    <w:rsid w:val="00C847EE"/>
    <w:rsid w:val="00C866F4"/>
    <w:rsid w:val="00C86FB7"/>
    <w:rsid w:val="00C8798D"/>
    <w:rsid w:val="00C87D75"/>
    <w:rsid w:val="00C901D4"/>
    <w:rsid w:val="00C9311A"/>
    <w:rsid w:val="00C95C33"/>
    <w:rsid w:val="00C96871"/>
    <w:rsid w:val="00CA036A"/>
    <w:rsid w:val="00CA08D8"/>
    <w:rsid w:val="00CA0F08"/>
    <w:rsid w:val="00CA23A0"/>
    <w:rsid w:val="00CA2410"/>
    <w:rsid w:val="00CA2826"/>
    <w:rsid w:val="00CA3498"/>
    <w:rsid w:val="00CA35CE"/>
    <w:rsid w:val="00CA3882"/>
    <w:rsid w:val="00CA3891"/>
    <w:rsid w:val="00CA39CA"/>
    <w:rsid w:val="00CA39D2"/>
    <w:rsid w:val="00CA4605"/>
    <w:rsid w:val="00CB10BD"/>
    <w:rsid w:val="00CB1210"/>
    <w:rsid w:val="00CB356B"/>
    <w:rsid w:val="00CB4731"/>
    <w:rsid w:val="00CB48B7"/>
    <w:rsid w:val="00CB678E"/>
    <w:rsid w:val="00CB69A2"/>
    <w:rsid w:val="00CB7B2D"/>
    <w:rsid w:val="00CC14D7"/>
    <w:rsid w:val="00CC36A4"/>
    <w:rsid w:val="00CC39CD"/>
    <w:rsid w:val="00CC4B1A"/>
    <w:rsid w:val="00CC7BDA"/>
    <w:rsid w:val="00CD1351"/>
    <w:rsid w:val="00CD5182"/>
    <w:rsid w:val="00CD566D"/>
    <w:rsid w:val="00CD5EB2"/>
    <w:rsid w:val="00CD67E8"/>
    <w:rsid w:val="00CD6CD3"/>
    <w:rsid w:val="00CD7210"/>
    <w:rsid w:val="00CD743D"/>
    <w:rsid w:val="00CD7DC1"/>
    <w:rsid w:val="00CE0CCD"/>
    <w:rsid w:val="00CE1380"/>
    <w:rsid w:val="00CE1967"/>
    <w:rsid w:val="00CE1A63"/>
    <w:rsid w:val="00CE1D23"/>
    <w:rsid w:val="00CE2B52"/>
    <w:rsid w:val="00CE3762"/>
    <w:rsid w:val="00CE53C7"/>
    <w:rsid w:val="00CE6B45"/>
    <w:rsid w:val="00CE6F30"/>
    <w:rsid w:val="00CE71EF"/>
    <w:rsid w:val="00CE762B"/>
    <w:rsid w:val="00CE799E"/>
    <w:rsid w:val="00CF042B"/>
    <w:rsid w:val="00CF1ECB"/>
    <w:rsid w:val="00CF236F"/>
    <w:rsid w:val="00CF2F0D"/>
    <w:rsid w:val="00CF3DD4"/>
    <w:rsid w:val="00CF403E"/>
    <w:rsid w:val="00CF59A9"/>
    <w:rsid w:val="00CF69C2"/>
    <w:rsid w:val="00CF6D57"/>
    <w:rsid w:val="00CF6D7A"/>
    <w:rsid w:val="00CF6F55"/>
    <w:rsid w:val="00D0003A"/>
    <w:rsid w:val="00D019E7"/>
    <w:rsid w:val="00D01B22"/>
    <w:rsid w:val="00D01CA2"/>
    <w:rsid w:val="00D02E0B"/>
    <w:rsid w:val="00D02EF1"/>
    <w:rsid w:val="00D03B32"/>
    <w:rsid w:val="00D0522C"/>
    <w:rsid w:val="00D0571C"/>
    <w:rsid w:val="00D06066"/>
    <w:rsid w:val="00D06137"/>
    <w:rsid w:val="00D10422"/>
    <w:rsid w:val="00D15064"/>
    <w:rsid w:val="00D154F1"/>
    <w:rsid w:val="00D15CF0"/>
    <w:rsid w:val="00D163F4"/>
    <w:rsid w:val="00D1782F"/>
    <w:rsid w:val="00D21051"/>
    <w:rsid w:val="00D2156E"/>
    <w:rsid w:val="00D21E06"/>
    <w:rsid w:val="00D22F32"/>
    <w:rsid w:val="00D241CC"/>
    <w:rsid w:val="00D24662"/>
    <w:rsid w:val="00D24CBB"/>
    <w:rsid w:val="00D27927"/>
    <w:rsid w:val="00D3029A"/>
    <w:rsid w:val="00D31295"/>
    <w:rsid w:val="00D31CC5"/>
    <w:rsid w:val="00D321CD"/>
    <w:rsid w:val="00D32C1B"/>
    <w:rsid w:val="00D33552"/>
    <w:rsid w:val="00D35BD8"/>
    <w:rsid w:val="00D37476"/>
    <w:rsid w:val="00D37B3D"/>
    <w:rsid w:val="00D37BE7"/>
    <w:rsid w:val="00D41C1F"/>
    <w:rsid w:val="00D41F3E"/>
    <w:rsid w:val="00D4288E"/>
    <w:rsid w:val="00D42AFC"/>
    <w:rsid w:val="00D4402E"/>
    <w:rsid w:val="00D44FF6"/>
    <w:rsid w:val="00D46184"/>
    <w:rsid w:val="00D461AE"/>
    <w:rsid w:val="00D4711D"/>
    <w:rsid w:val="00D473A4"/>
    <w:rsid w:val="00D47482"/>
    <w:rsid w:val="00D47FF4"/>
    <w:rsid w:val="00D50D5D"/>
    <w:rsid w:val="00D51164"/>
    <w:rsid w:val="00D513E4"/>
    <w:rsid w:val="00D51B48"/>
    <w:rsid w:val="00D54511"/>
    <w:rsid w:val="00D55358"/>
    <w:rsid w:val="00D55EC6"/>
    <w:rsid w:val="00D566EF"/>
    <w:rsid w:val="00D56DFB"/>
    <w:rsid w:val="00D57DDB"/>
    <w:rsid w:val="00D64E52"/>
    <w:rsid w:val="00D651F4"/>
    <w:rsid w:val="00D6643D"/>
    <w:rsid w:val="00D66EB4"/>
    <w:rsid w:val="00D679A7"/>
    <w:rsid w:val="00D70B57"/>
    <w:rsid w:val="00D71012"/>
    <w:rsid w:val="00D71C46"/>
    <w:rsid w:val="00D71C94"/>
    <w:rsid w:val="00D7305C"/>
    <w:rsid w:val="00D73677"/>
    <w:rsid w:val="00D74D97"/>
    <w:rsid w:val="00D765E9"/>
    <w:rsid w:val="00D76FEF"/>
    <w:rsid w:val="00D77803"/>
    <w:rsid w:val="00D77979"/>
    <w:rsid w:val="00D80D43"/>
    <w:rsid w:val="00D82336"/>
    <w:rsid w:val="00D84657"/>
    <w:rsid w:val="00D871CF"/>
    <w:rsid w:val="00D87611"/>
    <w:rsid w:val="00D901AB"/>
    <w:rsid w:val="00D91CA1"/>
    <w:rsid w:val="00D9265B"/>
    <w:rsid w:val="00D93883"/>
    <w:rsid w:val="00D945D8"/>
    <w:rsid w:val="00D95C74"/>
    <w:rsid w:val="00D96010"/>
    <w:rsid w:val="00D966E2"/>
    <w:rsid w:val="00D96ED3"/>
    <w:rsid w:val="00D96F14"/>
    <w:rsid w:val="00D97037"/>
    <w:rsid w:val="00D975B9"/>
    <w:rsid w:val="00DA0D6B"/>
    <w:rsid w:val="00DA4745"/>
    <w:rsid w:val="00DA5A18"/>
    <w:rsid w:val="00DA79C5"/>
    <w:rsid w:val="00DA7D8A"/>
    <w:rsid w:val="00DB01E2"/>
    <w:rsid w:val="00DB0E30"/>
    <w:rsid w:val="00DB1032"/>
    <w:rsid w:val="00DB213C"/>
    <w:rsid w:val="00DB35F3"/>
    <w:rsid w:val="00DB4404"/>
    <w:rsid w:val="00DB4BC4"/>
    <w:rsid w:val="00DB4F07"/>
    <w:rsid w:val="00DB54A8"/>
    <w:rsid w:val="00DB5821"/>
    <w:rsid w:val="00DB5EBF"/>
    <w:rsid w:val="00DB5F9F"/>
    <w:rsid w:val="00DB6D7A"/>
    <w:rsid w:val="00DB6EDF"/>
    <w:rsid w:val="00DC193E"/>
    <w:rsid w:val="00DC25B4"/>
    <w:rsid w:val="00DC2AD4"/>
    <w:rsid w:val="00DC38C6"/>
    <w:rsid w:val="00DC5189"/>
    <w:rsid w:val="00DC6785"/>
    <w:rsid w:val="00DC6BD0"/>
    <w:rsid w:val="00DC6CA7"/>
    <w:rsid w:val="00DC7796"/>
    <w:rsid w:val="00DC7DE2"/>
    <w:rsid w:val="00DD0C03"/>
    <w:rsid w:val="00DD163C"/>
    <w:rsid w:val="00DD36B6"/>
    <w:rsid w:val="00DD408F"/>
    <w:rsid w:val="00DD70DC"/>
    <w:rsid w:val="00DD71CB"/>
    <w:rsid w:val="00DD74B9"/>
    <w:rsid w:val="00DE10F3"/>
    <w:rsid w:val="00DE2FE9"/>
    <w:rsid w:val="00DE3CCC"/>
    <w:rsid w:val="00DE4ED9"/>
    <w:rsid w:val="00DE50C9"/>
    <w:rsid w:val="00DE68A9"/>
    <w:rsid w:val="00DF1785"/>
    <w:rsid w:val="00DF17D2"/>
    <w:rsid w:val="00DF2874"/>
    <w:rsid w:val="00DF47F3"/>
    <w:rsid w:val="00DF48EB"/>
    <w:rsid w:val="00DF4B6B"/>
    <w:rsid w:val="00DF722A"/>
    <w:rsid w:val="00E03C35"/>
    <w:rsid w:val="00E05D83"/>
    <w:rsid w:val="00E062C8"/>
    <w:rsid w:val="00E101C6"/>
    <w:rsid w:val="00E10C18"/>
    <w:rsid w:val="00E10F69"/>
    <w:rsid w:val="00E116DA"/>
    <w:rsid w:val="00E11AFE"/>
    <w:rsid w:val="00E14B97"/>
    <w:rsid w:val="00E157E3"/>
    <w:rsid w:val="00E17EA0"/>
    <w:rsid w:val="00E20C66"/>
    <w:rsid w:val="00E20D07"/>
    <w:rsid w:val="00E20D0B"/>
    <w:rsid w:val="00E25319"/>
    <w:rsid w:val="00E26A68"/>
    <w:rsid w:val="00E27CF2"/>
    <w:rsid w:val="00E30134"/>
    <w:rsid w:val="00E30329"/>
    <w:rsid w:val="00E309F4"/>
    <w:rsid w:val="00E32263"/>
    <w:rsid w:val="00E32A09"/>
    <w:rsid w:val="00E36811"/>
    <w:rsid w:val="00E37729"/>
    <w:rsid w:val="00E40AE6"/>
    <w:rsid w:val="00E41C21"/>
    <w:rsid w:val="00E42536"/>
    <w:rsid w:val="00E42738"/>
    <w:rsid w:val="00E4289C"/>
    <w:rsid w:val="00E44F2B"/>
    <w:rsid w:val="00E45104"/>
    <w:rsid w:val="00E45BE3"/>
    <w:rsid w:val="00E501E7"/>
    <w:rsid w:val="00E50597"/>
    <w:rsid w:val="00E50C0B"/>
    <w:rsid w:val="00E51555"/>
    <w:rsid w:val="00E518D2"/>
    <w:rsid w:val="00E518DB"/>
    <w:rsid w:val="00E51DAC"/>
    <w:rsid w:val="00E52181"/>
    <w:rsid w:val="00E5352E"/>
    <w:rsid w:val="00E541E8"/>
    <w:rsid w:val="00E54718"/>
    <w:rsid w:val="00E55F5E"/>
    <w:rsid w:val="00E5606F"/>
    <w:rsid w:val="00E57523"/>
    <w:rsid w:val="00E60BF7"/>
    <w:rsid w:val="00E62B31"/>
    <w:rsid w:val="00E62B52"/>
    <w:rsid w:val="00E62BA8"/>
    <w:rsid w:val="00E636C0"/>
    <w:rsid w:val="00E639B6"/>
    <w:rsid w:val="00E63DFF"/>
    <w:rsid w:val="00E6497E"/>
    <w:rsid w:val="00E6659A"/>
    <w:rsid w:val="00E70B3A"/>
    <w:rsid w:val="00E710E3"/>
    <w:rsid w:val="00E7121B"/>
    <w:rsid w:val="00E725AE"/>
    <w:rsid w:val="00E73010"/>
    <w:rsid w:val="00E74260"/>
    <w:rsid w:val="00E7468E"/>
    <w:rsid w:val="00E7671F"/>
    <w:rsid w:val="00E80008"/>
    <w:rsid w:val="00E81A56"/>
    <w:rsid w:val="00E824CB"/>
    <w:rsid w:val="00E830C7"/>
    <w:rsid w:val="00E847D3"/>
    <w:rsid w:val="00E84DDE"/>
    <w:rsid w:val="00E87217"/>
    <w:rsid w:val="00E9041D"/>
    <w:rsid w:val="00E92738"/>
    <w:rsid w:val="00E93B5D"/>
    <w:rsid w:val="00E9482B"/>
    <w:rsid w:val="00E955BA"/>
    <w:rsid w:val="00EA29A4"/>
    <w:rsid w:val="00EA43EB"/>
    <w:rsid w:val="00EA50CE"/>
    <w:rsid w:val="00EA55CB"/>
    <w:rsid w:val="00EA5E49"/>
    <w:rsid w:val="00EA6A91"/>
    <w:rsid w:val="00EA6EB4"/>
    <w:rsid w:val="00EA6F74"/>
    <w:rsid w:val="00EB1236"/>
    <w:rsid w:val="00EB154A"/>
    <w:rsid w:val="00EB1676"/>
    <w:rsid w:val="00EB1D97"/>
    <w:rsid w:val="00EB2609"/>
    <w:rsid w:val="00EB388A"/>
    <w:rsid w:val="00EB3DBD"/>
    <w:rsid w:val="00EB40B6"/>
    <w:rsid w:val="00EB5574"/>
    <w:rsid w:val="00EB5846"/>
    <w:rsid w:val="00EB6496"/>
    <w:rsid w:val="00EB7234"/>
    <w:rsid w:val="00EB7530"/>
    <w:rsid w:val="00EC424C"/>
    <w:rsid w:val="00EC4D87"/>
    <w:rsid w:val="00EC5811"/>
    <w:rsid w:val="00EC67FA"/>
    <w:rsid w:val="00EC6AE9"/>
    <w:rsid w:val="00EC70D1"/>
    <w:rsid w:val="00ED0186"/>
    <w:rsid w:val="00ED1056"/>
    <w:rsid w:val="00ED156A"/>
    <w:rsid w:val="00ED531B"/>
    <w:rsid w:val="00ED76A4"/>
    <w:rsid w:val="00ED7FA6"/>
    <w:rsid w:val="00EE0086"/>
    <w:rsid w:val="00EE0B17"/>
    <w:rsid w:val="00EE27BA"/>
    <w:rsid w:val="00EE2A8E"/>
    <w:rsid w:val="00EE3900"/>
    <w:rsid w:val="00EE54DA"/>
    <w:rsid w:val="00EE555C"/>
    <w:rsid w:val="00EE5908"/>
    <w:rsid w:val="00EE5E48"/>
    <w:rsid w:val="00EE63B5"/>
    <w:rsid w:val="00EE7953"/>
    <w:rsid w:val="00EE7993"/>
    <w:rsid w:val="00EF0E02"/>
    <w:rsid w:val="00EF0FAD"/>
    <w:rsid w:val="00EF1981"/>
    <w:rsid w:val="00EF1E4A"/>
    <w:rsid w:val="00EF23BA"/>
    <w:rsid w:val="00EF4371"/>
    <w:rsid w:val="00EF4FEF"/>
    <w:rsid w:val="00EF7C20"/>
    <w:rsid w:val="00F03029"/>
    <w:rsid w:val="00F04420"/>
    <w:rsid w:val="00F04B3B"/>
    <w:rsid w:val="00F057FE"/>
    <w:rsid w:val="00F06151"/>
    <w:rsid w:val="00F07409"/>
    <w:rsid w:val="00F1001A"/>
    <w:rsid w:val="00F1060E"/>
    <w:rsid w:val="00F10F0A"/>
    <w:rsid w:val="00F11DA5"/>
    <w:rsid w:val="00F12DB5"/>
    <w:rsid w:val="00F1540E"/>
    <w:rsid w:val="00F15F6C"/>
    <w:rsid w:val="00F16C96"/>
    <w:rsid w:val="00F21906"/>
    <w:rsid w:val="00F21A5B"/>
    <w:rsid w:val="00F233FA"/>
    <w:rsid w:val="00F237F5"/>
    <w:rsid w:val="00F24017"/>
    <w:rsid w:val="00F2458E"/>
    <w:rsid w:val="00F24779"/>
    <w:rsid w:val="00F251AB"/>
    <w:rsid w:val="00F2650C"/>
    <w:rsid w:val="00F2657C"/>
    <w:rsid w:val="00F27AAB"/>
    <w:rsid w:val="00F307A9"/>
    <w:rsid w:val="00F310B7"/>
    <w:rsid w:val="00F3163C"/>
    <w:rsid w:val="00F32E86"/>
    <w:rsid w:val="00F348FD"/>
    <w:rsid w:val="00F3570C"/>
    <w:rsid w:val="00F369BB"/>
    <w:rsid w:val="00F36A18"/>
    <w:rsid w:val="00F36C8F"/>
    <w:rsid w:val="00F37383"/>
    <w:rsid w:val="00F37D4A"/>
    <w:rsid w:val="00F37E13"/>
    <w:rsid w:val="00F41945"/>
    <w:rsid w:val="00F43C46"/>
    <w:rsid w:val="00F441D1"/>
    <w:rsid w:val="00F46A32"/>
    <w:rsid w:val="00F527D8"/>
    <w:rsid w:val="00F545E8"/>
    <w:rsid w:val="00F55421"/>
    <w:rsid w:val="00F558EF"/>
    <w:rsid w:val="00F55A72"/>
    <w:rsid w:val="00F56BAE"/>
    <w:rsid w:val="00F56D77"/>
    <w:rsid w:val="00F576DD"/>
    <w:rsid w:val="00F61025"/>
    <w:rsid w:val="00F618DD"/>
    <w:rsid w:val="00F63137"/>
    <w:rsid w:val="00F63166"/>
    <w:rsid w:val="00F6335C"/>
    <w:rsid w:val="00F634CD"/>
    <w:rsid w:val="00F661AF"/>
    <w:rsid w:val="00F673B4"/>
    <w:rsid w:val="00F7123C"/>
    <w:rsid w:val="00F72016"/>
    <w:rsid w:val="00F730DC"/>
    <w:rsid w:val="00F73893"/>
    <w:rsid w:val="00F73EB0"/>
    <w:rsid w:val="00F73F6C"/>
    <w:rsid w:val="00F75460"/>
    <w:rsid w:val="00F75D58"/>
    <w:rsid w:val="00F76312"/>
    <w:rsid w:val="00F80A14"/>
    <w:rsid w:val="00F816A0"/>
    <w:rsid w:val="00F81BF2"/>
    <w:rsid w:val="00F821CF"/>
    <w:rsid w:val="00F8243F"/>
    <w:rsid w:val="00F82979"/>
    <w:rsid w:val="00F82CBD"/>
    <w:rsid w:val="00F83BEF"/>
    <w:rsid w:val="00F85FEA"/>
    <w:rsid w:val="00F87D3E"/>
    <w:rsid w:val="00F94397"/>
    <w:rsid w:val="00F94503"/>
    <w:rsid w:val="00F96892"/>
    <w:rsid w:val="00FA07D6"/>
    <w:rsid w:val="00FA13F9"/>
    <w:rsid w:val="00FA265B"/>
    <w:rsid w:val="00FA45CB"/>
    <w:rsid w:val="00FA46D3"/>
    <w:rsid w:val="00FA4A03"/>
    <w:rsid w:val="00FA4E2E"/>
    <w:rsid w:val="00FA515A"/>
    <w:rsid w:val="00FA5547"/>
    <w:rsid w:val="00FA5B01"/>
    <w:rsid w:val="00FA5B1E"/>
    <w:rsid w:val="00FA67DF"/>
    <w:rsid w:val="00FB002A"/>
    <w:rsid w:val="00FB0F9F"/>
    <w:rsid w:val="00FB16BF"/>
    <w:rsid w:val="00FB18DE"/>
    <w:rsid w:val="00FB3172"/>
    <w:rsid w:val="00FB359D"/>
    <w:rsid w:val="00FB46D6"/>
    <w:rsid w:val="00FB48A7"/>
    <w:rsid w:val="00FB54E1"/>
    <w:rsid w:val="00FB6625"/>
    <w:rsid w:val="00FB7994"/>
    <w:rsid w:val="00FC1245"/>
    <w:rsid w:val="00FC1406"/>
    <w:rsid w:val="00FC2096"/>
    <w:rsid w:val="00FC2D12"/>
    <w:rsid w:val="00FC39F9"/>
    <w:rsid w:val="00FC3DBC"/>
    <w:rsid w:val="00FC4190"/>
    <w:rsid w:val="00FC4B30"/>
    <w:rsid w:val="00FC68D4"/>
    <w:rsid w:val="00FC76D8"/>
    <w:rsid w:val="00FD0873"/>
    <w:rsid w:val="00FD0FF3"/>
    <w:rsid w:val="00FD158C"/>
    <w:rsid w:val="00FD1864"/>
    <w:rsid w:val="00FD190D"/>
    <w:rsid w:val="00FD1BFA"/>
    <w:rsid w:val="00FD23B3"/>
    <w:rsid w:val="00FD43F2"/>
    <w:rsid w:val="00FD4A31"/>
    <w:rsid w:val="00FD4E50"/>
    <w:rsid w:val="00FD7228"/>
    <w:rsid w:val="00FE0486"/>
    <w:rsid w:val="00FE0F41"/>
    <w:rsid w:val="00FE10AB"/>
    <w:rsid w:val="00FE2B08"/>
    <w:rsid w:val="00FE31D8"/>
    <w:rsid w:val="00FE4B59"/>
    <w:rsid w:val="00FE6818"/>
    <w:rsid w:val="00FE72A6"/>
    <w:rsid w:val="00FE744F"/>
    <w:rsid w:val="00FE7EC3"/>
    <w:rsid w:val="00FF085C"/>
    <w:rsid w:val="00FF0BE9"/>
    <w:rsid w:val="00FF0C64"/>
    <w:rsid w:val="00FF0CB8"/>
    <w:rsid w:val="00FF0F5C"/>
    <w:rsid w:val="00FF1A4E"/>
    <w:rsid w:val="00FF1AC0"/>
    <w:rsid w:val="00FF1F42"/>
    <w:rsid w:val="00FF2151"/>
    <w:rsid w:val="00FF2CC6"/>
    <w:rsid w:val="00FF313C"/>
    <w:rsid w:val="00FF4F08"/>
    <w:rsid w:val="00FF567D"/>
    <w:rsid w:val="00FF5916"/>
    <w:rsid w:val="00FF6F1A"/>
    <w:rsid w:val="00FF7626"/>
    <w:rsid w:val="00FF7E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20CFD9"/>
  <w15:docId w15:val="{636B7499-CC78-45F0-8D81-2058AEB427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Batang"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C47A9E"/>
  </w:style>
  <w:style w:type="paragraph" w:styleId="Nagwek1">
    <w:name w:val="heading 1"/>
    <w:basedOn w:val="Normalny"/>
    <w:next w:val="Normalny"/>
    <w:link w:val="Nagwek1Znak"/>
    <w:uiPriority w:val="9"/>
    <w:rsid w:val="00031DD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semiHidden/>
    <w:unhideWhenUsed/>
    <w:rsid w:val="0035753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semiHidden/>
    <w:unhideWhenUsed/>
    <w:qFormat/>
    <w:rsid w:val="0035753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link w:val="Nagwek4Znak"/>
    <w:uiPriority w:val="9"/>
    <w:rsid w:val="00321957"/>
    <w:pPr>
      <w:spacing w:before="100" w:beforeAutospacing="1" w:after="100" w:afterAutospacing="1" w:line="240" w:lineRule="auto"/>
      <w:outlineLvl w:val="3"/>
    </w:pPr>
    <w:rPr>
      <w:rFonts w:ascii="Times New Roman" w:eastAsia="Times New Roman" w:hAnsi="Times New Roman" w:cs="Times New Roman"/>
      <w:b/>
      <w:bCs/>
      <w:sz w:val="24"/>
      <w:szCs w:val="24"/>
      <w:lang w:eastAsia="pl-PL"/>
    </w:rPr>
  </w:style>
  <w:style w:type="paragraph" w:styleId="Nagwek7">
    <w:name w:val="heading 7"/>
    <w:basedOn w:val="Normalny"/>
    <w:next w:val="Normalny"/>
    <w:link w:val="Nagwek7Znak"/>
    <w:uiPriority w:val="9"/>
    <w:semiHidden/>
    <w:unhideWhenUsed/>
    <w:qFormat/>
    <w:rsid w:val="00572094"/>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31DDF"/>
    <w:rPr>
      <w:rFonts w:asciiTheme="majorHAnsi" w:eastAsiaTheme="majorEastAsia" w:hAnsiTheme="majorHAnsi" w:cstheme="majorBidi"/>
      <w:color w:val="2F5496" w:themeColor="accent1" w:themeShade="BF"/>
      <w:sz w:val="32"/>
      <w:szCs w:val="32"/>
    </w:rPr>
  </w:style>
  <w:style w:type="character" w:customStyle="1" w:styleId="Nagwek2Znak">
    <w:name w:val="Nagłówek 2 Znak"/>
    <w:basedOn w:val="Domylnaczcionkaakapitu"/>
    <w:link w:val="Nagwek2"/>
    <w:uiPriority w:val="9"/>
    <w:semiHidden/>
    <w:rsid w:val="00357532"/>
    <w:rPr>
      <w:rFonts w:asciiTheme="majorHAnsi" w:eastAsiaTheme="majorEastAsia" w:hAnsiTheme="majorHAnsi" w:cstheme="majorBidi"/>
      <w:color w:val="2F5496" w:themeColor="accent1" w:themeShade="BF"/>
      <w:sz w:val="26"/>
      <w:szCs w:val="26"/>
    </w:rPr>
  </w:style>
  <w:style w:type="character" w:customStyle="1" w:styleId="Nagwek3Znak">
    <w:name w:val="Nagłówek 3 Znak"/>
    <w:basedOn w:val="Domylnaczcionkaakapitu"/>
    <w:link w:val="Nagwek3"/>
    <w:uiPriority w:val="9"/>
    <w:semiHidden/>
    <w:rsid w:val="00357532"/>
    <w:rPr>
      <w:rFonts w:asciiTheme="majorHAnsi" w:eastAsiaTheme="majorEastAsia" w:hAnsiTheme="majorHAnsi" w:cstheme="majorBidi"/>
      <w:color w:val="1F3763" w:themeColor="accent1" w:themeShade="7F"/>
      <w:sz w:val="24"/>
      <w:szCs w:val="24"/>
    </w:rPr>
  </w:style>
  <w:style w:type="paragraph" w:customStyle="1" w:styleId="Pkt1">
    <w:name w:val="_Pkt1"/>
    <w:basedOn w:val="Akapitzlist"/>
    <w:next w:val="Pkt2"/>
    <w:link w:val="Pkt1Znak"/>
    <w:qFormat/>
    <w:rsid w:val="00D64E52"/>
    <w:pPr>
      <w:numPr>
        <w:numId w:val="4"/>
      </w:numPr>
      <w:spacing w:before="240" w:after="120" w:line="276" w:lineRule="auto"/>
      <w:contextualSpacing w:val="0"/>
    </w:pPr>
    <w:rPr>
      <w:b/>
      <w:sz w:val="24"/>
    </w:rPr>
  </w:style>
  <w:style w:type="paragraph" w:styleId="Akapitzlist">
    <w:name w:val="List Paragraph"/>
    <w:basedOn w:val="Normalny"/>
    <w:uiPriority w:val="34"/>
    <w:qFormat/>
    <w:rsid w:val="007423DE"/>
    <w:pPr>
      <w:ind w:left="720"/>
      <w:contextualSpacing/>
    </w:pPr>
  </w:style>
  <w:style w:type="paragraph" w:customStyle="1" w:styleId="Pkt2">
    <w:name w:val="_Pkt2"/>
    <w:basedOn w:val="Akapitzlist"/>
    <w:next w:val="Tekst"/>
    <w:link w:val="Pkt2Znak"/>
    <w:qFormat/>
    <w:rsid w:val="005A236A"/>
    <w:pPr>
      <w:numPr>
        <w:ilvl w:val="1"/>
        <w:numId w:val="4"/>
      </w:numPr>
      <w:spacing w:before="120" w:after="120" w:line="276" w:lineRule="auto"/>
      <w:ind w:left="567" w:hanging="567"/>
      <w:contextualSpacing w:val="0"/>
      <w:jc w:val="both"/>
    </w:pPr>
    <w:rPr>
      <w:b/>
    </w:rPr>
  </w:style>
  <w:style w:type="paragraph" w:customStyle="1" w:styleId="Tekst0">
    <w:name w:val="Tekst"/>
    <w:aliases w:val="No Spacing"/>
    <w:basedOn w:val="Normalny"/>
    <w:link w:val="TekstZnak"/>
    <w:qFormat/>
    <w:rsid w:val="00023F21"/>
    <w:pPr>
      <w:tabs>
        <w:tab w:val="left" w:pos="0"/>
      </w:tabs>
      <w:spacing w:after="0" w:line="276" w:lineRule="auto"/>
      <w:ind w:firstLine="567"/>
      <w:jc w:val="both"/>
    </w:pPr>
  </w:style>
  <w:style w:type="character" w:customStyle="1" w:styleId="Pkt2Znak">
    <w:name w:val="_Pkt2 Znak"/>
    <w:basedOn w:val="Pkt1Znak"/>
    <w:link w:val="Pkt2"/>
    <w:rsid w:val="005A236A"/>
    <w:rPr>
      <w:b/>
      <w:sz w:val="24"/>
    </w:rPr>
  </w:style>
  <w:style w:type="character" w:customStyle="1" w:styleId="Pkt1Znak">
    <w:name w:val="_Pkt1 Znak"/>
    <w:basedOn w:val="Domylnaczcionkaakapitu"/>
    <w:link w:val="Pkt1"/>
    <w:rsid w:val="00D64E52"/>
    <w:rPr>
      <w:b/>
      <w:sz w:val="24"/>
    </w:rPr>
  </w:style>
  <w:style w:type="paragraph" w:customStyle="1" w:styleId="Punktowanie2">
    <w:name w:val="_Punktowanie2"/>
    <w:basedOn w:val="Punktowanie1"/>
    <w:qFormat/>
    <w:rsid w:val="00EF1E4A"/>
    <w:pPr>
      <w:numPr>
        <w:numId w:val="5"/>
      </w:numPr>
    </w:pPr>
  </w:style>
  <w:style w:type="paragraph" w:customStyle="1" w:styleId="Punktowanie1">
    <w:name w:val="_Punktowanie1"/>
    <w:basedOn w:val="Tekst0"/>
    <w:qFormat/>
    <w:rsid w:val="00E40AE6"/>
    <w:pPr>
      <w:numPr>
        <w:numId w:val="3"/>
      </w:numPr>
    </w:pPr>
  </w:style>
  <w:style w:type="table" w:styleId="Tabela-Siatka">
    <w:name w:val="Table Grid"/>
    <w:basedOn w:val="Standardowy"/>
    <w:uiPriority w:val="59"/>
    <w:rsid w:val="00EF1E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ytat">
    <w:name w:val="Quote"/>
    <w:next w:val="Normalny"/>
    <w:link w:val="CytatZnak"/>
    <w:uiPriority w:val="29"/>
    <w:rsid w:val="00031DDF"/>
    <w:pPr>
      <w:spacing w:before="200"/>
      <w:ind w:left="864" w:right="864"/>
      <w:jc w:val="center"/>
    </w:pPr>
    <w:rPr>
      <w:i/>
      <w:iCs/>
      <w:color w:val="404040" w:themeColor="text1" w:themeTint="BF"/>
    </w:rPr>
  </w:style>
  <w:style w:type="character" w:customStyle="1" w:styleId="CytatZnak">
    <w:name w:val="Cytat Znak"/>
    <w:basedOn w:val="Domylnaczcionkaakapitu"/>
    <w:link w:val="Cytat"/>
    <w:uiPriority w:val="29"/>
    <w:rsid w:val="00031DDF"/>
    <w:rPr>
      <w:i/>
      <w:iCs/>
      <w:color w:val="404040" w:themeColor="text1" w:themeTint="BF"/>
    </w:rPr>
  </w:style>
  <w:style w:type="paragraph" w:customStyle="1" w:styleId="Brane">
    <w:name w:val="Branże"/>
    <w:next w:val="Pkt1"/>
    <w:rsid w:val="006540F3"/>
    <w:pPr>
      <w:numPr>
        <w:numId w:val="2"/>
      </w:numPr>
      <w:ind w:left="567" w:hanging="567"/>
    </w:pPr>
    <w:rPr>
      <w:sz w:val="28"/>
    </w:rPr>
  </w:style>
  <w:style w:type="paragraph" w:customStyle="1" w:styleId="Cz">
    <w:name w:val="Część"/>
    <w:next w:val="Pkt1"/>
    <w:rsid w:val="007423DE"/>
    <w:pPr>
      <w:tabs>
        <w:tab w:val="left" w:pos="567"/>
      </w:tabs>
    </w:pPr>
    <w:rPr>
      <w:sz w:val="36"/>
    </w:rPr>
  </w:style>
  <w:style w:type="paragraph" w:styleId="Podtytu">
    <w:name w:val="Subtitle"/>
    <w:basedOn w:val="Normalny"/>
    <w:next w:val="Normalny"/>
    <w:link w:val="PodtytuZnak"/>
    <w:uiPriority w:val="11"/>
    <w:rsid w:val="00031DDF"/>
    <w:pPr>
      <w:numPr>
        <w:ilvl w:val="1"/>
      </w:numPr>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031DDF"/>
    <w:rPr>
      <w:rFonts w:eastAsiaTheme="minorEastAsia"/>
      <w:color w:val="5A5A5A" w:themeColor="text1" w:themeTint="A5"/>
      <w:spacing w:val="15"/>
    </w:rPr>
  </w:style>
  <w:style w:type="paragraph" w:styleId="Nagwek">
    <w:name w:val="header"/>
    <w:basedOn w:val="Normalny"/>
    <w:link w:val="NagwekZnak"/>
    <w:uiPriority w:val="99"/>
    <w:unhideWhenUsed/>
    <w:rsid w:val="004F2DA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F2DAF"/>
  </w:style>
  <w:style w:type="paragraph" w:styleId="Stopka">
    <w:name w:val="footer"/>
    <w:aliases w:val="stand, Znak"/>
    <w:basedOn w:val="Normalny"/>
    <w:link w:val="StopkaZnak"/>
    <w:unhideWhenUsed/>
    <w:rsid w:val="004F2DAF"/>
    <w:pPr>
      <w:tabs>
        <w:tab w:val="center" w:pos="4536"/>
        <w:tab w:val="right" w:pos="9072"/>
      </w:tabs>
      <w:spacing w:after="0" w:line="240" w:lineRule="auto"/>
    </w:pPr>
  </w:style>
  <w:style w:type="character" w:customStyle="1" w:styleId="StopkaZnak">
    <w:name w:val="Stopka Znak"/>
    <w:aliases w:val="stand Znak, Znak Znak"/>
    <w:basedOn w:val="Domylnaczcionkaakapitu"/>
    <w:link w:val="Stopka"/>
    <w:uiPriority w:val="99"/>
    <w:rsid w:val="004F2DAF"/>
  </w:style>
  <w:style w:type="paragraph" w:styleId="Nagwekspisutreci">
    <w:name w:val="TOC Heading"/>
    <w:basedOn w:val="Nagwek1"/>
    <w:next w:val="Normalny"/>
    <w:uiPriority w:val="39"/>
    <w:unhideWhenUsed/>
    <w:rsid w:val="00BA28AD"/>
    <w:pPr>
      <w:outlineLvl w:val="9"/>
    </w:pPr>
    <w:rPr>
      <w:lang w:eastAsia="pl-PL"/>
    </w:rPr>
  </w:style>
  <w:style w:type="paragraph" w:styleId="Spistreci3">
    <w:name w:val="toc 3"/>
    <w:basedOn w:val="Normalny"/>
    <w:next w:val="Normalny"/>
    <w:autoRedefine/>
    <w:uiPriority w:val="39"/>
    <w:unhideWhenUsed/>
    <w:rsid w:val="007B23B8"/>
    <w:pPr>
      <w:tabs>
        <w:tab w:val="left" w:pos="426"/>
        <w:tab w:val="left" w:pos="880"/>
        <w:tab w:val="right" w:leader="dot" w:pos="9062"/>
      </w:tabs>
      <w:spacing w:after="0" w:line="240" w:lineRule="auto"/>
      <w:ind w:left="284" w:hanging="284"/>
    </w:pPr>
    <w:rPr>
      <w:rFonts w:cstheme="minorHAnsi"/>
      <w:sz w:val="20"/>
      <w:szCs w:val="20"/>
    </w:rPr>
  </w:style>
  <w:style w:type="character" w:styleId="Hipercze">
    <w:name w:val="Hyperlink"/>
    <w:uiPriority w:val="99"/>
    <w:unhideWhenUsed/>
    <w:rsid w:val="00BA28AD"/>
    <w:rPr>
      <w:color w:val="0000FF"/>
      <w:u w:val="single"/>
    </w:rPr>
  </w:style>
  <w:style w:type="paragraph" w:styleId="Spistreci2">
    <w:name w:val="toc 2"/>
    <w:basedOn w:val="Normalny"/>
    <w:next w:val="Normalny"/>
    <w:autoRedefine/>
    <w:uiPriority w:val="39"/>
    <w:unhideWhenUsed/>
    <w:rsid w:val="005A236A"/>
    <w:pPr>
      <w:tabs>
        <w:tab w:val="left" w:pos="660"/>
        <w:tab w:val="right" w:leader="dot" w:pos="9072"/>
      </w:tabs>
      <w:spacing w:after="0" w:line="240" w:lineRule="auto"/>
      <w:ind w:left="426" w:hanging="426"/>
    </w:pPr>
    <w:rPr>
      <w:rFonts w:cstheme="minorHAnsi"/>
      <w:b/>
      <w:bCs/>
      <w:sz w:val="20"/>
      <w:szCs w:val="20"/>
    </w:rPr>
  </w:style>
  <w:style w:type="paragraph" w:styleId="Spistreci1">
    <w:name w:val="toc 1"/>
    <w:basedOn w:val="Pkt1"/>
    <w:next w:val="Pkt1"/>
    <w:autoRedefine/>
    <w:uiPriority w:val="39"/>
    <w:unhideWhenUsed/>
    <w:rsid w:val="000E57ED"/>
    <w:pPr>
      <w:numPr>
        <w:numId w:val="0"/>
      </w:numPr>
      <w:tabs>
        <w:tab w:val="left" w:pos="426"/>
        <w:tab w:val="right" w:leader="dot" w:pos="9072"/>
      </w:tabs>
      <w:spacing w:before="120" w:after="0" w:line="264" w:lineRule="auto"/>
      <w:ind w:left="454" w:hanging="454"/>
      <w:jc w:val="both"/>
    </w:pPr>
    <w:rPr>
      <w:rFonts w:cs="Arial"/>
      <w:b w:val="0"/>
      <w:caps/>
      <w:noProof/>
      <w:sz w:val="22"/>
      <w:szCs w:val="24"/>
    </w:rPr>
  </w:style>
  <w:style w:type="paragraph" w:styleId="Spistreci4">
    <w:name w:val="toc 4"/>
    <w:basedOn w:val="Normalny"/>
    <w:next w:val="Normalny"/>
    <w:autoRedefine/>
    <w:uiPriority w:val="39"/>
    <w:unhideWhenUsed/>
    <w:rsid w:val="0061604E"/>
    <w:pPr>
      <w:tabs>
        <w:tab w:val="left" w:pos="426"/>
        <w:tab w:val="right" w:leader="dot" w:pos="9072"/>
      </w:tabs>
      <w:spacing w:after="0"/>
      <w:ind w:left="426" w:hanging="426"/>
    </w:pPr>
    <w:rPr>
      <w:rFonts w:cstheme="minorHAnsi"/>
      <w:sz w:val="20"/>
      <w:szCs w:val="20"/>
    </w:rPr>
  </w:style>
  <w:style w:type="paragraph" w:styleId="Spistreci5">
    <w:name w:val="toc 5"/>
    <w:basedOn w:val="Normalny"/>
    <w:next w:val="Normalny"/>
    <w:autoRedefine/>
    <w:uiPriority w:val="39"/>
    <w:unhideWhenUsed/>
    <w:rsid w:val="00357532"/>
    <w:pPr>
      <w:spacing w:after="0"/>
      <w:ind w:left="660"/>
    </w:pPr>
    <w:rPr>
      <w:rFonts w:cstheme="minorHAnsi"/>
      <w:sz w:val="20"/>
      <w:szCs w:val="20"/>
    </w:rPr>
  </w:style>
  <w:style w:type="paragraph" w:styleId="Spistreci6">
    <w:name w:val="toc 6"/>
    <w:basedOn w:val="Normalny"/>
    <w:next w:val="Normalny"/>
    <w:autoRedefine/>
    <w:uiPriority w:val="39"/>
    <w:unhideWhenUsed/>
    <w:rsid w:val="00357532"/>
    <w:pPr>
      <w:spacing w:after="0"/>
      <w:ind w:left="880"/>
    </w:pPr>
    <w:rPr>
      <w:rFonts w:cstheme="minorHAnsi"/>
      <w:sz w:val="20"/>
      <w:szCs w:val="20"/>
    </w:rPr>
  </w:style>
  <w:style w:type="paragraph" w:styleId="Spistreci7">
    <w:name w:val="toc 7"/>
    <w:basedOn w:val="Normalny"/>
    <w:next w:val="Normalny"/>
    <w:autoRedefine/>
    <w:uiPriority w:val="39"/>
    <w:unhideWhenUsed/>
    <w:rsid w:val="00357532"/>
    <w:pPr>
      <w:spacing w:after="0"/>
      <w:ind w:left="1100"/>
    </w:pPr>
    <w:rPr>
      <w:rFonts w:cstheme="minorHAnsi"/>
      <w:sz w:val="20"/>
      <w:szCs w:val="20"/>
    </w:rPr>
  </w:style>
  <w:style w:type="paragraph" w:styleId="Spistreci8">
    <w:name w:val="toc 8"/>
    <w:basedOn w:val="Normalny"/>
    <w:next w:val="Normalny"/>
    <w:autoRedefine/>
    <w:uiPriority w:val="39"/>
    <w:unhideWhenUsed/>
    <w:rsid w:val="00357532"/>
    <w:pPr>
      <w:spacing w:after="0"/>
      <w:ind w:left="1320"/>
    </w:pPr>
    <w:rPr>
      <w:rFonts w:cstheme="minorHAnsi"/>
      <w:sz w:val="20"/>
      <w:szCs w:val="20"/>
    </w:rPr>
  </w:style>
  <w:style w:type="paragraph" w:styleId="Spistreci9">
    <w:name w:val="toc 9"/>
    <w:basedOn w:val="Normalny"/>
    <w:next w:val="Normalny"/>
    <w:autoRedefine/>
    <w:uiPriority w:val="39"/>
    <w:unhideWhenUsed/>
    <w:rsid w:val="00357532"/>
    <w:pPr>
      <w:spacing w:after="0"/>
      <w:ind w:left="1540"/>
    </w:pPr>
    <w:rPr>
      <w:rFonts w:cstheme="minorHAnsi"/>
      <w:sz w:val="20"/>
      <w:szCs w:val="20"/>
    </w:rPr>
  </w:style>
  <w:style w:type="paragraph" w:styleId="Tekstpodstawowy">
    <w:name w:val="Body Text"/>
    <w:basedOn w:val="Normalny"/>
    <w:link w:val="TekstpodstawowyZnak"/>
    <w:uiPriority w:val="99"/>
    <w:unhideWhenUsed/>
    <w:rsid w:val="007E142B"/>
    <w:pPr>
      <w:spacing w:after="120"/>
    </w:pPr>
  </w:style>
  <w:style w:type="character" w:customStyle="1" w:styleId="TekstpodstawowyZnak">
    <w:name w:val="Tekst podstawowy Znak"/>
    <w:basedOn w:val="Domylnaczcionkaakapitu"/>
    <w:link w:val="Tekstpodstawowy"/>
    <w:uiPriority w:val="99"/>
    <w:rsid w:val="007E142B"/>
  </w:style>
  <w:style w:type="character" w:styleId="Pogrubienie">
    <w:name w:val="Strong"/>
    <w:aliases w:val="Ilustracje"/>
    <w:uiPriority w:val="22"/>
    <w:rsid w:val="007E142B"/>
    <w:rPr>
      <w:b/>
      <w:bCs/>
    </w:rPr>
  </w:style>
  <w:style w:type="paragraph" w:styleId="Tekstpodstawowy2">
    <w:name w:val="Body Text 2"/>
    <w:basedOn w:val="Normalny"/>
    <w:link w:val="Tekstpodstawowy2Znak"/>
    <w:uiPriority w:val="99"/>
    <w:semiHidden/>
    <w:unhideWhenUsed/>
    <w:rsid w:val="00F63137"/>
    <w:pPr>
      <w:spacing w:after="120" w:line="480" w:lineRule="auto"/>
    </w:pPr>
  </w:style>
  <w:style w:type="character" w:customStyle="1" w:styleId="Tekstpodstawowy2Znak">
    <w:name w:val="Tekst podstawowy 2 Znak"/>
    <w:basedOn w:val="Domylnaczcionkaakapitu"/>
    <w:link w:val="Tekstpodstawowy2"/>
    <w:uiPriority w:val="99"/>
    <w:semiHidden/>
    <w:rsid w:val="00F63137"/>
  </w:style>
  <w:style w:type="paragraph" w:customStyle="1" w:styleId="Spisrysunkwdrogowych">
    <w:name w:val="Spis rysunków drogowych"/>
    <w:basedOn w:val="Normalny"/>
    <w:rsid w:val="00ED156A"/>
    <w:pPr>
      <w:numPr>
        <w:numId w:val="1"/>
      </w:numPr>
      <w:tabs>
        <w:tab w:val="right" w:pos="1446"/>
      </w:tabs>
      <w:suppressAutoHyphens/>
      <w:spacing w:before="60" w:after="60" w:line="360" w:lineRule="auto"/>
      <w:jc w:val="both"/>
    </w:pPr>
    <w:rPr>
      <w:rFonts w:ascii="Arial" w:eastAsia="Times New Roman" w:hAnsi="Arial" w:cs="Arial"/>
      <w:caps/>
      <w:kern w:val="1"/>
      <w:sz w:val="20"/>
      <w:szCs w:val="20"/>
      <w:lang w:eastAsia="zh-CN"/>
    </w:rPr>
  </w:style>
  <w:style w:type="character" w:customStyle="1" w:styleId="Nierozpoznanawzmianka1">
    <w:name w:val="Nierozpoznana wzmianka1"/>
    <w:basedOn w:val="Domylnaczcionkaakapitu"/>
    <w:uiPriority w:val="99"/>
    <w:semiHidden/>
    <w:unhideWhenUsed/>
    <w:rsid w:val="00EE7993"/>
    <w:rPr>
      <w:color w:val="605E5C"/>
      <w:shd w:val="clear" w:color="auto" w:fill="E1DFDD"/>
    </w:rPr>
  </w:style>
  <w:style w:type="paragraph" w:styleId="Tekstdymka">
    <w:name w:val="Balloon Text"/>
    <w:basedOn w:val="Normalny"/>
    <w:link w:val="TekstdymkaZnak"/>
    <w:uiPriority w:val="99"/>
    <w:semiHidden/>
    <w:unhideWhenUsed/>
    <w:rsid w:val="0031722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31722C"/>
    <w:rPr>
      <w:rFonts w:ascii="Segoe UI" w:hAnsi="Segoe UI" w:cs="Segoe UI"/>
      <w:sz w:val="18"/>
      <w:szCs w:val="18"/>
    </w:rPr>
  </w:style>
  <w:style w:type="paragraph" w:customStyle="1" w:styleId="Pkt3">
    <w:name w:val="_Pkt3"/>
    <w:basedOn w:val="Pkt2"/>
    <w:next w:val="Tekst0"/>
    <w:qFormat/>
    <w:rsid w:val="009C4524"/>
    <w:pPr>
      <w:numPr>
        <w:ilvl w:val="2"/>
      </w:numPr>
      <w:spacing w:before="160"/>
      <w:ind w:left="454" w:hanging="454"/>
    </w:pPr>
  </w:style>
  <w:style w:type="character" w:styleId="Odwoaniedokomentarza">
    <w:name w:val="annotation reference"/>
    <w:basedOn w:val="Domylnaczcionkaakapitu"/>
    <w:uiPriority w:val="99"/>
    <w:semiHidden/>
    <w:unhideWhenUsed/>
    <w:rsid w:val="00933C4D"/>
    <w:rPr>
      <w:sz w:val="16"/>
      <w:szCs w:val="16"/>
    </w:rPr>
  </w:style>
  <w:style w:type="paragraph" w:styleId="Tekstkomentarza">
    <w:name w:val="annotation text"/>
    <w:basedOn w:val="Normalny"/>
    <w:link w:val="TekstkomentarzaZnak"/>
    <w:uiPriority w:val="99"/>
    <w:unhideWhenUsed/>
    <w:rsid w:val="00933C4D"/>
    <w:pPr>
      <w:spacing w:line="240" w:lineRule="auto"/>
    </w:pPr>
    <w:rPr>
      <w:sz w:val="20"/>
      <w:szCs w:val="20"/>
    </w:rPr>
  </w:style>
  <w:style w:type="character" w:customStyle="1" w:styleId="TekstkomentarzaZnak">
    <w:name w:val="Tekst komentarza Znak"/>
    <w:basedOn w:val="Domylnaczcionkaakapitu"/>
    <w:link w:val="Tekstkomentarza"/>
    <w:uiPriority w:val="99"/>
    <w:rsid w:val="00933C4D"/>
    <w:rPr>
      <w:sz w:val="20"/>
      <w:szCs w:val="20"/>
    </w:rPr>
  </w:style>
  <w:style w:type="paragraph" w:styleId="Tematkomentarza">
    <w:name w:val="annotation subject"/>
    <w:basedOn w:val="Tekstkomentarza"/>
    <w:next w:val="Tekstkomentarza"/>
    <w:link w:val="TematkomentarzaZnak"/>
    <w:uiPriority w:val="99"/>
    <w:semiHidden/>
    <w:unhideWhenUsed/>
    <w:rsid w:val="00933C4D"/>
    <w:rPr>
      <w:b/>
      <w:bCs/>
    </w:rPr>
  </w:style>
  <w:style w:type="character" w:customStyle="1" w:styleId="TematkomentarzaZnak">
    <w:name w:val="Temat komentarza Znak"/>
    <w:basedOn w:val="TekstkomentarzaZnak"/>
    <w:link w:val="Tematkomentarza"/>
    <w:uiPriority w:val="99"/>
    <w:semiHidden/>
    <w:rsid w:val="00933C4D"/>
    <w:rPr>
      <w:b/>
      <w:bCs/>
      <w:sz w:val="20"/>
      <w:szCs w:val="20"/>
    </w:rPr>
  </w:style>
  <w:style w:type="paragraph" w:styleId="Poprawka">
    <w:name w:val="Revision"/>
    <w:hidden/>
    <w:uiPriority w:val="99"/>
    <w:semiHidden/>
    <w:rsid w:val="00A27B5E"/>
    <w:pPr>
      <w:spacing w:after="0" w:line="240" w:lineRule="auto"/>
    </w:pPr>
  </w:style>
  <w:style w:type="character" w:customStyle="1" w:styleId="Ilustarcja">
    <w:name w:val="Ilustarcja"/>
    <w:basedOn w:val="Pkt1Znak"/>
    <w:uiPriority w:val="1"/>
    <w:rsid w:val="001D67DB"/>
    <w:rPr>
      <w:b/>
      <w:sz w:val="20"/>
    </w:rPr>
  </w:style>
  <w:style w:type="paragraph" w:styleId="Spisilustracji">
    <w:name w:val="table of figures"/>
    <w:basedOn w:val="Pkt1"/>
    <w:next w:val="Tekst0"/>
    <w:uiPriority w:val="99"/>
    <w:unhideWhenUsed/>
    <w:rsid w:val="001D67DB"/>
    <w:pPr>
      <w:numPr>
        <w:numId w:val="0"/>
      </w:numPr>
      <w:spacing w:before="0" w:after="0"/>
      <w:ind w:left="440" w:hanging="440"/>
    </w:pPr>
    <w:rPr>
      <w:rFonts w:cstheme="minorHAnsi"/>
      <w:b w:val="0"/>
      <w:smallCaps/>
      <w:sz w:val="20"/>
      <w:szCs w:val="20"/>
    </w:rPr>
  </w:style>
  <w:style w:type="paragraph" w:customStyle="1" w:styleId="rysunek">
    <w:name w:val="rysunek"/>
    <w:basedOn w:val="Akapitzlist"/>
    <w:next w:val="Tekst0"/>
    <w:rsid w:val="00E50C0B"/>
    <w:pPr>
      <w:spacing w:after="120"/>
      <w:ind w:left="0"/>
      <w:jc w:val="center"/>
      <w:outlineLvl w:val="0"/>
    </w:pPr>
    <w:rPr>
      <w:sz w:val="16"/>
    </w:rPr>
  </w:style>
  <w:style w:type="paragraph" w:styleId="Legenda">
    <w:name w:val="caption"/>
    <w:aliases w:val="Char,Podpis pod rysunkiem,Nagłówek Tabeli,Nag3ówek Tabeli,Naglówek Tabeli,Nag³ówek Tabeli,Legenda Znak Znak Znak,Legenda Znak Znak,Legenda Znak Znak Znak Znak,Legenda Znak Znak Znak Znak Znak Znak,Legenda Znak Znak Z Znak,Podpisy,Zeneris podpis"/>
    <w:basedOn w:val="Normalny"/>
    <w:next w:val="Normalny"/>
    <w:link w:val="LegendaZnak"/>
    <w:uiPriority w:val="99"/>
    <w:qFormat/>
    <w:rsid w:val="001F6670"/>
    <w:pPr>
      <w:spacing w:after="0" w:line="240" w:lineRule="auto"/>
      <w:jc w:val="both"/>
    </w:pPr>
    <w:rPr>
      <w:rFonts w:cs="Times New Roman"/>
      <w:b/>
      <w:bCs/>
      <w:sz w:val="20"/>
      <w:szCs w:val="20"/>
    </w:rPr>
  </w:style>
  <w:style w:type="character" w:customStyle="1" w:styleId="LegendaZnak">
    <w:name w:val="Legenda Znak"/>
    <w:aliases w:val="Char Znak,Podpis pod rysunkiem Znak,Nagłówek Tabeli Znak,Nag3ówek Tabeli Znak,Naglówek Tabeli Znak,Nag³ówek Tabeli Znak,Legenda Znak Znak Znak Znak1,Legenda Znak Znak Znak1,Legenda Znak Znak Znak Znak Znak,Legenda Znak Znak Z Znak Znak"/>
    <w:basedOn w:val="Domylnaczcionkaakapitu"/>
    <w:link w:val="Legenda"/>
    <w:uiPriority w:val="99"/>
    <w:qFormat/>
    <w:rsid w:val="001F6670"/>
    <w:rPr>
      <w:rFonts w:cs="Times New Roman"/>
      <w:b/>
      <w:bCs/>
      <w:sz w:val="20"/>
      <w:szCs w:val="20"/>
    </w:rPr>
  </w:style>
  <w:style w:type="character" w:customStyle="1" w:styleId="Nagwek7Znak">
    <w:name w:val="Nagłówek 7 Znak"/>
    <w:basedOn w:val="Domylnaczcionkaakapitu"/>
    <w:link w:val="Nagwek7"/>
    <w:uiPriority w:val="9"/>
    <w:rsid w:val="00572094"/>
    <w:rPr>
      <w:rFonts w:asciiTheme="majorHAnsi" w:eastAsiaTheme="majorEastAsia" w:hAnsiTheme="majorHAnsi" w:cstheme="majorBidi"/>
      <w:i/>
      <w:iCs/>
      <w:color w:val="1F3763" w:themeColor="accent1" w:themeShade="7F"/>
    </w:rPr>
  </w:style>
  <w:style w:type="paragraph" w:customStyle="1" w:styleId="Tekst">
    <w:name w:val="_Tekst"/>
    <w:basedOn w:val="Normalny"/>
    <w:next w:val="Tekst0"/>
    <w:link w:val="TekstZnak0"/>
    <w:qFormat/>
    <w:rsid w:val="008F3F20"/>
    <w:pPr>
      <w:spacing w:after="0" w:line="276" w:lineRule="auto"/>
      <w:ind w:firstLine="567"/>
      <w:jc w:val="both"/>
    </w:pPr>
    <w:rPr>
      <w:rFonts w:cs="Times New Roman"/>
      <w:szCs w:val="24"/>
    </w:rPr>
  </w:style>
  <w:style w:type="character" w:customStyle="1" w:styleId="TekstZnak0">
    <w:name w:val="_Tekst Znak"/>
    <w:basedOn w:val="Domylnaczcionkaakapitu"/>
    <w:link w:val="Tekst"/>
    <w:rsid w:val="008F3F20"/>
    <w:rPr>
      <w:rFonts w:eastAsia="Batang" w:cs="Times New Roman"/>
      <w:szCs w:val="24"/>
    </w:rPr>
  </w:style>
  <w:style w:type="character" w:customStyle="1" w:styleId="item-fieldname">
    <w:name w:val="item-fieldname"/>
    <w:basedOn w:val="Domylnaczcionkaakapitu"/>
    <w:rsid w:val="00184A40"/>
  </w:style>
  <w:style w:type="character" w:customStyle="1" w:styleId="item-fieldvalue">
    <w:name w:val="item-fieldvalue"/>
    <w:basedOn w:val="Domylnaczcionkaakapitu"/>
    <w:rsid w:val="00184A40"/>
  </w:style>
  <w:style w:type="paragraph" w:styleId="Tekstprzypisukocowego">
    <w:name w:val="endnote text"/>
    <w:basedOn w:val="Normalny"/>
    <w:link w:val="TekstprzypisukocowegoZnak"/>
    <w:uiPriority w:val="99"/>
    <w:semiHidden/>
    <w:unhideWhenUsed/>
    <w:rsid w:val="001D340B"/>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D340B"/>
    <w:rPr>
      <w:sz w:val="20"/>
      <w:szCs w:val="20"/>
    </w:rPr>
  </w:style>
  <w:style w:type="character" w:styleId="Odwoanieprzypisukocowego">
    <w:name w:val="endnote reference"/>
    <w:basedOn w:val="Domylnaczcionkaakapitu"/>
    <w:uiPriority w:val="99"/>
    <w:semiHidden/>
    <w:unhideWhenUsed/>
    <w:rsid w:val="001D340B"/>
    <w:rPr>
      <w:vertAlign w:val="superscript"/>
    </w:rPr>
  </w:style>
  <w:style w:type="paragraph" w:styleId="Tekstprzypisudolnego">
    <w:name w:val="footnote text"/>
    <w:basedOn w:val="Normalny"/>
    <w:link w:val="TekstprzypisudolnegoZnak"/>
    <w:uiPriority w:val="99"/>
    <w:semiHidden/>
    <w:unhideWhenUsed/>
    <w:rsid w:val="00F6335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F6335C"/>
    <w:rPr>
      <w:sz w:val="20"/>
      <w:szCs w:val="20"/>
    </w:rPr>
  </w:style>
  <w:style w:type="character" w:styleId="Odwoanieprzypisudolnego">
    <w:name w:val="footnote reference"/>
    <w:basedOn w:val="Domylnaczcionkaakapitu"/>
    <w:uiPriority w:val="99"/>
    <w:semiHidden/>
    <w:unhideWhenUsed/>
    <w:rsid w:val="00F6335C"/>
    <w:rPr>
      <w:vertAlign w:val="superscript"/>
    </w:rPr>
  </w:style>
  <w:style w:type="character" w:customStyle="1" w:styleId="Nierozpoznanawzmianka2">
    <w:name w:val="Nierozpoznana wzmianka2"/>
    <w:basedOn w:val="Domylnaczcionkaakapitu"/>
    <w:uiPriority w:val="99"/>
    <w:semiHidden/>
    <w:unhideWhenUsed/>
    <w:rsid w:val="00F6335C"/>
    <w:rPr>
      <w:color w:val="605E5C"/>
      <w:shd w:val="clear" w:color="auto" w:fill="E1DFDD"/>
    </w:rPr>
  </w:style>
  <w:style w:type="character" w:customStyle="1" w:styleId="Nierozpoznanawzmianka3">
    <w:name w:val="Nierozpoznana wzmianka3"/>
    <w:basedOn w:val="Domylnaczcionkaakapitu"/>
    <w:uiPriority w:val="99"/>
    <w:semiHidden/>
    <w:unhideWhenUsed/>
    <w:rsid w:val="00BB382B"/>
    <w:rPr>
      <w:color w:val="605E5C"/>
      <w:shd w:val="clear" w:color="auto" w:fill="E1DFDD"/>
    </w:rPr>
  </w:style>
  <w:style w:type="paragraph" w:customStyle="1" w:styleId="Default">
    <w:name w:val="Default"/>
    <w:rsid w:val="00537971"/>
    <w:pPr>
      <w:autoSpaceDE w:val="0"/>
      <w:autoSpaceDN w:val="0"/>
      <w:adjustRightInd w:val="0"/>
      <w:spacing w:after="0" w:line="240" w:lineRule="auto"/>
    </w:pPr>
    <w:rPr>
      <w:rFonts w:ascii="Arial" w:hAnsi="Arial" w:cs="Arial"/>
      <w:color w:val="000000"/>
      <w:sz w:val="24"/>
      <w:szCs w:val="24"/>
    </w:rPr>
  </w:style>
  <w:style w:type="character" w:customStyle="1" w:styleId="Nagwek4Znak">
    <w:name w:val="Nagłówek 4 Znak"/>
    <w:basedOn w:val="Domylnaczcionkaakapitu"/>
    <w:link w:val="Nagwek4"/>
    <w:uiPriority w:val="9"/>
    <w:rsid w:val="00321957"/>
    <w:rPr>
      <w:rFonts w:ascii="Times New Roman" w:eastAsia="Times New Roman" w:hAnsi="Times New Roman" w:cs="Times New Roman"/>
      <w:b/>
      <w:bCs/>
      <w:sz w:val="24"/>
      <w:szCs w:val="24"/>
      <w:lang w:eastAsia="pl-PL"/>
    </w:rPr>
  </w:style>
  <w:style w:type="character" w:styleId="UyteHipercze">
    <w:name w:val="FollowedHyperlink"/>
    <w:basedOn w:val="Domylnaczcionkaakapitu"/>
    <w:uiPriority w:val="99"/>
    <w:semiHidden/>
    <w:unhideWhenUsed/>
    <w:rsid w:val="0058701E"/>
    <w:rPr>
      <w:color w:val="954F72" w:themeColor="followedHyperlink"/>
      <w:u w:val="single"/>
    </w:rPr>
  </w:style>
  <w:style w:type="character" w:customStyle="1" w:styleId="markedcontent">
    <w:name w:val="markedcontent"/>
    <w:basedOn w:val="Domylnaczcionkaakapitu"/>
    <w:rsid w:val="00372DE2"/>
  </w:style>
  <w:style w:type="paragraph" w:customStyle="1" w:styleId="Punkty">
    <w:name w:val="Punkty"/>
    <w:basedOn w:val="Akapitzlist"/>
    <w:link w:val="PunktyZnak"/>
    <w:uiPriority w:val="12"/>
    <w:rsid w:val="00881B51"/>
    <w:pPr>
      <w:numPr>
        <w:numId w:val="6"/>
      </w:numPr>
      <w:spacing w:after="0" w:line="240" w:lineRule="auto"/>
      <w:ind w:left="284" w:hanging="284"/>
      <w:jc w:val="both"/>
    </w:pPr>
    <w:rPr>
      <w:rFonts w:ascii="Calibri Light" w:eastAsia="Times New Roman" w:hAnsi="Calibri Light" w:cs="Times New Roman"/>
      <w:szCs w:val="24"/>
      <w:lang w:eastAsia="pl-PL"/>
    </w:rPr>
  </w:style>
  <w:style w:type="character" w:customStyle="1" w:styleId="PunktyZnak">
    <w:name w:val="Punkty Znak"/>
    <w:link w:val="Punkty"/>
    <w:uiPriority w:val="12"/>
    <w:locked/>
    <w:rsid w:val="00881B51"/>
    <w:rPr>
      <w:rFonts w:ascii="Calibri Light" w:eastAsia="Times New Roman" w:hAnsi="Calibri Light" w:cs="Times New Roman"/>
      <w:szCs w:val="24"/>
      <w:lang w:eastAsia="pl-PL"/>
    </w:rPr>
  </w:style>
  <w:style w:type="character" w:styleId="Nierozpoznanawzmianka">
    <w:name w:val="Unresolved Mention"/>
    <w:basedOn w:val="Domylnaczcionkaakapitu"/>
    <w:uiPriority w:val="99"/>
    <w:semiHidden/>
    <w:unhideWhenUsed/>
    <w:rsid w:val="00A5533A"/>
    <w:rPr>
      <w:color w:val="605E5C"/>
      <w:shd w:val="clear" w:color="auto" w:fill="E1DFDD"/>
    </w:rPr>
  </w:style>
  <w:style w:type="character" w:customStyle="1" w:styleId="TekstZnak">
    <w:name w:val="Tekst Znak"/>
    <w:aliases w:val="Bez odstępów Znak"/>
    <w:basedOn w:val="Domylnaczcionkaakapitu"/>
    <w:link w:val="Tekst0"/>
    <w:rsid w:val="008852F5"/>
  </w:style>
  <w:style w:type="character" w:customStyle="1" w:styleId="ZenerisZnak">
    <w:name w:val="Zeneris Znak"/>
    <w:basedOn w:val="Domylnaczcionkaakapitu"/>
    <w:link w:val="Zeneris"/>
    <w:locked/>
    <w:rsid w:val="009A35FC"/>
    <w:rPr>
      <w:rFonts w:ascii="Calibri" w:eastAsiaTheme="minorHAnsi" w:hAnsi="Calibri" w:cs="Calibri"/>
      <w:kern w:val="2"/>
      <w:sz w:val="20"/>
      <w:szCs w:val="20"/>
      <w14:ligatures w14:val="standardContextual"/>
    </w:rPr>
  </w:style>
  <w:style w:type="paragraph" w:customStyle="1" w:styleId="Zeneris">
    <w:name w:val="Zeneris"/>
    <w:basedOn w:val="Normalny"/>
    <w:link w:val="ZenerisZnak"/>
    <w:autoRedefine/>
    <w:qFormat/>
    <w:rsid w:val="009A35FC"/>
    <w:pPr>
      <w:tabs>
        <w:tab w:val="left" w:pos="0"/>
      </w:tabs>
      <w:spacing w:after="0" w:line="276" w:lineRule="auto"/>
      <w:jc w:val="both"/>
    </w:pPr>
    <w:rPr>
      <w:rFonts w:ascii="Calibri" w:eastAsiaTheme="minorHAnsi" w:hAnsi="Calibri" w:cs="Calibri"/>
      <w:kern w:val="2"/>
      <w:sz w:val="20"/>
      <w:szCs w:val="20"/>
      <w14:ligatures w14:val="standardContextual"/>
    </w:rPr>
  </w:style>
  <w:style w:type="paragraph" w:customStyle="1" w:styleId="1111">
    <w:name w:val="1.1.1.1."/>
    <w:basedOn w:val="Akapitzlist"/>
    <w:next w:val="Tekst0"/>
    <w:link w:val="1111Znak"/>
    <w:rsid w:val="00536956"/>
    <w:pPr>
      <w:numPr>
        <w:numId w:val="7"/>
      </w:numPr>
    </w:pPr>
    <w:rPr>
      <w:b/>
      <w:sz w:val="24"/>
    </w:rPr>
  </w:style>
  <w:style w:type="character" w:customStyle="1" w:styleId="1111Znak">
    <w:name w:val="1.1.1.1. Znak"/>
    <w:basedOn w:val="TekstZnak0"/>
    <w:link w:val="1111"/>
    <w:rsid w:val="00536956"/>
    <w:rPr>
      <w:rFonts w:eastAsia="Batang" w:cs="Times New Roman"/>
      <w:b/>
      <w:sz w:val="24"/>
      <w:szCs w:val="24"/>
    </w:rPr>
  </w:style>
  <w:style w:type="paragraph" w:customStyle="1" w:styleId="zenerisPkt1">
    <w:name w:val="zeneris_Pkt1"/>
    <w:basedOn w:val="Akapitzlist"/>
    <w:next w:val="Normalny"/>
    <w:rsid w:val="004B4BD5"/>
    <w:pPr>
      <w:spacing w:before="240" w:after="120"/>
      <w:ind w:left="284"/>
    </w:pPr>
    <w:rPr>
      <w:rFonts w:ascii="Times New Roman" w:eastAsiaTheme="minorHAnsi" w:hAnsi="Times New Roman"/>
      <w:b/>
      <w:sz w:val="24"/>
    </w:rPr>
  </w:style>
  <w:style w:type="paragraph" w:customStyle="1" w:styleId="zenerisPkt2">
    <w:name w:val="zeneris_Pkt2"/>
    <w:basedOn w:val="Akapitzlist"/>
    <w:next w:val="Normalny"/>
    <w:rsid w:val="004B4BD5"/>
    <w:pPr>
      <w:spacing w:before="240"/>
      <w:ind w:left="284"/>
      <w:jc w:val="both"/>
    </w:pPr>
    <w:rPr>
      <w:rFonts w:ascii="Times New Roman" w:eastAsiaTheme="minorHAnsi" w:hAnsi="Times New Roman"/>
      <w:b/>
      <w:sz w:val="24"/>
    </w:rPr>
  </w:style>
  <w:style w:type="paragraph" w:customStyle="1" w:styleId="zenerisPkt3">
    <w:name w:val="zeneris_Pkt3"/>
    <w:basedOn w:val="zenerisPkt2"/>
    <w:next w:val="Normalny"/>
    <w:rsid w:val="004B4BD5"/>
    <w:pPr>
      <w:spacing w:before="160"/>
      <w:ind w:left="1224" w:hanging="504"/>
    </w:pPr>
  </w:style>
  <w:style w:type="paragraph" w:customStyle="1" w:styleId="zenerisPkt4">
    <w:name w:val="zeneris_Pkt4"/>
    <w:basedOn w:val="zenerisPkt3"/>
    <w:next w:val="Normalny"/>
    <w:link w:val="zenerisPkt4Znak"/>
    <w:qFormat/>
    <w:rsid w:val="004B4BD5"/>
    <w:pPr>
      <w:ind w:left="1728" w:hanging="648"/>
    </w:pPr>
    <w:rPr>
      <w:rFonts w:ascii="Calibri" w:hAnsi="Calibri"/>
    </w:rPr>
  </w:style>
  <w:style w:type="character" w:customStyle="1" w:styleId="zenerisPkt4Znak">
    <w:name w:val="zeneris_Pkt4 Znak"/>
    <w:basedOn w:val="Domylnaczcionkaakapitu"/>
    <w:link w:val="zenerisPkt4"/>
    <w:rsid w:val="004B4BD5"/>
    <w:rPr>
      <w:rFonts w:ascii="Calibri" w:eastAsiaTheme="minorHAnsi" w:hAnsi="Calibri"/>
      <w:b/>
      <w:sz w:val="24"/>
    </w:rPr>
  </w:style>
  <w:style w:type="paragraph" w:customStyle="1" w:styleId="Zeneriskropkowy">
    <w:name w:val="Zeneris kropkowy"/>
    <w:basedOn w:val="Zeneris"/>
    <w:qFormat/>
    <w:rsid w:val="00DD0C03"/>
    <w:pPr>
      <w:numPr>
        <w:numId w:val="8"/>
      </w:numPr>
    </w:pPr>
    <w:rPr>
      <w:rFonts w:ascii="Times New Roman" w:hAnsi="Times New Roman" w:cstheme="minorHAnsi"/>
      <w:sz w:val="22"/>
      <w:szCs w:val="22"/>
    </w:rPr>
  </w:style>
  <w:style w:type="paragraph" w:customStyle="1" w:styleId="Pkt4">
    <w:name w:val="_Pkt4"/>
    <w:basedOn w:val="Pkt3"/>
    <w:next w:val="Normalny"/>
    <w:qFormat/>
    <w:rsid w:val="00DD0C03"/>
    <w:pPr>
      <w:numPr>
        <w:ilvl w:val="0"/>
        <w:numId w:val="0"/>
      </w:numPr>
      <w:ind w:left="1728" w:hanging="648"/>
    </w:pPr>
    <w:rPr>
      <w:rFonts w:eastAsiaTheme="minorHAnsi" w:cstheme="minorHAnsi"/>
    </w:rPr>
  </w:style>
  <w:style w:type="character" w:customStyle="1" w:styleId="Teksttreci">
    <w:name w:val="Tekst treści_"/>
    <w:basedOn w:val="Domylnaczcionkaakapitu"/>
    <w:link w:val="Teksttreci0"/>
    <w:rsid w:val="00ED1056"/>
    <w:rPr>
      <w:rFonts w:ascii="Arial" w:eastAsia="Arial" w:hAnsi="Arial" w:cs="Arial"/>
      <w:sz w:val="20"/>
      <w:szCs w:val="20"/>
    </w:rPr>
  </w:style>
  <w:style w:type="paragraph" w:customStyle="1" w:styleId="Teksttreci0">
    <w:name w:val="Tekst treści"/>
    <w:basedOn w:val="Normalny"/>
    <w:link w:val="Teksttreci"/>
    <w:rsid w:val="00ED1056"/>
    <w:pPr>
      <w:widowControl w:val="0"/>
      <w:spacing w:after="0" w:line="302" w:lineRule="auto"/>
    </w:pPr>
    <w:rPr>
      <w:rFonts w:ascii="Arial" w:eastAsia="Arial" w:hAnsi="Arial" w:cs="Arial"/>
      <w:sz w:val="20"/>
      <w:szCs w:val="20"/>
    </w:rPr>
  </w:style>
  <w:style w:type="table" w:customStyle="1" w:styleId="Tabela-Siatka1">
    <w:name w:val="Tabela - Siatka1"/>
    <w:basedOn w:val="Standardowy"/>
    <w:next w:val="Tabela-Siatka"/>
    <w:rsid w:val="006F0F7E"/>
    <w:pPr>
      <w:spacing w:after="0" w:line="240" w:lineRule="auto"/>
    </w:pPr>
    <w:rPr>
      <w:rFonts w:ascii="Calibri" w:hAnsi="Calibri" w:cs="Times New Roman"/>
      <w:sz w:val="20"/>
      <w:szCs w:val="20"/>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05631">
      <w:bodyDiv w:val="1"/>
      <w:marLeft w:val="0"/>
      <w:marRight w:val="0"/>
      <w:marTop w:val="0"/>
      <w:marBottom w:val="0"/>
      <w:divBdr>
        <w:top w:val="none" w:sz="0" w:space="0" w:color="auto"/>
        <w:left w:val="none" w:sz="0" w:space="0" w:color="auto"/>
        <w:bottom w:val="none" w:sz="0" w:space="0" w:color="auto"/>
        <w:right w:val="none" w:sz="0" w:space="0" w:color="auto"/>
      </w:divBdr>
    </w:div>
    <w:div w:id="136147934">
      <w:bodyDiv w:val="1"/>
      <w:marLeft w:val="0"/>
      <w:marRight w:val="0"/>
      <w:marTop w:val="0"/>
      <w:marBottom w:val="0"/>
      <w:divBdr>
        <w:top w:val="none" w:sz="0" w:space="0" w:color="auto"/>
        <w:left w:val="none" w:sz="0" w:space="0" w:color="auto"/>
        <w:bottom w:val="none" w:sz="0" w:space="0" w:color="auto"/>
        <w:right w:val="none" w:sz="0" w:space="0" w:color="auto"/>
      </w:divBdr>
    </w:div>
    <w:div w:id="147749477">
      <w:bodyDiv w:val="1"/>
      <w:marLeft w:val="0"/>
      <w:marRight w:val="0"/>
      <w:marTop w:val="0"/>
      <w:marBottom w:val="0"/>
      <w:divBdr>
        <w:top w:val="none" w:sz="0" w:space="0" w:color="auto"/>
        <w:left w:val="none" w:sz="0" w:space="0" w:color="auto"/>
        <w:bottom w:val="none" w:sz="0" w:space="0" w:color="auto"/>
        <w:right w:val="none" w:sz="0" w:space="0" w:color="auto"/>
      </w:divBdr>
    </w:div>
    <w:div w:id="171649566">
      <w:bodyDiv w:val="1"/>
      <w:marLeft w:val="0"/>
      <w:marRight w:val="0"/>
      <w:marTop w:val="0"/>
      <w:marBottom w:val="0"/>
      <w:divBdr>
        <w:top w:val="none" w:sz="0" w:space="0" w:color="auto"/>
        <w:left w:val="none" w:sz="0" w:space="0" w:color="auto"/>
        <w:bottom w:val="none" w:sz="0" w:space="0" w:color="auto"/>
        <w:right w:val="none" w:sz="0" w:space="0" w:color="auto"/>
      </w:divBdr>
    </w:div>
    <w:div w:id="174030278">
      <w:bodyDiv w:val="1"/>
      <w:marLeft w:val="0"/>
      <w:marRight w:val="0"/>
      <w:marTop w:val="0"/>
      <w:marBottom w:val="0"/>
      <w:divBdr>
        <w:top w:val="none" w:sz="0" w:space="0" w:color="auto"/>
        <w:left w:val="none" w:sz="0" w:space="0" w:color="auto"/>
        <w:bottom w:val="none" w:sz="0" w:space="0" w:color="auto"/>
        <w:right w:val="none" w:sz="0" w:space="0" w:color="auto"/>
      </w:divBdr>
    </w:div>
    <w:div w:id="184028617">
      <w:bodyDiv w:val="1"/>
      <w:marLeft w:val="0"/>
      <w:marRight w:val="0"/>
      <w:marTop w:val="0"/>
      <w:marBottom w:val="0"/>
      <w:divBdr>
        <w:top w:val="none" w:sz="0" w:space="0" w:color="auto"/>
        <w:left w:val="none" w:sz="0" w:space="0" w:color="auto"/>
        <w:bottom w:val="none" w:sz="0" w:space="0" w:color="auto"/>
        <w:right w:val="none" w:sz="0" w:space="0" w:color="auto"/>
      </w:divBdr>
    </w:div>
    <w:div w:id="218249259">
      <w:bodyDiv w:val="1"/>
      <w:marLeft w:val="0"/>
      <w:marRight w:val="0"/>
      <w:marTop w:val="0"/>
      <w:marBottom w:val="0"/>
      <w:divBdr>
        <w:top w:val="none" w:sz="0" w:space="0" w:color="auto"/>
        <w:left w:val="none" w:sz="0" w:space="0" w:color="auto"/>
        <w:bottom w:val="none" w:sz="0" w:space="0" w:color="auto"/>
        <w:right w:val="none" w:sz="0" w:space="0" w:color="auto"/>
      </w:divBdr>
    </w:div>
    <w:div w:id="319192709">
      <w:bodyDiv w:val="1"/>
      <w:marLeft w:val="0"/>
      <w:marRight w:val="0"/>
      <w:marTop w:val="0"/>
      <w:marBottom w:val="0"/>
      <w:divBdr>
        <w:top w:val="none" w:sz="0" w:space="0" w:color="auto"/>
        <w:left w:val="none" w:sz="0" w:space="0" w:color="auto"/>
        <w:bottom w:val="none" w:sz="0" w:space="0" w:color="auto"/>
        <w:right w:val="none" w:sz="0" w:space="0" w:color="auto"/>
      </w:divBdr>
    </w:div>
    <w:div w:id="338776551">
      <w:bodyDiv w:val="1"/>
      <w:marLeft w:val="0"/>
      <w:marRight w:val="0"/>
      <w:marTop w:val="0"/>
      <w:marBottom w:val="0"/>
      <w:divBdr>
        <w:top w:val="none" w:sz="0" w:space="0" w:color="auto"/>
        <w:left w:val="none" w:sz="0" w:space="0" w:color="auto"/>
        <w:bottom w:val="none" w:sz="0" w:space="0" w:color="auto"/>
        <w:right w:val="none" w:sz="0" w:space="0" w:color="auto"/>
      </w:divBdr>
    </w:div>
    <w:div w:id="346829927">
      <w:bodyDiv w:val="1"/>
      <w:marLeft w:val="0"/>
      <w:marRight w:val="0"/>
      <w:marTop w:val="0"/>
      <w:marBottom w:val="0"/>
      <w:divBdr>
        <w:top w:val="none" w:sz="0" w:space="0" w:color="auto"/>
        <w:left w:val="none" w:sz="0" w:space="0" w:color="auto"/>
        <w:bottom w:val="none" w:sz="0" w:space="0" w:color="auto"/>
        <w:right w:val="none" w:sz="0" w:space="0" w:color="auto"/>
      </w:divBdr>
    </w:div>
    <w:div w:id="351108129">
      <w:bodyDiv w:val="1"/>
      <w:marLeft w:val="0"/>
      <w:marRight w:val="0"/>
      <w:marTop w:val="0"/>
      <w:marBottom w:val="0"/>
      <w:divBdr>
        <w:top w:val="none" w:sz="0" w:space="0" w:color="auto"/>
        <w:left w:val="none" w:sz="0" w:space="0" w:color="auto"/>
        <w:bottom w:val="none" w:sz="0" w:space="0" w:color="auto"/>
        <w:right w:val="none" w:sz="0" w:space="0" w:color="auto"/>
      </w:divBdr>
    </w:div>
    <w:div w:id="363334978">
      <w:bodyDiv w:val="1"/>
      <w:marLeft w:val="0"/>
      <w:marRight w:val="0"/>
      <w:marTop w:val="0"/>
      <w:marBottom w:val="0"/>
      <w:divBdr>
        <w:top w:val="none" w:sz="0" w:space="0" w:color="auto"/>
        <w:left w:val="none" w:sz="0" w:space="0" w:color="auto"/>
        <w:bottom w:val="none" w:sz="0" w:space="0" w:color="auto"/>
        <w:right w:val="none" w:sz="0" w:space="0" w:color="auto"/>
      </w:divBdr>
    </w:div>
    <w:div w:id="391273455">
      <w:bodyDiv w:val="1"/>
      <w:marLeft w:val="0"/>
      <w:marRight w:val="0"/>
      <w:marTop w:val="0"/>
      <w:marBottom w:val="0"/>
      <w:divBdr>
        <w:top w:val="none" w:sz="0" w:space="0" w:color="auto"/>
        <w:left w:val="none" w:sz="0" w:space="0" w:color="auto"/>
        <w:bottom w:val="none" w:sz="0" w:space="0" w:color="auto"/>
        <w:right w:val="none" w:sz="0" w:space="0" w:color="auto"/>
      </w:divBdr>
    </w:div>
    <w:div w:id="405688688">
      <w:bodyDiv w:val="1"/>
      <w:marLeft w:val="0"/>
      <w:marRight w:val="0"/>
      <w:marTop w:val="0"/>
      <w:marBottom w:val="0"/>
      <w:divBdr>
        <w:top w:val="none" w:sz="0" w:space="0" w:color="auto"/>
        <w:left w:val="none" w:sz="0" w:space="0" w:color="auto"/>
        <w:bottom w:val="none" w:sz="0" w:space="0" w:color="auto"/>
        <w:right w:val="none" w:sz="0" w:space="0" w:color="auto"/>
      </w:divBdr>
    </w:div>
    <w:div w:id="437599067">
      <w:bodyDiv w:val="1"/>
      <w:marLeft w:val="0"/>
      <w:marRight w:val="0"/>
      <w:marTop w:val="0"/>
      <w:marBottom w:val="0"/>
      <w:divBdr>
        <w:top w:val="none" w:sz="0" w:space="0" w:color="auto"/>
        <w:left w:val="none" w:sz="0" w:space="0" w:color="auto"/>
        <w:bottom w:val="none" w:sz="0" w:space="0" w:color="auto"/>
        <w:right w:val="none" w:sz="0" w:space="0" w:color="auto"/>
      </w:divBdr>
    </w:div>
    <w:div w:id="449670237">
      <w:bodyDiv w:val="1"/>
      <w:marLeft w:val="0"/>
      <w:marRight w:val="0"/>
      <w:marTop w:val="0"/>
      <w:marBottom w:val="0"/>
      <w:divBdr>
        <w:top w:val="none" w:sz="0" w:space="0" w:color="auto"/>
        <w:left w:val="none" w:sz="0" w:space="0" w:color="auto"/>
        <w:bottom w:val="none" w:sz="0" w:space="0" w:color="auto"/>
        <w:right w:val="none" w:sz="0" w:space="0" w:color="auto"/>
      </w:divBdr>
    </w:div>
    <w:div w:id="459149179">
      <w:bodyDiv w:val="1"/>
      <w:marLeft w:val="0"/>
      <w:marRight w:val="0"/>
      <w:marTop w:val="0"/>
      <w:marBottom w:val="0"/>
      <w:divBdr>
        <w:top w:val="none" w:sz="0" w:space="0" w:color="auto"/>
        <w:left w:val="none" w:sz="0" w:space="0" w:color="auto"/>
        <w:bottom w:val="none" w:sz="0" w:space="0" w:color="auto"/>
        <w:right w:val="none" w:sz="0" w:space="0" w:color="auto"/>
      </w:divBdr>
    </w:div>
    <w:div w:id="558059655">
      <w:bodyDiv w:val="1"/>
      <w:marLeft w:val="0"/>
      <w:marRight w:val="0"/>
      <w:marTop w:val="0"/>
      <w:marBottom w:val="0"/>
      <w:divBdr>
        <w:top w:val="none" w:sz="0" w:space="0" w:color="auto"/>
        <w:left w:val="none" w:sz="0" w:space="0" w:color="auto"/>
        <w:bottom w:val="none" w:sz="0" w:space="0" w:color="auto"/>
        <w:right w:val="none" w:sz="0" w:space="0" w:color="auto"/>
      </w:divBdr>
    </w:div>
    <w:div w:id="579297354">
      <w:bodyDiv w:val="1"/>
      <w:marLeft w:val="0"/>
      <w:marRight w:val="0"/>
      <w:marTop w:val="0"/>
      <w:marBottom w:val="0"/>
      <w:divBdr>
        <w:top w:val="none" w:sz="0" w:space="0" w:color="auto"/>
        <w:left w:val="none" w:sz="0" w:space="0" w:color="auto"/>
        <w:bottom w:val="none" w:sz="0" w:space="0" w:color="auto"/>
        <w:right w:val="none" w:sz="0" w:space="0" w:color="auto"/>
      </w:divBdr>
    </w:div>
    <w:div w:id="579606848">
      <w:bodyDiv w:val="1"/>
      <w:marLeft w:val="0"/>
      <w:marRight w:val="0"/>
      <w:marTop w:val="0"/>
      <w:marBottom w:val="0"/>
      <w:divBdr>
        <w:top w:val="none" w:sz="0" w:space="0" w:color="auto"/>
        <w:left w:val="none" w:sz="0" w:space="0" w:color="auto"/>
        <w:bottom w:val="none" w:sz="0" w:space="0" w:color="auto"/>
        <w:right w:val="none" w:sz="0" w:space="0" w:color="auto"/>
      </w:divBdr>
    </w:div>
    <w:div w:id="588857223">
      <w:bodyDiv w:val="1"/>
      <w:marLeft w:val="0"/>
      <w:marRight w:val="0"/>
      <w:marTop w:val="0"/>
      <w:marBottom w:val="0"/>
      <w:divBdr>
        <w:top w:val="none" w:sz="0" w:space="0" w:color="auto"/>
        <w:left w:val="none" w:sz="0" w:space="0" w:color="auto"/>
        <w:bottom w:val="none" w:sz="0" w:space="0" w:color="auto"/>
        <w:right w:val="none" w:sz="0" w:space="0" w:color="auto"/>
      </w:divBdr>
    </w:div>
    <w:div w:id="594169562">
      <w:bodyDiv w:val="1"/>
      <w:marLeft w:val="0"/>
      <w:marRight w:val="0"/>
      <w:marTop w:val="0"/>
      <w:marBottom w:val="0"/>
      <w:divBdr>
        <w:top w:val="none" w:sz="0" w:space="0" w:color="auto"/>
        <w:left w:val="none" w:sz="0" w:space="0" w:color="auto"/>
        <w:bottom w:val="none" w:sz="0" w:space="0" w:color="auto"/>
        <w:right w:val="none" w:sz="0" w:space="0" w:color="auto"/>
      </w:divBdr>
    </w:div>
    <w:div w:id="605697645">
      <w:bodyDiv w:val="1"/>
      <w:marLeft w:val="0"/>
      <w:marRight w:val="0"/>
      <w:marTop w:val="0"/>
      <w:marBottom w:val="0"/>
      <w:divBdr>
        <w:top w:val="none" w:sz="0" w:space="0" w:color="auto"/>
        <w:left w:val="none" w:sz="0" w:space="0" w:color="auto"/>
        <w:bottom w:val="none" w:sz="0" w:space="0" w:color="auto"/>
        <w:right w:val="none" w:sz="0" w:space="0" w:color="auto"/>
      </w:divBdr>
    </w:div>
    <w:div w:id="612906473">
      <w:bodyDiv w:val="1"/>
      <w:marLeft w:val="0"/>
      <w:marRight w:val="0"/>
      <w:marTop w:val="0"/>
      <w:marBottom w:val="0"/>
      <w:divBdr>
        <w:top w:val="none" w:sz="0" w:space="0" w:color="auto"/>
        <w:left w:val="none" w:sz="0" w:space="0" w:color="auto"/>
        <w:bottom w:val="none" w:sz="0" w:space="0" w:color="auto"/>
        <w:right w:val="none" w:sz="0" w:space="0" w:color="auto"/>
      </w:divBdr>
    </w:div>
    <w:div w:id="621880879">
      <w:bodyDiv w:val="1"/>
      <w:marLeft w:val="0"/>
      <w:marRight w:val="0"/>
      <w:marTop w:val="0"/>
      <w:marBottom w:val="0"/>
      <w:divBdr>
        <w:top w:val="none" w:sz="0" w:space="0" w:color="auto"/>
        <w:left w:val="none" w:sz="0" w:space="0" w:color="auto"/>
        <w:bottom w:val="none" w:sz="0" w:space="0" w:color="auto"/>
        <w:right w:val="none" w:sz="0" w:space="0" w:color="auto"/>
      </w:divBdr>
      <w:divsChild>
        <w:div w:id="61879296">
          <w:marLeft w:val="0"/>
          <w:marRight w:val="0"/>
          <w:marTop w:val="0"/>
          <w:marBottom w:val="0"/>
          <w:divBdr>
            <w:top w:val="none" w:sz="0" w:space="0" w:color="auto"/>
            <w:left w:val="none" w:sz="0" w:space="0" w:color="auto"/>
            <w:bottom w:val="none" w:sz="0" w:space="0" w:color="auto"/>
            <w:right w:val="none" w:sz="0" w:space="0" w:color="auto"/>
          </w:divBdr>
        </w:div>
        <w:div w:id="225529016">
          <w:marLeft w:val="0"/>
          <w:marRight w:val="0"/>
          <w:marTop w:val="0"/>
          <w:marBottom w:val="0"/>
          <w:divBdr>
            <w:top w:val="none" w:sz="0" w:space="0" w:color="auto"/>
            <w:left w:val="none" w:sz="0" w:space="0" w:color="auto"/>
            <w:bottom w:val="none" w:sz="0" w:space="0" w:color="auto"/>
            <w:right w:val="none" w:sz="0" w:space="0" w:color="auto"/>
          </w:divBdr>
        </w:div>
        <w:div w:id="257181608">
          <w:marLeft w:val="0"/>
          <w:marRight w:val="0"/>
          <w:marTop w:val="0"/>
          <w:marBottom w:val="0"/>
          <w:divBdr>
            <w:top w:val="none" w:sz="0" w:space="0" w:color="auto"/>
            <w:left w:val="none" w:sz="0" w:space="0" w:color="auto"/>
            <w:bottom w:val="none" w:sz="0" w:space="0" w:color="auto"/>
            <w:right w:val="none" w:sz="0" w:space="0" w:color="auto"/>
          </w:divBdr>
        </w:div>
        <w:div w:id="907765000">
          <w:marLeft w:val="0"/>
          <w:marRight w:val="0"/>
          <w:marTop w:val="0"/>
          <w:marBottom w:val="0"/>
          <w:divBdr>
            <w:top w:val="none" w:sz="0" w:space="0" w:color="auto"/>
            <w:left w:val="none" w:sz="0" w:space="0" w:color="auto"/>
            <w:bottom w:val="none" w:sz="0" w:space="0" w:color="auto"/>
            <w:right w:val="none" w:sz="0" w:space="0" w:color="auto"/>
          </w:divBdr>
        </w:div>
        <w:div w:id="1331367066">
          <w:marLeft w:val="0"/>
          <w:marRight w:val="0"/>
          <w:marTop w:val="0"/>
          <w:marBottom w:val="0"/>
          <w:divBdr>
            <w:top w:val="none" w:sz="0" w:space="0" w:color="auto"/>
            <w:left w:val="none" w:sz="0" w:space="0" w:color="auto"/>
            <w:bottom w:val="none" w:sz="0" w:space="0" w:color="auto"/>
            <w:right w:val="none" w:sz="0" w:space="0" w:color="auto"/>
          </w:divBdr>
        </w:div>
        <w:div w:id="1838615267">
          <w:marLeft w:val="0"/>
          <w:marRight w:val="0"/>
          <w:marTop w:val="0"/>
          <w:marBottom w:val="0"/>
          <w:divBdr>
            <w:top w:val="none" w:sz="0" w:space="0" w:color="auto"/>
            <w:left w:val="none" w:sz="0" w:space="0" w:color="auto"/>
            <w:bottom w:val="none" w:sz="0" w:space="0" w:color="auto"/>
            <w:right w:val="none" w:sz="0" w:space="0" w:color="auto"/>
          </w:divBdr>
        </w:div>
        <w:div w:id="2108845808">
          <w:marLeft w:val="0"/>
          <w:marRight w:val="0"/>
          <w:marTop w:val="0"/>
          <w:marBottom w:val="0"/>
          <w:divBdr>
            <w:top w:val="none" w:sz="0" w:space="0" w:color="auto"/>
            <w:left w:val="none" w:sz="0" w:space="0" w:color="auto"/>
            <w:bottom w:val="none" w:sz="0" w:space="0" w:color="auto"/>
            <w:right w:val="none" w:sz="0" w:space="0" w:color="auto"/>
          </w:divBdr>
        </w:div>
      </w:divsChild>
    </w:div>
    <w:div w:id="646132497">
      <w:bodyDiv w:val="1"/>
      <w:marLeft w:val="0"/>
      <w:marRight w:val="0"/>
      <w:marTop w:val="0"/>
      <w:marBottom w:val="0"/>
      <w:divBdr>
        <w:top w:val="none" w:sz="0" w:space="0" w:color="auto"/>
        <w:left w:val="none" w:sz="0" w:space="0" w:color="auto"/>
        <w:bottom w:val="none" w:sz="0" w:space="0" w:color="auto"/>
        <w:right w:val="none" w:sz="0" w:space="0" w:color="auto"/>
      </w:divBdr>
    </w:div>
    <w:div w:id="657538424">
      <w:bodyDiv w:val="1"/>
      <w:marLeft w:val="0"/>
      <w:marRight w:val="0"/>
      <w:marTop w:val="0"/>
      <w:marBottom w:val="0"/>
      <w:divBdr>
        <w:top w:val="none" w:sz="0" w:space="0" w:color="auto"/>
        <w:left w:val="none" w:sz="0" w:space="0" w:color="auto"/>
        <w:bottom w:val="none" w:sz="0" w:space="0" w:color="auto"/>
        <w:right w:val="none" w:sz="0" w:space="0" w:color="auto"/>
      </w:divBdr>
    </w:div>
    <w:div w:id="701325492">
      <w:bodyDiv w:val="1"/>
      <w:marLeft w:val="0"/>
      <w:marRight w:val="0"/>
      <w:marTop w:val="0"/>
      <w:marBottom w:val="0"/>
      <w:divBdr>
        <w:top w:val="none" w:sz="0" w:space="0" w:color="auto"/>
        <w:left w:val="none" w:sz="0" w:space="0" w:color="auto"/>
        <w:bottom w:val="none" w:sz="0" w:space="0" w:color="auto"/>
        <w:right w:val="none" w:sz="0" w:space="0" w:color="auto"/>
      </w:divBdr>
    </w:div>
    <w:div w:id="747307951">
      <w:bodyDiv w:val="1"/>
      <w:marLeft w:val="0"/>
      <w:marRight w:val="0"/>
      <w:marTop w:val="0"/>
      <w:marBottom w:val="0"/>
      <w:divBdr>
        <w:top w:val="none" w:sz="0" w:space="0" w:color="auto"/>
        <w:left w:val="none" w:sz="0" w:space="0" w:color="auto"/>
        <w:bottom w:val="none" w:sz="0" w:space="0" w:color="auto"/>
        <w:right w:val="none" w:sz="0" w:space="0" w:color="auto"/>
      </w:divBdr>
    </w:div>
    <w:div w:id="752238837">
      <w:bodyDiv w:val="1"/>
      <w:marLeft w:val="0"/>
      <w:marRight w:val="0"/>
      <w:marTop w:val="0"/>
      <w:marBottom w:val="0"/>
      <w:divBdr>
        <w:top w:val="none" w:sz="0" w:space="0" w:color="auto"/>
        <w:left w:val="none" w:sz="0" w:space="0" w:color="auto"/>
        <w:bottom w:val="none" w:sz="0" w:space="0" w:color="auto"/>
        <w:right w:val="none" w:sz="0" w:space="0" w:color="auto"/>
      </w:divBdr>
    </w:div>
    <w:div w:id="756249688">
      <w:bodyDiv w:val="1"/>
      <w:marLeft w:val="0"/>
      <w:marRight w:val="0"/>
      <w:marTop w:val="0"/>
      <w:marBottom w:val="0"/>
      <w:divBdr>
        <w:top w:val="none" w:sz="0" w:space="0" w:color="auto"/>
        <w:left w:val="none" w:sz="0" w:space="0" w:color="auto"/>
        <w:bottom w:val="none" w:sz="0" w:space="0" w:color="auto"/>
        <w:right w:val="none" w:sz="0" w:space="0" w:color="auto"/>
      </w:divBdr>
    </w:div>
    <w:div w:id="756754712">
      <w:bodyDiv w:val="1"/>
      <w:marLeft w:val="0"/>
      <w:marRight w:val="0"/>
      <w:marTop w:val="0"/>
      <w:marBottom w:val="0"/>
      <w:divBdr>
        <w:top w:val="none" w:sz="0" w:space="0" w:color="auto"/>
        <w:left w:val="none" w:sz="0" w:space="0" w:color="auto"/>
        <w:bottom w:val="none" w:sz="0" w:space="0" w:color="auto"/>
        <w:right w:val="none" w:sz="0" w:space="0" w:color="auto"/>
      </w:divBdr>
    </w:div>
    <w:div w:id="789931254">
      <w:bodyDiv w:val="1"/>
      <w:marLeft w:val="0"/>
      <w:marRight w:val="0"/>
      <w:marTop w:val="0"/>
      <w:marBottom w:val="0"/>
      <w:divBdr>
        <w:top w:val="none" w:sz="0" w:space="0" w:color="auto"/>
        <w:left w:val="none" w:sz="0" w:space="0" w:color="auto"/>
        <w:bottom w:val="none" w:sz="0" w:space="0" w:color="auto"/>
        <w:right w:val="none" w:sz="0" w:space="0" w:color="auto"/>
      </w:divBdr>
    </w:div>
    <w:div w:id="792091166">
      <w:bodyDiv w:val="1"/>
      <w:marLeft w:val="0"/>
      <w:marRight w:val="0"/>
      <w:marTop w:val="0"/>
      <w:marBottom w:val="0"/>
      <w:divBdr>
        <w:top w:val="none" w:sz="0" w:space="0" w:color="auto"/>
        <w:left w:val="none" w:sz="0" w:space="0" w:color="auto"/>
        <w:bottom w:val="none" w:sz="0" w:space="0" w:color="auto"/>
        <w:right w:val="none" w:sz="0" w:space="0" w:color="auto"/>
      </w:divBdr>
    </w:div>
    <w:div w:id="827594402">
      <w:bodyDiv w:val="1"/>
      <w:marLeft w:val="0"/>
      <w:marRight w:val="0"/>
      <w:marTop w:val="0"/>
      <w:marBottom w:val="0"/>
      <w:divBdr>
        <w:top w:val="none" w:sz="0" w:space="0" w:color="auto"/>
        <w:left w:val="none" w:sz="0" w:space="0" w:color="auto"/>
        <w:bottom w:val="none" w:sz="0" w:space="0" w:color="auto"/>
        <w:right w:val="none" w:sz="0" w:space="0" w:color="auto"/>
      </w:divBdr>
    </w:div>
    <w:div w:id="840854625">
      <w:bodyDiv w:val="1"/>
      <w:marLeft w:val="0"/>
      <w:marRight w:val="0"/>
      <w:marTop w:val="0"/>
      <w:marBottom w:val="0"/>
      <w:divBdr>
        <w:top w:val="none" w:sz="0" w:space="0" w:color="auto"/>
        <w:left w:val="none" w:sz="0" w:space="0" w:color="auto"/>
        <w:bottom w:val="none" w:sz="0" w:space="0" w:color="auto"/>
        <w:right w:val="none" w:sz="0" w:space="0" w:color="auto"/>
      </w:divBdr>
    </w:div>
    <w:div w:id="854271885">
      <w:bodyDiv w:val="1"/>
      <w:marLeft w:val="0"/>
      <w:marRight w:val="0"/>
      <w:marTop w:val="0"/>
      <w:marBottom w:val="0"/>
      <w:divBdr>
        <w:top w:val="none" w:sz="0" w:space="0" w:color="auto"/>
        <w:left w:val="none" w:sz="0" w:space="0" w:color="auto"/>
        <w:bottom w:val="none" w:sz="0" w:space="0" w:color="auto"/>
        <w:right w:val="none" w:sz="0" w:space="0" w:color="auto"/>
      </w:divBdr>
    </w:div>
    <w:div w:id="895816521">
      <w:bodyDiv w:val="1"/>
      <w:marLeft w:val="0"/>
      <w:marRight w:val="0"/>
      <w:marTop w:val="0"/>
      <w:marBottom w:val="0"/>
      <w:divBdr>
        <w:top w:val="none" w:sz="0" w:space="0" w:color="auto"/>
        <w:left w:val="none" w:sz="0" w:space="0" w:color="auto"/>
        <w:bottom w:val="none" w:sz="0" w:space="0" w:color="auto"/>
        <w:right w:val="none" w:sz="0" w:space="0" w:color="auto"/>
      </w:divBdr>
    </w:div>
    <w:div w:id="958727981">
      <w:bodyDiv w:val="1"/>
      <w:marLeft w:val="0"/>
      <w:marRight w:val="0"/>
      <w:marTop w:val="0"/>
      <w:marBottom w:val="0"/>
      <w:divBdr>
        <w:top w:val="none" w:sz="0" w:space="0" w:color="auto"/>
        <w:left w:val="none" w:sz="0" w:space="0" w:color="auto"/>
        <w:bottom w:val="none" w:sz="0" w:space="0" w:color="auto"/>
        <w:right w:val="none" w:sz="0" w:space="0" w:color="auto"/>
      </w:divBdr>
    </w:div>
    <w:div w:id="1018776388">
      <w:bodyDiv w:val="1"/>
      <w:marLeft w:val="0"/>
      <w:marRight w:val="0"/>
      <w:marTop w:val="0"/>
      <w:marBottom w:val="0"/>
      <w:divBdr>
        <w:top w:val="none" w:sz="0" w:space="0" w:color="auto"/>
        <w:left w:val="none" w:sz="0" w:space="0" w:color="auto"/>
        <w:bottom w:val="none" w:sz="0" w:space="0" w:color="auto"/>
        <w:right w:val="none" w:sz="0" w:space="0" w:color="auto"/>
      </w:divBdr>
    </w:div>
    <w:div w:id="1042554325">
      <w:bodyDiv w:val="1"/>
      <w:marLeft w:val="0"/>
      <w:marRight w:val="0"/>
      <w:marTop w:val="0"/>
      <w:marBottom w:val="0"/>
      <w:divBdr>
        <w:top w:val="none" w:sz="0" w:space="0" w:color="auto"/>
        <w:left w:val="none" w:sz="0" w:space="0" w:color="auto"/>
        <w:bottom w:val="none" w:sz="0" w:space="0" w:color="auto"/>
        <w:right w:val="none" w:sz="0" w:space="0" w:color="auto"/>
      </w:divBdr>
    </w:div>
    <w:div w:id="1055005011">
      <w:bodyDiv w:val="1"/>
      <w:marLeft w:val="0"/>
      <w:marRight w:val="0"/>
      <w:marTop w:val="0"/>
      <w:marBottom w:val="0"/>
      <w:divBdr>
        <w:top w:val="none" w:sz="0" w:space="0" w:color="auto"/>
        <w:left w:val="none" w:sz="0" w:space="0" w:color="auto"/>
        <w:bottom w:val="none" w:sz="0" w:space="0" w:color="auto"/>
        <w:right w:val="none" w:sz="0" w:space="0" w:color="auto"/>
      </w:divBdr>
    </w:div>
    <w:div w:id="1095437013">
      <w:bodyDiv w:val="1"/>
      <w:marLeft w:val="0"/>
      <w:marRight w:val="0"/>
      <w:marTop w:val="0"/>
      <w:marBottom w:val="0"/>
      <w:divBdr>
        <w:top w:val="none" w:sz="0" w:space="0" w:color="auto"/>
        <w:left w:val="none" w:sz="0" w:space="0" w:color="auto"/>
        <w:bottom w:val="none" w:sz="0" w:space="0" w:color="auto"/>
        <w:right w:val="none" w:sz="0" w:space="0" w:color="auto"/>
      </w:divBdr>
    </w:div>
    <w:div w:id="1109466521">
      <w:bodyDiv w:val="1"/>
      <w:marLeft w:val="0"/>
      <w:marRight w:val="0"/>
      <w:marTop w:val="0"/>
      <w:marBottom w:val="0"/>
      <w:divBdr>
        <w:top w:val="none" w:sz="0" w:space="0" w:color="auto"/>
        <w:left w:val="none" w:sz="0" w:space="0" w:color="auto"/>
        <w:bottom w:val="none" w:sz="0" w:space="0" w:color="auto"/>
        <w:right w:val="none" w:sz="0" w:space="0" w:color="auto"/>
      </w:divBdr>
    </w:div>
    <w:div w:id="1254320818">
      <w:bodyDiv w:val="1"/>
      <w:marLeft w:val="0"/>
      <w:marRight w:val="0"/>
      <w:marTop w:val="0"/>
      <w:marBottom w:val="0"/>
      <w:divBdr>
        <w:top w:val="none" w:sz="0" w:space="0" w:color="auto"/>
        <w:left w:val="none" w:sz="0" w:space="0" w:color="auto"/>
        <w:bottom w:val="none" w:sz="0" w:space="0" w:color="auto"/>
        <w:right w:val="none" w:sz="0" w:space="0" w:color="auto"/>
      </w:divBdr>
    </w:div>
    <w:div w:id="1364331255">
      <w:bodyDiv w:val="1"/>
      <w:marLeft w:val="0"/>
      <w:marRight w:val="0"/>
      <w:marTop w:val="0"/>
      <w:marBottom w:val="0"/>
      <w:divBdr>
        <w:top w:val="none" w:sz="0" w:space="0" w:color="auto"/>
        <w:left w:val="none" w:sz="0" w:space="0" w:color="auto"/>
        <w:bottom w:val="none" w:sz="0" w:space="0" w:color="auto"/>
        <w:right w:val="none" w:sz="0" w:space="0" w:color="auto"/>
      </w:divBdr>
    </w:div>
    <w:div w:id="1386564097">
      <w:bodyDiv w:val="1"/>
      <w:marLeft w:val="0"/>
      <w:marRight w:val="0"/>
      <w:marTop w:val="0"/>
      <w:marBottom w:val="0"/>
      <w:divBdr>
        <w:top w:val="none" w:sz="0" w:space="0" w:color="auto"/>
        <w:left w:val="none" w:sz="0" w:space="0" w:color="auto"/>
        <w:bottom w:val="none" w:sz="0" w:space="0" w:color="auto"/>
        <w:right w:val="none" w:sz="0" w:space="0" w:color="auto"/>
      </w:divBdr>
    </w:div>
    <w:div w:id="1411348421">
      <w:bodyDiv w:val="1"/>
      <w:marLeft w:val="0"/>
      <w:marRight w:val="0"/>
      <w:marTop w:val="0"/>
      <w:marBottom w:val="0"/>
      <w:divBdr>
        <w:top w:val="none" w:sz="0" w:space="0" w:color="auto"/>
        <w:left w:val="none" w:sz="0" w:space="0" w:color="auto"/>
        <w:bottom w:val="none" w:sz="0" w:space="0" w:color="auto"/>
        <w:right w:val="none" w:sz="0" w:space="0" w:color="auto"/>
      </w:divBdr>
    </w:div>
    <w:div w:id="1413964401">
      <w:bodyDiv w:val="1"/>
      <w:marLeft w:val="0"/>
      <w:marRight w:val="0"/>
      <w:marTop w:val="0"/>
      <w:marBottom w:val="0"/>
      <w:divBdr>
        <w:top w:val="none" w:sz="0" w:space="0" w:color="auto"/>
        <w:left w:val="none" w:sz="0" w:space="0" w:color="auto"/>
        <w:bottom w:val="none" w:sz="0" w:space="0" w:color="auto"/>
        <w:right w:val="none" w:sz="0" w:space="0" w:color="auto"/>
      </w:divBdr>
    </w:div>
    <w:div w:id="1417748798">
      <w:bodyDiv w:val="1"/>
      <w:marLeft w:val="0"/>
      <w:marRight w:val="0"/>
      <w:marTop w:val="0"/>
      <w:marBottom w:val="0"/>
      <w:divBdr>
        <w:top w:val="none" w:sz="0" w:space="0" w:color="auto"/>
        <w:left w:val="none" w:sz="0" w:space="0" w:color="auto"/>
        <w:bottom w:val="none" w:sz="0" w:space="0" w:color="auto"/>
        <w:right w:val="none" w:sz="0" w:space="0" w:color="auto"/>
      </w:divBdr>
    </w:div>
    <w:div w:id="1456169371">
      <w:bodyDiv w:val="1"/>
      <w:marLeft w:val="0"/>
      <w:marRight w:val="0"/>
      <w:marTop w:val="0"/>
      <w:marBottom w:val="0"/>
      <w:divBdr>
        <w:top w:val="none" w:sz="0" w:space="0" w:color="auto"/>
        <w:left w:val="none" w:sz="0" w:space="0" w:color="auto"/>
        <w:bottom w:val="none" w:sz="0" w:space="0" w:color="auto"/>
        <w:right w:val="none" w:sz="0" w:space="0" w:color="auto"/>
      </w:divBdr>
    </w:div>
    <w:div w:id="1483232865">
      <w:bodyDiv w:val="1"/>
      <w:marLeft w:val="0"/>
      <w:marRight w:val="0"/>
      <w:marTop w:val="0"/>
      <w:marBottom w:val="0"/>
      <w:divBdr>
        <w:top w:val="none" w:sz="0" w:space="0" w:color="auto"/>
        <w:left w:val="none" w:sz="0" w:space="0" w:color="auto"/>
        <w:bottom w:val="none" w:sz="0" w:space="0" w:color="auto"/>
        <w:right w:val="none" w:sz="0" w:space="0" w:color="auto"/>
      </w:divBdr>
    </w:div>
    <w:div w:id="1492260299">
      <w:bodyDiv w:val="1"/>
      <w:marLeft w:val="0"/>
      <w:marRight w:val="0"/>
      <w:marTop w:val="0"/>
      <w:marBottom w:val="0"/>
      <w:divBdr>
        <w:top w:val="none" w:sz="0" w:space="0" w:color="auto"/>
        <w:left w:val="none" w:sz="0" w:space="0" w:color="auto"/>
        <w:bottom w:val="none" w:sz="0" w:space="0" w:color="auto"/>
        <w:right w:val="none" w:sz="0" w:space="0" w:color="auto"/>
      </w:divBdr>
    </w:div>
    <w:div w:id="1507204819">
      <w:bodyDiv w:val="1"/>
      <w:marLeft w:val="0"/>
      <w:marRight w:val="0"/>
      <w:marTop w:val="0"/>
      <w:marBottom w:val="0"/>
      <w:divBdr>
        <w:top w:val="none" w:sz="0" w:space="0" w:color="auto"/>
        <w:left w:val="none" w:sz="0" w:space="0" w:color="auto"/>
        <w:bottom w:val="none" w:sz="0" w:space="0" w:color="auto"/>
        <w:right w:val="none" w:sz="0" w:space="0" w:color="auto"/>
      </w:divBdr>
    </w:div>
    <w:div w:id="1518959607">
      <w:bodyDiv w:val="1"/>
      <w:marLeft w:val="0"/>
      <w:marRight w:val="0"/>
      <w:marTop w:val="0"/>
      <w:marBottom w:val="0"/>
      <w:divBdr>
        <w:top w:val="none" w:sz="0" w:space="0" w:color="auto"/>
        <w:left w:val="none" w:sz="0" w:space="0" w:color="auto"/>
        <w:bottom w:val="none" w:sz="0" w:space="0" w:color="auto"/>
        <w:right w:val="none" w:sz="0" w:space="0" w:color="auto"/>
      </w:divBdr>
    </w:div>
    <w:div w:id="1533150559">
      <w:bodyDiv w:val="1"/>
      <w:marLeft w:val="0"/>
      <w:marRight w:val="0"/>
      <w:marTop w:val="0"/>
      <w:marBottom w:val="0"/>
      <w:divBdr>
        <w:top w:val="none" w:sz="0" w:space="0" w:color="auto"/>
        <w:left w:val="none" w:sz="0" w:space="0" w:color="auto"/>
        <w:bottom w:val="none" w:sz="0" w:space="0" w:color="auto"/>
        <w:right w:val="none" w:sz="0" w:space="0" w:color="auto"/>
      </w:divBdr>
    </w:div>
    <w:div w:id="1604145470">
      <w:bodyDiv w:val="1"/>
      <w:marLeft w:val="0"/>
      <w:marRight w:val="0"/>
      <w:marTop w:val="0"/>
      <w:marBottom w:val="0"/>
      <w:divBdr>
        <w:top w:val="none" w:sz="0" w:space="0" w:color="auto"/>
        <w:left w:val="none" w:sz="0" w:space="0" w:color="auto"/>
        <w:bottom w:val="none" w:sz="0" w:space="0" w:color="auto"/>
        <w:right w:val="none" w:sz="0" w:space="0" w:color="auto"/>
      </w:divBdr>
    </w:div>
    <w:div w:id="1605183564">
      <w:bodyDiv w:val="1"/>
      <w:marLeft w:val="0"/>
      <w:marRight w:val="0"/>
      <w:marTop w:val="0"/>
      <w:marBottom w:val="0"/>
      <w:divBdr>
        <w:top w:val="none" w:sz="0" w:space="0" w:color="auto"/>
        <w:left w:val="none" w:sz="0" w:space="0" w:color="auto"/>
        <w:bottom w:val="none" w:sz="0" w:space="0" w:color="auto"/>
        <w:right w:val="none" w:sz="0" w:space="0" w:color="auto"/>
      </w:divBdr>
    </w:div>
    <w:div w:id="1610239502">
      <w:bodyDiv w:val="1"/>
      <w:marLeft w:val="0"/>
      <w:marRight w:val="0"/>
      <w:marTop w:val="0"/>
      <w:marBottom w:val="0"/>
      <w:divBdr>
        <w:top w:val="none" w:sz="0" w:space="0" w:color="auto"/>
        <w:left w:val="none" w:sz="0" w:space="0" w:color="auto"/>
        <w:bottom w:val="none" w:sz="0" w:space="0" w:color="auto"/>
        <w:right w:val="none" w:sz="0" w:space="0" w:color="auto"/>
      </w:divBdr>
    </w:div>
    <w:div w:id="1706130489">
      <w:bodyDiv w:val="1"/>
      <w:marLeft w:val="0"/>
      <w:marRight w:val="0"/>
      <w:marTop w:val="0"/>
      <w:marBottom w:val="0"/>
      <w:divBdr>
        <w:top w:val="none" w:sz="0" w:space="0" w:color="auto"/>
        <w:left w:val="none" w:sz="0" w:space="0" w:color="auto"/>
        <w:bottom w:val="none" w:sz="0" w:space="0" w:color="auto"/>
        <w:right w:val="none" w:sz="0" w:space="0" w:color="auto"/>
      </w:divBdr>
    </w:div>
    <w:div w:id="1714383328">
      <w:bodyDiv w:val="1"/>
      <w:marLeft w:val="0"/>
      <w:marRight w:val="0"/>
      <w:marTop w:val="0"/>
      <w:marBottom w:val="0"/>
      <w:divBdr>
        <w:top w:val="none" w:sz="0" w:space="0" w:color="auto"/>
        <w:left w:val="none" w:sz="0" w:space="0" w:color="auto"/>
        <w:bottom w:val="none" w:sz="0" w:space="0" w:color="auto"/>
        <w:right w:val="none" w:sz="0" w:space="0" w:color="auto"/>
      </w:divBdr>
    </w:div>
    <w:div w:id="1738090932">
      <w:bodyDiv w:val="1"/>
      <w:marLeft w:val="0"/>
      <w:marRight w:val="0"/>
      <w:marTop w:val="0"/>
      <w:marBottom w:val="0"/>
      <w:divBdr>
        <w:top w:val="none" w:sz="0" w:space="0" w:color="auto"/>
        <w:left w:val="none" w:sz="0" w:space="0" w:color="auto"/>
        <w:bottom w:val="none" w:sz="0" w:space="0" w:color="auto"/>
        <w:right w:val="none" w:sz="0" w:space="0" w:color="auto"/>
      </w:divBdr>
    </w:div>
    <w:div w:id="1740833123">
      <w:bodyDiv w:val="1"/>
      <w:marLeft w:val="0"/>
      <w:marRight w:val="0"/>
      <w:marTop w:val="0"/>
      <w:marBottom w:val="0"/>
      <w:divBdr>
        <w:top w:val="none" w:sz="0" w:space="0" w:color="auto"/>
        <w:left w:val="none" w:sz="0" w:space="0" w:color="auto"/>
        <w:bottom w:val="none" w:sz="0" w:space="0" w:color="auto"/>
        <w:right w:val="none" w:sz="0" w:space="0" w:color="auto"/>
      </w:divBdr>
    </w:div>
    <w:div w:id="1778601468">
      <w:bodyDiv w:val="1"/>
      <w:marLeft w:val="0"/>
      <w:marRight w:val="0"/>
      <w:marTop w:val="0"/>
      <w:marBottom w:val="0"/>
      <w:divBdr>
        <w:top w:val="none" w:sz="0" w:space="0" w:color="auto"/>
        <w:left w:val="none" w:sz="0" w:space="0" w:color="auto"/>
        <w:bottom w:val="none" w:sz="0" w:space="0" w:color="auto"/>
        <w:right w:val="none" w:sz="0" w:space="0" w:color="auto"/>
      </w:divBdr>
    </w:div>
    <w:div w:id="1788311288">
      <w:bodyDiv w:val="1"/>
      <w:marLeft w:val="0"/>
      <w:marRight w:val="0"/>
      <w:marTop w:val="0"/>
      <w:marBottom w:val="0"/>
      <w:divBdr>
        <w:top w:val="none" w:sz="0" w:space="0" w:color="auto"/>
        <w:left w:val="none" w:sz="0" w:space="0" w:color="auto"/>
        <w:bottom w:val="none" w:sz="0" w:space="0" w:color="auto"/>
        <w:right w:val="none" w:sz="0" w:space="0" w:color="auto"/>
      </w:divBdr>
    </w:div>
    <w:div w:id="1800878515">
      <w:bodyDiv w:val="1"/>
      <w:marLeft w:val="0"/>
      <w:marRight w:val="0"/>
      <w:marTop w:val="0"/>
      <w:marBottom w:val="0"/>
      <w:divBdr>
        <w:top w:val="none" w:sz="0" w:space="0" w:color="auto"/>
        <w:left w:val="none" w:sz="0" w:space="0" w:color="auto"/>
        <w:bottom w:val="none" w:sz="0" w:space="0" w:color="auto"/>
        <w:right w:val="none" w:sz="0" w:space="0" w:color="auto"/>
      </w:divBdr>
    </w:div>
    <w:div w:id="1836218464">
      <w:bodyDiv w:val="1"/>
      <w:marLeft w:val="0"/>
      <w:marRight w:val="0"/>
      <w:marTop w:val="0"/>
      <w:marBottom w:val="0"/>
      <w:divBdr>
        <w:top w:val="none" w:sz="0" w:space="0" w:color="auto"/>
        <w:left w:val="none" w:sz="0" w:space="0" w:color="auto"/>
        <w:bottom w:val="none" w:sz="0" w:space="0" w:color="auto"/>
        <w:right w:val="none" w:sz="0" w:space="0" w:color="auto"/>
      </w:divBdr>
    </w:div>
    <w:div w:id="1937055536">
      <w:bodyDiv w:val="1"/>
      <w:marLeft w:val="0"/>
      <w:marRight w:val="0"/>
      <w:marTop w:val="0"/>
      <w:marBottom w:val="0"/>
      <w:divBdr>
        <w:top w:val="none" w:sz="0" w:space="0" w:color="auto"/>
        <w:left w:val="none" w:sz="0" w:space="0" w:color="auto"/>
        <w:bottom w:val="none" w:sz="0" w:space="0" w:color="auto"/>
        <w:right w:val="none" w:sz="0" w:space="0" w:color="auto"/>
      </w:divBdr>
    </w:div>
    <w:div w:id="1943874680">
      <w:bodyDiv w:val="1"/>
      <w:marLeft w:val="0"/>
      <w:marRight w:val="0"/>
      <w:marTop w:val="0"/>
      <w:marBottom w:val="0"/>
      <w:divBdr>
        <w:top w:val="none" w:sz="0" w:space="0" w:color="auto"/>
        <w:left w:val="none" w:sz="0" w:space="0" w:color="auto"/>
        <w:bottom w:val="none" w:sz="0" w:space="0" w:color="auto"/>
        <w:right w:val="none" w:sz="0" w:space="0" w:color="auto"/>
      </w:divBdr>
    </w:div>
    <w:div w:id="1976788259">
      <w:bodyDiv w:val="1"/>
      <w:marLeft w:val="0"/>
      <w:marRight w:val="0"/>
      <w:marTop w:val="0"/>
      <w:marBottom w:val="0"/>
      <w:divBdr>
        <w:top w:val="none" w:sz="0" w:space="0" w:color="auto"/>
        <w:left w:val="none" w:sz="0" w:space="0" w:color="auto"/>
        <w:bottom w:val="none" w:sz="0" w:space="0" w:color="auto"/>
        <w:right w:val="none" w:sz="0" w:space="0" w:color="auto"/>
      </w:divBdr>
    </w:div>
    <w:div w:id="2033845192">
      <w:bodyDiv w:val="1"/>
      <w:marLeft w:val="0"/>
      <w:marRight w:val="0"/>
      <w:marTop w:val="0"/>
      <w:marBottom w:val="0"/>
      <w:divBdr>
        <w:top w:val="none" w:sz="0" w:space="0" w:color="auto"/>
        <w:left w:val="none" w:sz="0" w:space="0" w:color="auto"/>
        <w:bottom w:val="none" w:sz="0" w:space="0" w:color="auto"/>
        <w:right w:val="none" w:sz="0" w:space="0" w:color="auto"/>
      </w:divBdr>
    </w:div>
    <w:div w:id="2076000770">
      <w:bodyDiv w:val="1"/>
      <w:marLeft w:val="0"/>
      <w:marRight w:val="0"/>
      <w:marTop w:val="0"/>
      <w:marBottom w:val="0"/>
      <w:divBdr>
        <w:top w:val="none" w:sz="0" w:space="0" w:color="auto"/>
        <w:left w:val="none" w:sz="0" w:space="0" w:color="auto"/>
        <w:bottom w:val="none" w:sz="0" w:space="0" w:color="auto"/>
        <w:right w:val="none" w:sz="0" w:space="0" w:color="auto"/>
      </w:divBdr>
      <w:divsChild>
        <w:div w:id="384597514">
          <w:marLeft w:val="0"/>
          <w:marRight w:val="0"/>
          <w:marTop w:val="360"/>
          <w:marBottom w:val="0"/>
          <w:divBdr>
            <w:top w:val="none" w:sz="0" w:space="0" w:color="auto"/>
            <w:left w:val="none" w:sz="0" w:space="0" w:color="auto"/>
            <w:bottom w:val="none" w:sz="0" w:space="0" w:color="auto"/>
            <w:right w:val="none" w:sz="0" w:space="0" w:color="auto"/>
          </w:divBdr>
        </w:div>
      </w:divsChild>
    </w:div>
    <w:div w:id="2077582039">
      <w:bodyDiv w:val="1"/>
      <w:marLeft w:val="0"/>
      <w:marRight w:val="0"/>
      <w:marTop w:val="0"/>
      <w:marBottom w:val="0"/>
      <w:divBdr>
        <w:top w:val="none" w:sz="0" w:space="0" w:color="auto"/>
        <w:left w:val="none" w:sz="0" w:space="0" w:color="auto"/>
        <w:bottom w:val="none" w:sz="0" w:space="0" w:color="auto"/>
        <w:right w:val="none" w:sz="0" w:space="0" w:color="auto"/>
      </w:divBdr>
    </w:div>
    <w:div w:id="2088073288">
      <w:bodyDiv w:val="1"/>
      <w:marLeft w:val="0"/>
      <w:marRight w:val="0"/>
      <w:marTop w:val="0"/>
      <w:marBottom w:val="0"/>
      <w:divBdr>
        <w:top w:val="none" w:sz="0" w:space="0" w:color="auto"/>
        <w:left w:val="none" w:sz="0" w:space="0" w:color="auto"/>
        <w:bottom w:val="none" w:sz="0" w:space="0" w:color="auto"/>
        <w:right w:val="none" w:sz="0" w:space="0" w:color="auto"/>
      </w:divBdr>
    </w:div>
    <w:div w:id="2102875837">
      <w:bodyDiv w:val="1"/>
      <w:marLeft w:val="0"/>
      <w:marRight w:val="0"/>
      <w:marTop w:val="0"/>
      <w:marBottom w:val="0"/>
      <w:divBdr>
        <w:top w:val="none" w:sz="0" w:space="0" w:color="auto"/>
        <w:left w:val="none" w:sz="0" w:space="0" w:color="auto"/>
        <w:bottom w:val="none" w:sz="0" w:space="0" w:color="auto"/>
        <w:right w:val="none" w:sz="0" w:space="0" w:color="auto"/>
      </w:divBdr>
    </w:div>
    <w:div w:id="2111778421">
      <w:bodyDiv w:val="1"/>
      <w:marLeft w:val="0"/>
      <w:marRight w:val="0"/>
      <w:marTop w:val="0"/>
      <w:marBottom w:val="0"/>
      <w:divBdr>
        <w:top w:val="none" w:sz="0" w:space="0" w:color="auto"/>
        <w:left w:val="none" w:sz="0" w:space="0" w:color="auto"/>
        <w:bottom w:val="none" w:sz="0" w:space="0" w:color="auto"/>
        <w:right w:val="none" w:sz="0" w:space="0" w:color="auto"/>
      </w:divBdr>
    </w:div>
    <w:div w:id="2134665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oter" Target="footer4.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footer" Target="footer5.xml"/><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header" Target="header4.xml"/><Relationship Id="rId8" Type="http://schemas.openxmlformats.org/officeDocument/2006/relationships/header" Target="header1.xml"/><Relationship Id="rId51"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52F33-9E3F-438C-B8B9-6DC5C4FCA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859</TotalTime>
  <Pages>42</Pages>
  <Words>10627</Words>
  <Characters>63766</Characters>
  <Application>Microsoft Office Word</Application>
  <DocSecurity>0</DocSecurity>
  <Lines>531</Lines>
  <Paragraphs>148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74245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user-ewz</dc:creator>
  <cp:keywords/>
  <dc:description/>
  <cp:lastModifiedBy>Aleksandra Błędzka</cp:lastModifiedBy>
  <cp:revision>43</cp:revision>
  <cp:lastPrinted>2024-09-09T10:10:00Z</cp:lastPrinted>
  <dcterms:created xsi:type="dcterms:W3CDTF">2024-08-29T09:28:00Z</dcterms:created>
  <dcterms:modified xsi:type="dcterms:W3CDTF">2024-09-09T12:25:00Z</dcterms:modified>
</cp:coreProperties>
</file>